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D3AFDF" w14:textId="685422A6" w:rsidR="00E51A90" w:rsidRDefault="00E51A90" w:rsidP="004B2867">
      <w:pPr>
        <w:jc w:val="center"/>
        <w:rPr>
          <w:rFonts w:ascii="FreightSans Pro Bold" w:eastAsia="Calibri" w:hAnsi="FreightSans Pro Bold"/>
          <w:color w:val="F26641"/>
          <w:kern w:val="32"/>
          <w:sz w:val="36"/>
          <w:szCs w:val="32"/>
          <w:lang w:val="en-GB" w:eastAsia="en-US"/>
        </w:rPr>
      </w:pPr>
      <w:r w:rsidRPr="00E51A90">
        <w:rPr>
          <w:rFonts w:ascii="FreightSans Pro Bold" w:eastAsia="Calibri" w:hAnsi="FreightSans Pro Bold"/>
          <w:color w:val="F26641"/>
          <w:kern w:val="32"/>
          <w:sz w:val="36"/>
          <w:szCs w:val="32"/>
          <w:lang w:val="en-GB" w:eastAsia="en-US"/>
        </w:rPr>
        <w:t xml:space="preserve">Appendix D </w:t>
      </w:r>
      <w:r>
        <w:rPr>
          <w:rFonts w:ascii="FreightSans Pro Bold" w:eastAsia="Calibri" w:hAnsi="FreightSans Pro Bold"/>
          <w:color w:val="F26641"/>
          <w:kern w:val="32"/>
          <w:sz w:val="36"/>
          <w:szCs w:val="32"/>
          <w:lang w:val="en-GB" w:eastAsia="en-US"/>
        </w:rPr>
        <w:t>–</w:t>
      </w:r>
      <w:r w:rsidRPr="00E51A90">
        <w:rPr>
          <w:rFonts w:ascii="FreightSans Pro Bold" w:eastAsia="Calibri" w:hAnsi="FreightSans Pro Bold"/>
          <w:color w:val="F26641"/>
          <w:kern w:val="32"/>
          <w:sz w:val="36"/>
          <w:szCs w:val="32"/>
          <w:lang w:val="en-GB" w:eastAsia="en-US"/>
        </w:rPr>
        <w:t xml:space="preserve"> Lectur</w:t>
      </w:r>
      <w:r w:rsidR="00F36AA9">
        <w:rPr>
          <w:rFonts w:ascii="FreightSans Pro Bold" w:eastAsia="Calibri" w:hAnsi="FreightSans Pro Bold"/>
          <w:color w:val="F26641"/>
          <w:kern w:val="32"/>
          <w:sz w:val="36"/>
          <w:szCs w:val="32"/>
          <w:lang w:val="en-GB" w:eastAsia="en-US"/>
        </w:rPr>
        <w:t>e recordings</w:t>
      </w:r>
    </w:p>
    <w:p w14:paraId="4F698A11" w14:textId="77777777" w:rsidR="00E51A90" w:rsidRDefault="00E51A90" w:rsidP="00E51A90">
      <w:pPr>
        <w:rPr>
          <w:rFonts w:ascii="FreightSans Pro Book" w:hAnsi="FreightSans Pro Book"/>
          <w:szCs w:val="24"/>
        </w:rPr>
      </w:pPr>
    </w:p>
    <w:p w14:paraId="49BB353C" w14:textId="14B04019" w:rsidR="00F36AA9" w:rsidRDefault="00F36AA9" w:rsidP="00E51A90">
      <w:pPr>
        <w:rPr>
          <w:rFonts w:ascii="FreightSans Pro Book" w:hAnsi="FreightSans Pro Book"/>
          <w:szCs w:val="24"/>
        </w:rPr>
      </w:pPr>
      <w:r>
        <w:rPr>
          <w:rFonts w:ascii="FreightSans Pro Book" w:hAnsi="FreightSans Pro Book"/>
          <w:szCs w:val="24"/>
        </w:rPr>
        <w:t xml:space="preserve">In this appendix we wish to focus on a specific “reasonable adjustment” which many disabled students need – having access to lecture recordings. </w:t>
      </w:r>
    </w:p>
    <w:p w14:paraId="53E864B9" w14:textId="77777777" w:rsidR="00F36AA9" w:rsidRDefault="00F36AA9" w:rsidP="00E51A90">
      <w:pPr>
        <w:rPr>
          <w:rFonts w:ascii="FreightSans Pro Book" w:hAnsi="FreightSans Pro Book"/>
          <w:szCs w:val="24"/>
        </w:rPr>
      </w:pPr>
    </w:p>
    <w:p w14:paraId="29F1B487" w14:textId="77777777" w:rsidR="00F36AA9" w:rsidRDefault="00F36AA9" w:rsidP="00E51A90">
      <w:pPr>
        <w:rPr>
          <w:rFonts w:ascii="FreightSans Pro Book" w:hAnsi="FreightSans Pro Book"/>
          <w:szCs w:val="24"/>
        </w:rPr>
      </w:pPr>
      <w:r>
        <w:rPr>
          <w:rFonts w:ascii="FreightSans Pro Book" w:hAnsi="FreightSans Pro Book"/>
          <w:szCs w:val="24"/>
        </w:rPr>
        <w:t>Many d</w:t>
      </w:r>
      <w:r w:rsidR="00E51A90" w:rsidRPr="00E51A90">
        <w:rPr>
          <w:rFonts w:ascii="FreightSans Pro Book" w:hAnsi="FreightSans Pro Book"/>
          <w:szCs w:val="24"/>
        </w:rPr>
        <w:t xml:space="preserve">isabled students’ attendance is reduced relative to their peers due to fatigue, pain and mobility issues. </w:t>
      </w:r>
      <w:r w:rsidR="00E93DF2">
        <w:rPr>
          <w:rFonts w:ascii="FreightSans Pro Book" w:hAnsi="FreightSans Pro Book"/>
          <w:szCs w:val="24"/>
        </w:rPr>
        <w:t xml:space="preserve">Other </w:t>
      </w:r>
      <w:r>
        <w:rPr>
          <w:rFonts w:ascii="FreightSans Pro Book" w:hAnsi="FreightSans Pro Book"/>
          <w:szCs w:val="24"/>
        </w:rPr>
        <w:t xml:space="preserve">disabled </w:t>
      </w:r>
      <w:r w:rsidR="00E93DF2">
        <w:rPr>
          <w:rFonts w:ascii="FreightSans Pro Book" w:hAnsi="FreightSans Pro Book"/>
          <w:szCs w:val="24"/>
        </w:rPr>
        <w:t xml:space="preserve">students </w:t>
      </w:r>
      <w:r w:rsidR="00E51A90" w:rsidRPr="00E51A90">
        <w:rPr>
          <w:rFonts w:ascii="FreightSans Pro Book" w:hAnsi="FreightSans Pro Book"/>
          <w:szCs w:val="24"/>
        </w:rPr>
        <w:t xml:space="preserve">may absorb less information during a lecture compared to abled students due to not being able to concentrate under certain conditions. </w:t>
      </w:r>
      <w:r w:rsidR="00E93DF2">
        <w:rPr>
          <w:rFonts w:ascii="FreightSans Pro Book" w:hAnsi="FreightSans Pro Book"/>
          <w:szCs w:val="24"/>
        </w:rPr>
        <w:t xml:space="preserve">Many of these </w:t>
      </w:r>
      <w:r w:rsidR="00E51A90" w:rsidRPr="00E51A90">
        <w:rPr>
          <w:rFonts w:ascii="FreightSans Pro Book" w:hAnsi="FreightSans Pro Book"/>
          <w:szCs w:val="24"/>
        </w:rPr>
        <w:t>students can keep up with their studies</w:t>
      </w:r>
      <w:r w:rsidR="00557D68">
        <w:rPr>
          <w:rFonts w:ascii="FreightSans Pro Book" w:hAnsi="FreightSans Pro Book"/>
          <w:szCs w:val="24"/>
        </w:rPr>
        <w:t>, and often do better,</w:t>
      </w:r>
      <w:r w:rsidR="00E51A90" w:rsidRPr="00E51A90">
        <w:rPr>
          <w:rFonts w:ascii="FreightSans Pro Book" w:hAnsi="FreightSans Pro Book"/>
          <w:szCs w:val="24"/>
        </w:rPr>
        <w:t xml:space="preserve"> by studying from home using</w:t>
      </w:r>
      <w:r>
        <w:rPr>
          <w:rFonts w:ascii="FreightSans Pro Book" w:hAnsi="FreightSans Pro Book"/>
          <w:szCs w:val="24"/>
        </w:rPr>
        <w:t xml:space="preserve"> lecture recordings. At UCL this is done through a system called</w:t>
      </w:r>
      <w:r w:rsidR="00E51A90" w:rsidRPr="00E51A90">
        <w:rPr>
          <w:rFonts w:ascii="FreightSans Pro Book" w:hAnsi="FreightSans Pro Book"/>
          <w:szCs w:val="24"/>
        </w:rPr>
        <w:t xml:space="preserve"> </w:t>
      </w:r>
      <w:proofErr w:type="spellStart"/>
      <w:r w:rsidR="00E51A90" w:rsidRPr="00E51A90">
        <w:rPr>
          <w:rFonts w:ascii="FreightSans Pro Book" w:hAnsi="FreightSans Pro Book"/>
          <w:szCs w:val="24"/>
        </w:rPr>
        <w:t>Lecturecast</w:t>
      </w:r>
      <w:proofErr w:type="spellEnd"/>
      <w:r w:rsidR="00557D68">
        <w:rPr>
          <w:rFonts w:ascii="FreightSans Pro Book" w:hAnsi="FreightSans Pro Book"/>
          <w:szCs w:val="24"/>
        </w:rPr>
        <w:t xml:space="preserve">. </w:t>
      </w:r>
    </w:p>
    <w:p w14:paraId="076E7A79" w14:textId="77777777" w:rsidR="00F36AA9" w:rsidRDefault="00F36AA9" w:rsidP="00E51A90">
      <w:pPr>
        <w:rPr>
          <w:rFonts w:ascii="FreightSans Pro Book" w:hAnsi="FreightSans Pro Book"/>
          <w:szCs w:val="24"/>
        </w:rPr>
      </w:pPr>
    </w:p>
    <w:p w14:paraId="1DCD2DC7" w14:textId="621388A0" w:rsidR="00E51A90" w:rsidRPr="00E51A90" w:rsidRDefault="00F36AA9" w:rsidP="00E51A90">
      <w:pPr>
        <w:rPr>
          <w:rFonts w:ascii="FreightSans Pro Book" w:hAnsi="FreightSans Pro Book"/>
          <w:szCs w:val="24"/>
        </w:rPr>
      </w:pPr>
      <w:r>
        <w:rPr>
          <w:rFonts w:ascii="FreightSans Pro Book" w:hAnsi="FreightSans Pro Book"/>
          <w:szCs w:val="24"/>
        </w:rPr>
        <w:t>Lecture recordings enable disabled students to access education on more equal terms. S</w:t>
      </w:r>
      <w:r w:rsidR="00E93DF2" w:rsidRPr="00E51A90">
        <w:rPr>
          <w:rFonts w:ascii="FreightSans Pro Book" w:hAnsi="FreightSans Pro Book"/>
          <w:szCs w:val="24"/>
        </w:rPr>
        <w:t>tudents with cognitive differences</w:t>
      </w:r>
      <w:r>
        <w:rPr>
          <w:rFonts w:ascii="FreightSans Pro Book" w:hAnsi="FreightSans Pro Book"/>
          <w:szCs w:val="24"/>
        </w:rPr>
        <w:t xml:space="preserve"> often</w:t>
      </w:r>
      <w:r w:rsidR="00E93DF2" w:rsidRPr="00E51A90">
        <w:rPr>
          <w:rFonts w:ascii="FreightSans Pro Book" w:hAnsi="FreightSans Pro Book"/>
          <w:szCs w:val="24"/>
        </w:rPr>
        <w:t xml:space="preserve"> find that recordings provide better scope for comprehension and absorbing information due to</w:t>
      </w:r>
      <w:r>
        <w:rPr>
          <w:rFonts w:ascii="FreightSans Pro Book" w:hAnsi="FreightSans Pro Book"/>
          <w:szCs w:val="24"/>
        </w:rPr>
        <w:t xml:space="preserve"> the options to</w:t>
      </w:r>
      <w:r w:rsidR="00E93DF2" w:rsidRPr="00E51A90">
        <w:rPr>
          <w:rFonts w:ascii="FreightSans Pro Book" w:hAnsi="FreightSans Pro Book"/>
          <w:szCs w:val="24"/>
        </w:rPr>
        <w:t xml:space="preserve"> slow-down</w:t>
      </w:r>
      <w:r>
        <w:rPr>
          <w:rFonts w:ascii="FreightSans Pro Book" w:hAnsi="FreightSans Pro Book"/>
          <w:szCs w:val="24"/>
        </w:rPr>
        <w:t xml:space="preserve"> the lecture</w:t>
      </w:r>
      <w:r w:rsidR="00E93DF2" w:rsidRPr="00E51A90">
        <w:rPr>
          <w:rFonts w:ascii="FreightSans Pro Book" w:hAnsi="FreightSans Pro Book"/>
          <w:szCs w:val="24"/>
        </w:rPr>
        <w:t xml:space="preserve">, rewind </w:t>
      </w:r>
      <w:r>
        <w:rPr>
          <w:rFonts w:ascii="FreightSans Pro Book" w:hAnsi="FreightSans Pro Book"/>
          <w:szCs w:val="24"/>
        </w:rPr>
        <w:t xml:space="preserve">it or </w:t>
      </w:r>
      <w:r w:rsidR="00E93DF2" w:rsidRPr="00E51A90">
        <w:rPr>
          <w:rFonts w:ascii="FreightSans Pro Book" w:hAnsi="FreightSans Pro Book"/>
          <w:szCs w:val="24"/>
        </w:rPr>
        <w:t xml:space="preserve">increase </w:t>
      </w:r>
      <w:r>
        <w:rPr>
          <w:rFonts w:ascii="FreightSans Pro Book" w:hAnsi="FreightSans Pro Book"/>
          <w:szCs w:val="24"/>
        </w:rPr>
        <w:t>the volume</w:t>
      </w:r>
      <w:r w:rsidR="00E93DF2" w:rsidRPr="00E51A90">
        <w:rPr>
          <w:rFonts w:ascii="FreightSans Pro Book" w:hAnsi="FreightSans Pro Book"/>
          <w:szCs w:val="24"/>
        </w:rPr>
        <w:t>.</w:t>
      </w:r>
      <w:r w:rsidR="00E93DF2">
        <w:rPr>
          <w:rFonts w:ascii="FreightSans Pro Book" w:hAnsi="FreightSans Pro Book"/>
          <w:szCs w:val="24"/>
        </w:rPr>
        <w:t xml:space="preserve"> Other students are enabled by recordings to stay</w:t>
      </w:r>
      <w:r w:rsidR="00557D68">
        <w:rPr>
          <w:rFonts w:ascii="FreightSans Pro Book" w:hAnsi="FreightSans Pro Book"/>
          <w:szCs w:val="24"/>
        </w:rPr>
        <w:t xml:space="preserve"> in an environment that is better for their health. By </w:t>
      </w:r>
      <w:r>
        <w:rPr>
          <w:rFonts w:ascii="FreightSans Pro Book" w:hAnsi="FreightSans Pro Book"/>
          <w:szCs w:val="24"/>
        </w:rPr>
        <w:t xml:space="preserve">providing the option to </w:t>
      </w:r>
      <w:r w:rsidR="00E51A90" w:rsidRPr="00E51A90">
        <w:rPr>
          <w:rFonts w:ascii="FreightSans Pro Book" w:hAnsi="FreightSans Pro Book"/>
          <w:szCs w:val="24"/>
        </w:rPr>
        <w:t xml:space="preserve">live stream lectures </w:t>
      </w:r>
      <w:r>
        <w:rPr>
          <w:rFonts w:ascii="FreightSans Pro Book" w:hAnsi="FreightSans Pro Book"/>
          <w:szCs w:val="24"/>
        </w:rPr>
        <w:t>UCL</w:t>
      </w:r>
      <w:r w:rsidR="00E51A90" w:rsidRPr="00E51A90">
        <w:rPr>
          <w:rFonts w:ascii="FreightSans Pro Book" w:hAnsi="FreightSans Pro Book"/>
          <w:szCs w:val="24"/>
        </w:rPr>
        <w:t xml:space="preserve"> </w:t>
      </w:r>
      <w:r w:rsidR="00557D68">
        <w:rPr>
          <w:rFonts w:ascii="FreightSans Pro Book" w:hAnsi="FreightSans Pro Book"/>
          <w:szCs w:val="24"/>
        </w:rPr>
        <w:t xml:space="preserve">can make sure </w:t>
      </w:r>
      <w:r>
        <w:rPr>
          <w:rFonts w:ascii="FreightSans Pro Book" w:hAnsi="FreightSans Pro Book"/>
          <w:szCs w:val="24"/>
        </w:rPr>
        <w:t>that students</w:t>
      </w:r>
      <w:r w:rsidR="00557D68">
        <w:rPr>
          <w:rFonts w:ascii="FreightSans Pro Book" w:hAnsi="FreightSans Pro Book"/>
          <w:szCs w:val="24"/>
        </w:rPr>
        <w:t xml:space="preserve"> </w:t>
      </w:r>
      <w:r w:rsidR="00E51A90" w:rsidRPr="00E51A90">
        <w:rPr>
          <w:rFonts w:ascii="FreightSans Pro Book" w:hAnsi="FreightSans Pro Book"/>
          <w:szCs w:val="24"/>
        </w:rPr>
        <w:t>are not at a time-based disadvantage relative to their peers.</w:t>
      </w:r>
    </w:p>
    <w:p w14:paraId="72975DFC" w14:textId="77777777" w:rsidR="00E51A90" w:rsidRDefault="00E51A90" w:rsidP="00E51A90">
      <w:pPr>
        <w:rPr>
          <w:rFonts w:ascii="FreightSans Pro Book" w:hAnsi="FreightSans Pro Book"/>
          <w:szCs w:val="24"/>
        </w:rPr>
      </w:pPr>
    </w:p>
    <w:p w14:paraId="3CC01C55" w14:textId="5EBFBA2F" w:rsidR="00E51A90" w:rsidRPr="00E51A90" w:rsidRDefault="00F36AA9" w:rsidP="00E51A90">
      <w:pPr>
        <w:rPr>
          <w:rFonts w:ascii="FreightSans Pro Book" w:hAnsi="FreightSans Pro Book"/>
          <w:szCs w:val="24"/>
        </w:rPr>
      </w:pPr>
      <w:proofErr w:type="gramStart"/>
      <w:r>
        <w:rPr>
          <w:rFonts w:ascii="FreightSans Pro Book" w:hAnsi="FreightSans Pro Book"/>
          <w:szCs w:val="24"/>
        </w:rPr>
        <w:t>Unfortunately</w:t>
      </w:r>
      <w:proofErr w:type="gramEnd"/>
      <w:r>
        <w:rPr>
          <w:rFonts w:ascii="FreightSans Pro Book" w:hAnsi="FreightSans Pro Book"/>
          <w:szCs w:val="24"/>
        </w:rPr>
        <w:t xml:space="preserve"> </w:t>
      </w:r>
      <w:proofErr w:type="spellStart"/>
      <w:r w:rsidR="00E51A90" w:rsidRPr="00E51A90">
        <w:rPr>
          <w:rFonts w:ascii="FreightSans Pro Book" w:hAnsi="FreightSans Pro Book"/>
          <w:szCs w:val="24"/>
        </w:rPr>
        <w:t>Lecturecast</w:t>
      </w:r>
      <w:proofErr w:type="spellEnd"/>
      <w:r w:rsidR="00E51A90" w:rsidRPr="00E51A90">
        <w:rPr>
          <w:rFonts w:ascii="FreightSans Pro Book" w:hAnsi="FreightSans Pro Book"/>
          <w:szCs w:val="24"/>
        </w:rPr>
        <w:t xml:space="preserve"> is provided inconsistently across UCL, and where it is underprovided, disabled students’ academic outcomes are disproportionately affected</w:t>
      </w:r>
      <w:r w:rsidR="004B2867">
        <w:rPr>
          <w:rFonts w:ascii="FreightSans Pro Book" w:hAnsi="FreightSans Pro Book"/>
          <w:szCs w:val="24"/>
        </w:rPr>
        <w:t xml:space="preserve"> (see testimonies)</w:t>
      </w:r>
      <w:r w:rsidR="0072573F">
        <w:rPr>
          <w:rFonts w:ascii="FreightSans Pro Book" w:hAnsi="FreightSans Pro Book"/>
          <w:szCs w:val="24"/>
        </w:rPr>
        <w:t>.</w:t>
      </w:r>
      <w:r>
        <w:rPr>
          <w:rFonts w:ascii="FreightSans Pro Book" w:hAnsi="FreightSans Pro Book"/>
          <w:szCs w:val="24"/>
        </w:rPr>
        <w:t xml:space="preserve"> Despite lecture recordings being standard at other universities there has been significant resistance to this at UCL. Some concerns are repeatedly raised by staff and lecturers who </w:t>
      </w:r>
      <w:r w:rsidR="00E51A90" w:rsidRPr="00E51A90">
        <w:rPr>
          <w:rFonts w:ascii="FreightSans Pro Book" w:hAnsi="FreightSans Pro Book"/>
          <w:szCs w:val="24"/>
        </w:rPr>
        <w:t>oppos</w:t>
      </w:r>
      <w:r>
        <w:rPr>
          <w:rFonts w:ascii="FreightSans Pro Book" w:hAnsi="FreightSans Pro Book"/>
          <w:szCs w:val="24"/>
        </w:rPr>
        <w:t>e the recording of</w:t>
      </w:r>
      <w:r w:rsidRPr="00E51A90">
        <w:rPr>
          <w:rFonts w:ascii="FreightSans Pro Book" w:hAnsi="FreightSans Pro Book"/>
          <w:szCs w:val="24"/>
        </w:rPr>
        <w:t xml:space="preserve"> lectures</w:t>
      </w:r>
      <w:r w:rsidR="00E51A90" w:rsidRPr="00E51A90">
        <w:rPr>
          <w:rFonts w:ascii="FreightSans Pro Book" w:hAnsi="FreightSans Pro Book"/>
          <w:szCs w:val="24"/>
        </w:rPr>
        <w:t xml:space="preserve">. </w:t>
      </w:r>
      <w:r w:rsidR="00557D68">
        <w:rPr>
          <w:rFonts w:ascii="FreightSans Pro Book" w:hAnsi="FreightSans Pro Book"/>
          <w:szCs w:val="24"/>
        </w:rPr>
        <w:t>We wish to address the</w:t>
      </w:r>
      <w:r>
        <w:rPr>
          <w:rFonts w:ascii="FreightSans Pro Book" w:hAnsi="FreightSans Pro Book"/>
          <w:szCs w:val="24"/>
        </w:rPr>
        <w:t>se objections here.</w:t>
      </w:r>
    </w:p>
    <w:p w14:paraId="74674674" w14:textId="77777777" w:rsidR="00E51A90" w:rsidRDefault="00E51A90" w:rsidP="00E51A90">
      <w:pPr>
        <w:rPr>
          <w:rFonts w:ascii="FreightSans Pro Book" w:hAnsi="FreightSans Pro Book"/>
          <w:szCs w:val="24"/>
        </w:rPr>
      </w:pPr>
    </w:p>
    <w:p w14:paraId="310BCBC9" w14:textId="3668FA9B" w:rsidR="00E51A90" w:rsidRPr="00E51A90" w:rsidRDefault="009F115A" w:rsidP="00E51A90">
      <w:pPr>
        <w:rPr>
          <w:rFonts w:ascii="FreightSans Pro Book" w:hAnsi="FreightSans Pro Book"/>
          <w:szCs w:val="24"/>
        </w:rPr>
      </w:pPr>
      <w:r>
        <w:rPr>
          <w:rFonts w:ascii="FreightSans Pro Book" w:hAnsi="FreightSans Pro Book"/>
          <w:szCs w:val="24"/>
        </w:rPr>
        <w:t xml:space="preserve">Firstly, </w:t>
      </w:r>
      <w:r w:rsidR="00FE0665">
        <w:rPr>
          <w:rFonts w:ascii="FreightSans Pro Book" w:hAnsi="FreightSans Pro Book"/>
          <w:szCs w:val="24"/>
        </w:rPr>
        <w:t xml:space="preserve">some </w:t>
      </w:r>
      <w:r w:rsidR="00F36AA9">
        <w:rPr>
          <w:rFonts w:ascii="FreightSans Pro Book" w:hAnsi="FreightSans Pro Book"/>
          <w:szCs w:val="24"/>
        </w:rPr>
        <w:t>a</w:t>
      </w:r>
      <w:r w:rsidR="00E51A90" w:rsidRPr="00E51A90">
        <w:rPr>
          <w:rFonts w:ascii="FreightSans Pro Book" w:hAnsi="FreightSans Pro Book"/>
          <w:szCs w:val="24"/>
        </w:rPr>
        <w:t xml:space="preserve">cademics </w:t>
      </w:r>
      <w:r w:rsidR="00C57C77">
        <w:rPr>
          <w:rFonts w:ascii="FreightSans Pro Book" w:hAnsi="FreightSans Pro Book"/>
          <w:szCs w:val="24"/>
        </w:rPr>
        <w:t xml:space="preserve">state that </w:t>
      </w:r>
      <w:r w:rsidR="00E51A90" w:rsidRPr="00E51A90">
        <w:rPr>
          <w:rFonts w:ascii="FreightSans Pro Book" w:hAnsi="FreightSans Pro Book"/>
          <w:szCs w:val="24"/>
        </w:rPr>
        <w:t>student</w:t>
      </w:r>
      <w:r w:rsidR="00FE0665">
        <w:rPr>
          <w:rFonts w:ascii="FreightSans Pro Book" w:hAnsi="FreightSans Pro Book"/>
          <w:szCs w:val="24"/>
        </w:rPr>
        <w:t>s</w:t>
      </w:r>
      <w:r w:rsidR="00C57C77">
        <w:rPr>
          <w:rFonts w:ascii="FreightSans Pro Book" w:hAnsi="FreightSans Pro Book"/>
          <w:szCs w:val="24"/>
        </w:rPr>
        <w:t xml:space="preserve"> will</w:t>
      </w:r>
      <w:r w:rsidR="00FE0665">
        <w:rPr>
          <w:rFonts w:ascii="FreightSans Pro Book" w:hAnsi="FreightSans Pro Book"/>
          <w:szCs w:val="24"/>
        </w:rPr>
        <w:t xml:space="preserve"> perform worse academically </w:t>
      </w:r>
      <w:r w:rsidR="00E51A90" w:rsidRPr="00E51A90">
        <w:rPr>
          <w:rFonts w:ascii="FreightSans Pro Book" w:hAnsi="FreightSans Pro Book"/>
          <w:szCs w:val="24"/>
        </w:rPr>
        <w:t>when lecture recordings are provided. However there are multiple views on this: some studies have found negligible difference in higher order skills depending on whether recordings were used, but a marked improvement in exam scores and time spent on instruction</w:t>
      </w:r>
      <w:r w:rsidR="00E51A90">
        <w:rPr>
          <w:rFonts w:ascii="FreightSans Pro Book" w:hAnsi="FreightSans Pro Book"/>
          <w:szCs w:val="24"/>
        </w:rPr>
        <w:t>.</w:t>
      </w:r>
      <w:r w:rsidR="00E51A90">
        <w:rPr>
          <w:rStyle w:val="FootnoteReference"/>
          <w:rFonts w:ascii="FreightSans Pro Book" w:hAnsi="FreightSans Pro Book"/>
          <w:szCs w:val="24"/>
        </w:rPr>
        <w:footnoteReference w:id="1"/>
      </w:r>
      <w:r w:rsidR="00E51A90">
        <w:rPr>
          <w:rFonts w:ascii="FreightSans Pro Book" w:hAnsi="FreightSans Pro Book"/>
          <w:szCs w:val="24"/>
        </w:rPr>
        <w:t xml:space="preserve"> </w:t>
      </w:r>
      <w:r w:rsidR="00FE0665">
        <w:rPr>
          <w:rFonts w:ascii="FreightSans Pro Book" w:hAnsi="FreightSans Pro Book"/>
          <w:szCs w:val="24"/>
        </w:rPr>
        <w:t>While lecture recordings do cause</w:t>
      </w:r>
      <w:r w:rsidR="00F36AA9">
        <w:rPr>
          <w:rFonts w:ascii="FreightSans Pro Book" w:hAnsi="FreightSans Pro Book"/>
          <w:szCs w:val="24"/>
        </w:rPr>
        <w:t xml:space="preserve"> f</w:t>
      </w:r>
      <w:r w:rsidR="00E51A90" w:rsidRPr="00E51A90">
        <w:rPr>
          <w:rFonts w:ascii="FreightSans Pro Book" w:hAnsi="FreightSans Pro Book"/>
          <w:szCs w:val="24"/>
        </w:rPr>
        <w:t>ace-to-face lecture attendance</w:t>
      </w:r>
      <w:r w:rsidR="00FE0665">
        <w:rPr>
          <w:rFonts w:ascii="FreightSans Pro Book" w:hAnsi="FreightSans Pro Book"/>
          <w:szCs w:val="24"/>
        </w:rPr>
        <w:t xml:space="preserve"> to</w:t>
      </w:r>
      <w:r w:rsidR="00E51A90" w:rsidRPr="00E51A90">
        <w:rPr>
          <w:rFonts w:ascii="FreightSans Pro Book" w:hAnsi="FreightSans Pro Book"/>
          <w:szCs w:val="24"/>
        </w:rPr>
        <w:t xml:space="preserve"> decrease</w:t>
      </w:r>
      <w:r w:rsidR="00FE0665">
        <w:rPr>
          <w:rFonts w:ascii="FreightSans Pro Book" w:hAnsi="FreightSans Pro Book"/>
          <w:szCs w:val="24"/>
        </w:rPr>
        <w:t>,</w:t>
      </w:r>
      <w:r w:rsidR="00E51A90" w:rsidRPr="00E51A90">
        <w:rPr>
          <w:rFonts w:ascii="FreightSans Pro Book" w:hAnsi="FreightSans Pro Book"/>
          <w:szCs w:val="24"/>
        </w:rPr>
        <w:t xml:space="preserve"> this is not necessarily a </w:t>
      </w:r>
      <w:r w:rsidR="00FE0665">
        <w:rPr>
          <w:rFonts w:ascii="FreightSans Pro Book" w:hAnsi="FreightSans Pro Book"/>
          <w:szCs w:val="24"/>
        </w:rPr>
        <w:t xml:space="preserve">negative outcome </w:t>
      </w:r>
      <w:r w:rsidR="00557D68">
        <w:rPr>
          <w:rFonts w:ascii="FreightSans Pro Book" w:hAnsi="FreightSans Pro Book"/>
          <w:szCs w:val="24"/>
        </w:rPr>
        <w:t>as</w:t>
      </w:r>
      <w:r w:rsidR="00E51A90" w:rsidRPr="00E51A90">
        <w:rPr>
          <w:rFonts w:ascii="FreightSans Pro Book" w:hAnsi="FreightSans Pro Book"/>
          <w:szCs w:val="24"/>
        </w:rPr>
        <w:t xml:space="preserve"> different students learn in different ways</w:t>
      </w:r>
      <w:r w:rsidR="00557D68">
        <w:rPr>
          <w:rFonts w:ascii="FreightSans Pro Book" w:hAnsi="FreightSans Pro Book"/>
          <w:szCs w:val="24"/>
        </w:rPr>
        <w:t>.</w:t>
      </w:r>
    </w:p>
    <w:p w14:paraId="55FAABB6" w14:textId="77777777" w:rsidR="00E51A90" w:rsidRDefault="00E51A90" w:rsidP="00E51A90">
      <w:pPr>
        <w:rPr>
          <w:rFonts w:ascii="FreightSans Pro Book" w:hAnsi="FreightSans Pro Book"/>
          <w:szCs w:val="24"/>
        </w:rPr>
      </w:pPr>
    </w:p>
    <w:p w14:paraId="41C9CAEA" w14:textId="2272A231" w:rsidR="00FE0665" w:rsidRDefault="00FE0665" w:rsidP="001B03A6">
      <w:pPr>
        <w:rPr>
          <w:rFonts w:ascii="FreightSans Pro Book" w:hAnsi="FreightSans Pro Book"/>
          <w:szCs w:val="24"/>
        </w:rPr>
      </w:pPr>
      <w:r>
        <w:rPr>
          <w:rFonts w:ascii="FreightSans Pro Book" w:hAnsi="FreightSans Pro Book"/>
          <w:szCs w:val="24"/>
        </w:rPr>
        <w:t xml:space="preserve">Secondly, some argue that </w:t>
      </w:r>
      <w:r w:rsidR="001B03A6">
        <w:rPr>
          <w:rFonts w:ascii="FreightSans Pro Book" w:hAnsi="FreightSans Pro Book"/>
          <w:szCs w:val="24"/>
        </w:rPr>
        <w:t xml:space="preserve">UCL is not a distance-learning institution and thus should not be providing distance learning. However, many </w:t>
      </w:r>
      <w:proofErr w:type="gramStart"/>
      <w:r w:rsidR="001B03A6">
        <w:rPr>
          <w:rFonts w:ascii="FreightSans Pro Book" w:hAnsi="FreightSans Pro Book"/>
          <w:szCs w:val="24"/>
        </w:rPr>
        <w:t xml:space="preserve">institutions </w:t>
      </w:r>
      <w:r w:rsidR="00C57C77">
        <w:rPr>
          <w:rFonts w:ascii="FreightSans Pro Book" w:hAnsi="FreightSans Pro Book"/>
          <w:szCs w:val="24"/>
        </w:rPr>
        <w:t>which</w:t>
      </w:r>
      <w:r w:rsidR="001B03A6">
        <w:rPr>
          <w:rFonts w:ascii="FreightSans Pro Book" w:hAnsi="FreightSans Pro Book"/>
          <w:szCs w:val="24"/>
        </w:rPr>
        <w:t xml:space="preserve"> do not offer distance learning</w:t>
      </w:r>
      <w:proofErr w:type="gramEnd"/>
      <w:r w:rsidR="001B03A6">
        <w:rPr>
          <w:rFonts w:ascii="FreightSans Pro Book" w:hAnsi="FreightSans Pro Book"/>
          <w:szCs w:val="24"/>
        </w:rPr>
        <w:t xml:space="preserve"> do offer lecture recordings of all of their lectures. </w:t>
      </w:r>
      <w:r w:rsidR="00C57C77">
        <w:rPr>
          <w:rFonts w:ascii="FreightSans Pro Book" w:hAnsi="FreightSans Pro Book"/>
          <w:szCs w:val="24"/>
        </w:rPr>
        <w:t xml:space="preserve">Many other forms of teachings such as </w:t>
      </w:r>
      <w:r w:rsidR="001B03A6">
        <w:rPr>
          <w:rFonts w:ascii="FreightSans Pro Book" w:hAnsi="FreightSans Pro Book"/>
          <w:szCs w:val="24"/>
        </w:rPr>
        <w:t xml:space="preserve">tutorials and labs still require in-person attendance. What matters is whether providing lecture recording significantly helps disabled students, and there is evidence to show that it does. </w:t>
      </w:r>
      <w:r w:rsidR="00E51A90" w:rsidRPr="00E51A90">
        <w:rPr>
          <w:rFonts w:ascii="FreightSans Pro Book" w:hAnsi="FreightSans Pro Book"/>
          <w:szCs w:val="24"/>
        </w:rPr>
        <w:t xml:space="preserve">Studies evaluating </w:t>
      </w:r>
      <w:r w:rsidR="001B03A6">
        <w:rPr>
          <w:rFonts w:ascii="FreightSans Pro Book" w:hAnsi="FreightSans Pro Book"/>
          <w:szCs w:val="24"/>
        </w:rPr>
        <w:t>this accommodation</w:t>
      </w:r>
      <w:r w:rsidR="00E51A90" w:rsidRPr="00E51A90">
        <w:rPr>
          <w:rFonts w:ascii="FreightSans Pro Book" w:hAnsi="FreightSans Pro Book"/>
          <w:szCs w:val="24"/>
        </w:rPr>
        <w:t xml:space="preserve"> for students with specific learning disabilities (</w:t>
      </w:r>
      <w:proofErr w:type="spellStart"/>
      <w:r w:rsidR="00E51A90" w:rsidRPr="00E51A90">
        <w:rPr>
          <w:rFonts w:ascii="FreightSans Pro Book" w:hAnsi="FreightSans Pro Book"/>
          <w:szCs w:val="24"/>
        </w:rPr>
        <w:t>SpLDs</w:t>
      </w:r>
      <w:proofErr w:type="spellEnd"/>
      <w:r w:rsidR="00E51A90" w:rsidRPr="00E51A90">
        <w:rPr>
          <w:rFonts w:ascii="FreightSans Pro Book" w:hAnsi="FreightSans Pro Book"/>
          <w:szCs w:val="24"/>
        </w:rPr>
        <w:t xml:space="preserve">) like dyslexia find that lecture recordings are important for </w:t>
      </w:r>
      <w:r w:rsidR="00E51A90" w:rsidRPr="00E51A90">
        <w:rPr>
          <w:rFonts w:ascii="FreightSans Pro Book" w:hAnsi="FreightSans Pro Book"/>
          <w:szCs w:val="24"/>
        </w:rPr>
        <w:lastRenderedPageBreak/>
        <w:t xml:space="preserve">developing inclusive curricula by compensating for the difficulties students with </w:t>
      </w:r>
      <w:proofErr w:type="spellStart"/>
      <w:r w:rsidR="00E51A90" w:rsidRPr="00E51A90">
        <w:rPr>
          <w:rFonts w:ascii="FreightSans Pro Book" w:hAnsi="FreightSans Pro Book"/>
          <w:szCs w:val="24"/>
        </w:rPr>
        <w:t>SpLDs</w:t>
      </w:r>
      <w:proofErr w:type="spellEnd"/>
      <w:r w:rsidR="00E51A90" w:rsidRPr="00E51A90">
        <w:rPr>
          <w:rFonts w:ascii="FreightSans Pro Book" w:hAnsi="FreightSans Pro Book"/>
          <w:szCs w:val="24"/>
        </w:rPr>
        <w:t xml:space="preserve"> have experience with lectures</w:t>
      </w:r>
      <w:r w:rsidR="00E51A90">
        <w:rPr>
          <w:rFonts w:ascii="FreightSans Pro Book" w:hAnsi="FreightSans Pro Book"/>
          <w:szCs w:val="24"/>
        </w:rPr>
        <w:t>.</w:t>
      </w:r>
      <w:r w:rsidR="009E5423">
        <w:rPr>
          <w:rStyle w:val="FootnoteReference"/>
          <w:rFonts w:ascii="FreightSans Pro Book" w:hAnsi="FreightSans Pro Book"/>
          <w:szCs w:val="24"/>
        </w:rPr>
        <w:footnoteReference w:id="2"/>
      </w:r>
      <w:r w:rsidR="00E51A90" w:rsidRPr="00E51A90">
        <w:rPr>
          <w:rFonts w:ascii="FreightSans Pro Book" w:hAnsi="FreightSans Pro Book"/>
          <w:szCs w:val="24"/>
        </w:rPr>
        <w:t xml:space="preserve"> </w:t>
      </w:r>
      <w:r w:rsidR="001B03A6">
        <w:rPr>
          <w:rFonts w:ascii="FreightSans Pro Book" w:hAnsi="FreightSans Pro Book"/>
          <w:szCs w:val="24"/>
        </w:rPr>
        <w:t>Importantly, t</w:t>
      </w:r>
      <w:r w:rsidR="00E51A90" w:rsidRPr="00E51A90">
        <w:rPr>
          <w:rFonts w:ascii="FreightSans Pro Book" w:hAnsi="FreightSans Pro Book"/>
          <w:szCs w:val="24"/>
        </w:rPr>
        <w:t>his does</w:t>
      </w:r>
      <w:r w:rsidR="00F36AA9">
        <w:rPr>
          <w:rFonts w:ascii="FreightSans Pro Book" w:hAnsi="FreightSans Pro Book"/>
          <w:szCs w:val="24"/>
        </w:rPr>
        <w:t xml:space="preserve"> </w:t>
      </w:r>
      <w:r w:rsidR="00E51A90" w:rsidRPr="00E51A90">
        <w:rPr>
          <w:rFonts w:ascii="FreightSans Pro Book" w:hAnsi="FreightSans Pro Book"/>
          <w:szCs w:val="24"/>
        </w:rPr>
        <w:t>n</w:t>
      </w:r>
      <w:r w:rsidR="00F36AA9">
        <w:rPr>
          <w:rFonts w:ascii="FreightSans Pro Book" w:hAnsi="FreightSans Pro Book"/>
          <w:szCs w:val="24"/>
        </w:rPr>
        <w:t>o</w:t>
      </w:r>
      <w:r w:rsidR="00E51A90" w:rsidRPr="00E51A90">
        <w:rPr>
          <w:rFonts w:ascii="FreightSans Pro Book" w:hAnsi="FreightSans Pro Book"/>
          <w:szCs w:val="24"/>
        </w:rPr>
        <w:t xml:space="preserve">t mean that lectures should only be recorded when a student with an </w:t>
      </w:r>
      <w:proofErr w:type="spellStart"/>
      <w:r w:rsidR="00E51A90" w:rsidRPr="00E51A90">
        <w:rPr>
          <w:rFonts w:ascii="FreightSans Pro Book" w:hAnsi="FreightSans Pro Book"/>
          <w:szCs w:val="24"/>
        </w:rPr>
        <w:t>SpLD</w:t>
      </w:r>
      <w:proofErr w:type="spellEnd"/>
      <w:r w:rsidR="00E51A90" w:rsidRPr="00E51A90">
        <w:rPr>
          <w:rFonts w:ascii="FreightSans Pro Book" w:hAnsi="FreightSans Pro Book"/>
          <w:szCs w:val="24"/>
        </w:rPr>
        <w:t xml:space="preserve"> asks for it: </w:t>
      </w:r>
      <w:r w:rsidR="001B03A6">
        <w:rPr>
          <w:rFonts w:ascii="FreightSans Pro Book" w:hAnsi="FreightSans Pro Book"/>
          <w:szCs w:val="24"/>
        </w:rPr>
        <w:t xml:space="preserve">providing accessible adjustments is an </w:t>
      </w:r>
      <w:r w:rsidR="00E51A90" w:rsidRPr="00E51A90">
        <w:rPr>
          <w:rFonts w:ascii="FreightSans Pro Book" w:hAnsi="FreightSans Pro Book"/>
          <w:szCs w:val="24"/>
        </w:rPr>
        <w:t xml:space="preserve">anticipatory duty </w:t>
      </w:r>
      <w:r w:rsidR="001B03A6">
        <w:rPr>
          <w:rFonts w:ascii="FreightSans Pro Book" w:hAnsi="FreightSans Pro Book"/>
          <w:szCs w:val="24"/>
        </w:rPr>
        <w:t xml:space="preserve">and should be built into the mainstream teaching itself rather than added only for disabled student. </w:t>
      </w:r>
      <w:r w:rsidR="00E51A90" w:rsidRPr="00E51A90">
        <w:rPr>
          <w:rFonts w:ascii="FreightSans Pro Book" w:hAnsi="FreightSans Pro Book"/>
          <w:szCs w:val="24"/>
        </w:rPr>
        <w:t xml:space="preserve">There are also many students who are undiagnosed and would benefit from this support despite </w:t>
      </w:r>
      <w:r w:rsidR="001B03A6">
        <w:rPr>
          <w:rFonts w:ascii="FreightSans Pro Book" w:hAnsi="FreightSans Pro Book"/>
          <w:szCs w:val="24"/>
        </w:rPr>
        <w:t>lacking a</w:t>
      </w:r>
      <w:r w:rsidR="00557D68">
        <w:rPr>
          <w:rFonts w:ascii="FreightSans Pro Book" w:hAnsi="FreightSans Pro Book"/>
          <w:szCs w:val="24"/>
        </w:rPr>
        <w:t xml:space="preserve"> </w:t>
      </w:r>
      <w:proofErr w:type="spellStart"/>
      <w:r w:rsidR="00E51A90" w:rsidRPr="00E51A90">
        <w:rPr>
          <w:rFonts w:ascii="FreightSans Pro Book" w:hAnsi="FreightSans Pro Book"/>
          <w:szCs w:val="24"/>
        </w:rPr>
        <w:t>S</w:t>
      </w:r>
      <w:r w:rsidR="00557D68">
        <w:rPr>
          <w:rFonts w:ascii="FreightSans Pro Book" w:hAnsi="FreightSans Pro Book"/>
          <w:szCs w:val="24"/>
        </w:rPr>
        <w:t>o</w:t>
      </w:r>
      <w:r w:rsidR="00E51A90" w:rsidRPr="00E51A90">
        <w:rPr>
          <w:rFonts w:ascii="FreightSans Pro Book" w:hAnsi="FreightSans Pro Book"/>
          <w:szCs w:val="24"/>
        </w:rPr>
        <w:t>RA</w:t>
      </w:r>
      <w:proofErr w:type="spellEnd"/>
      <w:r w:rsidR="00E51A90" w:rsidRPr="00E51A90">
        <w:rPr>
          <w:rFonts w:ascii="FreightSans Pro Book" w:hAnsi="FreightSans Pro Book"/>
          <w:szCs w:val="24"/>
        </w:rPr>
        <w:t>.</w:t>
      </w:r>
      <w:r w:rsidR="00557D68">
        <w:rPr>
          <w:rFonts w:ascii="FreightSans Pro Book" w:hAnsi="FreightSans Pro Book"/>
          <w:szCs w:val="24"/>
        </w:rPr>
        <w:t xml:space="preserve"> </w:t>
      </w:r>
    </w:p>
    <w:p w14:paraId="70E5A6DD" w14:textId="77777777" w:rsidR="00FE0665" w:rsidRDefault="00FE0665" w:rsidP="00E51A90">
      <w:pPr>
        <w:rPr>
          <w:rFonts w:ascii="FreightSans Pro Book" w:hAnsi="FreightSans Pro Book"/>
          <w:szCs w:val="24"/>
        </w:rPr>
      </w:pPr>
    </w:p>
    <w:p w14:paraId="54B15F26" w14:textId="7A9078F0" w:rsidR="002E0465" w:rsidRPr="00C57C77" w:rsidRDefault="00E51A90" w:rsidP="00E51A90">
      <w:pPr>
        <w:rPr>
          <w:rFonts w:ascii="FreightSans Pro Book" w:hAnsi="FreightSans Pro Book"/>
          <w:szCs w:val="24"/>
          <w:lang w:val="en-GB"/>
        </w:rPr>
      </w:pPr>
      <w:r w:rsidRPr="00E51A90">
        <w:rPr>
          <w:rFonts w:ascii="FreightSans Pro Book" w:hAnsi="FreightSans Pro Book"/>
          <w:szCs w:val="24"/>
        </w:rPr>
        <w:t>Please see this detailed review of the literature</w:t>
      </w:r>
      <w:r w:rsidR="00F36AA9">
        <w:rPr>
          <w:rFonts w:ascii="FreightSans Pro Book" w:hAnsi="FreightSans Pro Book"/>
          <w:szCs w:val="24"/>
        </w:rPr>
        <w:t>,</w:t>
      </w:r>
      <w:r w:rsidRPr="00E51A90">
        <w:rPr>
          <w:rFonts w:ascii="FreightSans Pro Book" w:hAnsi="FreightSans Pro Book"/>
          <w:szCs w:val="24"/>
        </w:rPr>
        <w:t xml:space="preserve"> for a more thoroughly evidenced argument in </w:t>
      </w:r>
      <w:proofErr w:type="spellStart"/>
      <w:r w:rsidRPr="00E51A90">
        <w:rPr>
          <w:rFonts w:ascii="FreightSans Pro Book" w:hAnsi="FreightSans Pro Book"/>
          <w:szCs w:val="24"/>
        </w:rPr>
        <w:t>favo</w:t>
      </w:r>
      <w:r w:rsidR="00C57C77">
        <w:rPr>
          <w:rFonts w:ascii="FreightSans Pro Book" w:hAnsi="FreightSans Pro Book"/>
          <w:szCs w:val="24"/>
        </w:rPr>
        <w:t>u</w:t>
      </w:r>
      <w:r w:rsidRPr="00E51A90">
        <w:rPr>
          <w:rFonts w:ascii="FreightSans Pro Book" w:hAnsi="FreightSans Pro Book"/>
          <w:szCs w:val="24"/>
        </w:rPr>
        <w:t>r</w:t>
      </w:r>
      <w:proofErr w:type="spellEnd"/>
      <w:r w:rsidRPr="00E51A90">
        <w:rPr>
          <w:rFonts w:ascii="FreightSans Pro Book" w:hAnsi="FreightSans Pro Book"/>
          <w:szCs w:val="24"/>
        </w:rPr>
        <w:t xml:space="preserve"> of lecture recordings, produced for LSE</w:t>
      </w:r>
      <w:r>
        <w:rPr>
          <w:rFonts w:ascii="FreightSans Pro Book" w:hAnsi="FreightSans Pro Book"/>
          <w:szCs w:val="24"/>
        </w:rPr>
        <w:t>.</w:t>
      </w:r>
      <w:r w:rsidR="00A82CB2">
        <w:rPr>
          <w:rStyle w:val="FootnoteReference"/>
          <w:rFonts w:ascii="FreightSans Pro Book" w:hAnsi="FreightSans Pro Book"/>
          <w:szCs w:val="24"/>
        </w:rPr>
        <w:footnoteReference w:id="3"/>
      </w:r>
    </w:p>
    <w:p w14:paraId="7F3830DE" w14:textId="3FAFBCC9" w:rsidR="009F115A" w:rsidRPr="008803BB" w:rsidRDefault="009F115A" w:rsidP="00E51A90">
      <w:pPr>
        <w:rPr>
          <w:rFonts w:ascii="FreightSans Pro Book" w:hAnsi="FreightSans Pro Book"/>
          <w:szCs w:val="24"/>
        </w:rPr>
      </w:pPr>
    </w:p>
    <w:p w14:paraId="18AF6960" w14:textId="4DFA6DEA" w:rsidR="009F115A" w:rsidRPr="008803BB" w:rsidRDefault="001B03A6" w:rsidP="00E51A90">
      <w:pPr>
        <w:rPr>
          <w:rFonts w:ascii="FreightSans Pro Book" w:hAnsi="FreightSans Pro Book"/>
          <w:szCs w:val="24"/>
        </w:rPr>
      </w:pPr>
      <w:r w:rsidRPr="008803BB">
        <w:rPr>
          <w:rFonts w:ascii="FreightSans Pro Book" w:hAnsi="FreightSans Pro Book"/>
          <w:szCs w:val="24"/>
        </w:rPr>
        <w:t>Another</w:t>
      </w:r>
      <w:r w:rsidR="009F115A" w:rsidRPr="008803BB">
        <w:rPr>
          <w:rFonts w:ascii="FreightSans Pro Book" w:hAnsi="FreightSans Pro Book"/>
          <w:szCs w:val="24"/>
        </w:rPr>
        <w:t xml:space="preserve"> concern</w:t>
      </w:r>
      <w:r w:rsidRPr="008803BB">
        <w:rPr>
          <w:rFonts w:ascii="FreightSans Pro Book" w:hAnsi="FreightSans Pro Book"/>
          <w:szCs w:val="24"/>
        </w:rPr>
        <w:t xml:space="preserve"> often presented</w:t>
      </w:r>
      <w:r w:rsidR="009F115A" w:rsidRPr="008803BB">
        <w:rPr>
          <w:rFonts w:ascii="FreightSans Pro Book" w:hAnsi="FreightSans Pro Book"/>
          <w:szCs w:val="24"/>
        </w:rPr>
        <w:t xml:space="preserve"> </w:t>
      </w:r>
      <w:r w:rsidR="008803BB" w:rsidRPr="008803BB">
        <w:rPr>
          <w:rFonts w:ascii="FreightSans Pro Book" w:hAnsi="FreightSans Pro Book"/>
          <w:szCs w:val="24"/>
        </w:rPr>
        <w:t xml:space="preserve">regards </w:t>
      </w:r>
      <w:r w:rsidR="009F115A" w:rsidRPr="008803BB">
        <w:rPr>
          <w:rFonts w:ascii="FreightSans Pro Book" w:hAnsi="FreightSans Pro Book"/>
          <w:szCs w:val="24"/>
        </w:rPr>
        <w:t xml:space="preserve">workers’ rights. </w:t>
      </w:r>
      <w:r w:rsidRPr="008803BB">
        <w:rPr>
          <w:rFonts w:ascii="FreightSans Pro Book" w:hAnsi="FreightSans Pro Book"/>
          <w:szCs w:val="24"/>
        </w:rPr>
        <w:t>Some a</w:t>
      </w:r>
      <w:r w:rsidR="009F115A" w:rsidRPr="008803BB">
        <w:rPr>
          <w:rFonts w:ascii="FreightSans Pro Book" w:hAnsi="FreightSans Pro Book"/>
          <w:szCs w:val="24"/>
        </w:rPr>
        <w:t xml:space="preserve">cademics </w:t>
      </w:r>
      <w:r w:rsidRPr="008803BB">
        <w:rPr>
          <w:rFonts w:ascii="FreightSans Pro Book" w:hAnsi="FreightSans Pro Book"/>
          <w:szCs w:val="24"/>
        </w:rPr>
        <w:t xml:space="preserve">worry </w:t>
      </w:r>
      <w:r w:rsidR="009F115A" w:rsidRPr="008803BB">
        <w:rPr>
          <w:rFonts w:ascii="FreightSans Pro Book" w:hAnsi="FreightSans Pro Book"/>
          <w:szCs w:val="24"/>
        </w:rPr>
        <w:t>that if their lectures were to be recorded then in future years during a strike their employers could use their old lectures</w:t>
      </w:r>
      <w:r w:rsidRPr="008803BB">
        <w:rPr>
          <w:rFonts w:ascii="FreightSans Pro Book" w:hAnsi="FreightSans Pro Book"/>
          <w:szCs w:val="24"/>
        </w:rPr>
        <w:t>,</w:t>
      </w:r>
      <w:r w:rsidR="009F115A" w:rsidRPr="008803BB">
        <w:rPr>
          <w:rFonts w:ascii="FreightSans Pro Book" w:hAnsi="FreightSans Pro Book"/>
          <w:szCs w:val="24"/>
        </w:rPr>
        <w:t xml:space="preserve"> thus reducing the effectiveness of the strike. Furthermore</w:t>
      </w:r>
      <w:r w:rsidRPr="008803BB">
        <w:rPr>
          <w:rFonts w:ascii="FreightSans Pro Book" w:hAnsi="FreightSans Pro Book"/>
          <w:szCs w:val="24"/>
        </w:rPr>
        <w:t>,</w:t>
      </w:r>
      <w:r w:rsidR="009F115A" w:rsidRPr="008803BB">
        <w:rPr>
          <w:rFonts w:ascii="FreightSans Pro Book" w:hAnsi="FreightSans Pro Book"/>
          <w:szCs w:val="24"/>
        </w:rPr>
        <w:t xml:space="preserve"> students would be able to share the recordings in a way that is not in keeping with their intellectual property rights. </w:t>
      </w:r>
      <w:r w:rsidRPr="008803BB">
        <w:rPr>
          <w:rFonts w:ascii="FreightSans Pro Book" w:hAnsi="FreightSans Pro Book"/>
          <w:szCs w:val="24"/>
        </w:rPr>
        <w:t>However</w:t>
      </w:r>
      <w:r w:rsidR="008803BB" w:rsidRPr="008803BB">
        <w:rPr>
          <w:rFonts w:ascii="FreightSans Pro Book" w:hAnsi="FreightSans Pro Book"/>
          <w:szCs w:val="24"/>
        </w:rPr>
        <w:t>,</w:t>
      </w:r>
      <w:r w:rsidR="009F115A" w:rsidRPr="008803BB">
        <w:rPr>
          <w:rFonts w:ascii="FreightSans Pro Book" w:hAnsi="FreightSans Pro Book"/>
          <w:szCs w:val="24"/>
        </w:rPr>
        <w:t xml:space="preserve"> </w:t>
      </w:r>
      <w:proofErr w:type="gramStart"/>
      <w:r w:rsidR="009F115A" w:rsidRPr="008803BB">
        <w:rPr>
          <w:rFonts w:ascii="FreightSans Pro Book" w:hAnsi="FreightSans Pro Book"/>
          <w:szCs w:val="24"/>
        </w:rPr>
        <w:t>address</w:t>
      </w:r>
      <w:r w:rsidRPr="008803BB">
        <w:rPr>
          <w:rFonts w:ascii="FreightSans Pro Book" w:hAnsi="FreightSans Pro Book"/>
          <w:szCs w:val="24"/>
        </w:rPr>
        <w:t xml:space="preserve">ing </w:t>
      </w:r>
      <w:r w:rsidR="009F115A" w:rsidRPr="008803BB">
        <w:rPr>
          <w:rFonts w:ascii="FreightSans Pro Book" w:hAnsi="FreightSans Pro Book"/>
          <w:szCs w:val="24"/>
        </w:rPr>
        <w:t xml:space="preserve"> these</w:t>
      </w:r>
      <w:proofErr w:type="gramEnd"/>
      <w:r w:rsidR="009F115A" w:rsidRPr="008803BB">
        <w:rPr>
          <w:rFonts w:ascii="FreightSans Pro Book" w:hAnsi="FreightSans Pro Book"/>
          <w:szCs w:val="24"/>
        </w:rPr>
        <w:t xml:space="preserve"> concerns </w:t>
      </w:r>
      <w:r w:rsidRPr="008803BB">
        <w:rPr>
          <w:rFonts w:ascii="FreightSans Pro Book" w:hAnsi="FreightSans Pro Book"/>
          <w:szCs w:val="24"/>
        </w:rPr>
        <w:t xml:space="preserve">is relatively straightforward: </w:t>
      </w:r>
      <w:r w:rsidR="009F115A" w:rsidRPr="008803BB">
        <w:rPr>
          <w:rFonts w:ascii="FreightSans Pro Book" w:hAnsi="FreightSans Pro Book"/>
          <w:szCs w:val="24"/>
        </w:rPr>
        <w:t>UCL should use lecture</w:t>
      </w:r>
      <w:r w:rsidR="008803BB" w:rsidRPr="008803BB">
        <w:rPr>
          <w:rFonts w:ascii="FreightSans Pro Book" w:hAnsi="FreightSans Pro Book"/>
          <w:szCs w:val="24"/>
        </w:rPr>
        <w:t xml:space="preserve"> recordings</w:t>
      </w:r>
      <w:r w:rsidR="009F115A" w:rsidRPr="008803BB">
        <w:rPr>
          <w:rFonts w:ascii="FreightSans Pro Book" w:hAnsi="FreightSans Pro Book"/>
          <w:szCs w:val="24"/>
        </w:rPr>
        <w:t xml:space="preserve"> in line with UCU policy and ask students to sign a document in the beginning of their degree agreeing to not share lecture recordings. </w:t>
      </w:r>
    </w:p>
    <w:p w14:paraId="60264858" w14:textId="37B23302" w:rsidR="00612DBC" w:rsidRDefault="00612DBC" w:rsidP="00E51A90">
      <w:pPr>
        <w:rPr>
          <w:rFonts w:ascii="FreightSans Pro Book" w:hAnsi="FreightSans Pro Book"/>
          <w:szCs w:val="24"/>
        </w:rPr>
      </w:pPr>
    </w:p>
    <w:p w14:paraId="74388282" w14:textId="417677B1" w:rsidR="00526836" w:rsidRDefault="001B03A6" w:rsidP="00E51A90">
      <w:pPr>
        <w:rPr>
          <w:rFonts w:ascii="FreightSans Pro Book" w:hAnsi="FreightSans Pro Book"/>
          <w:szCs w:val="24"/>
        </w:rPr>
      </w:pPr>
      <w:r>
        <w:rPr>
          <w:rFonts w:ascii="FreightSans Pro Book" w:hAnsi="FreightSans Pro Book"/>
          <w:szCs w:val="24"/>
        </w:rPr>
        <w:t xml:space="preserve">Already SSW have agreed to add to </w:t>
      </w:r>
      <w:proofErr w:type="spellStart"/>
      <w:r>
        <w:rPr>
          <w:rFonts w:ascii="FreightSans Pro Book" w:hAnsi="FreightSans Pro Book"/>
          <w:szCs w:val="24"/>
        </w:rPr>
        <w:t>SoRAs</w:t>
      </w:r>
      <w:proofErr w:type="spellEnd"/>
      <w:r>
        <w:rPr>
          <w:rFonts w:ascii="FreightSans Pro Book" w:hAnsi="FreightSans Pro Book"/>
          <w:szCs w:val="24"/>
        </w:rPr>
        <w:t xml:space="preserve"> that in order to reject a </w:t>
      </w:r>
      <w:r w:rsidR="008803BB">
        <w:rPr>
          <w:rFonts w:ascii="FreightSans Pro Book" w:hAnsi="FreightSans Pro Book"/>
          <w:szCs w:val="24"/>
        </w:rPr>
        <w:t xml:space="preserve">disabled </w:t>
      </w:r>
      <w:r>
        <w:rPr>
          <w:rFonts w:ascii="FreightSans Pro Book" w:hAnsi="FreightSans Pro Book"/>
          <w:szCs w:val="24"/>
        </w:rPr>
        <w:t>student</w:t>
      </w:r>
      <w:r w:rsidR="008803BB">
        <w:rPr>
          <w:rFonts w:ascii="FreightSans Pro Book" w:hAnsi="FreightSans Pro Book"/>
          <w:szCs w:val="24"/>
        </w:rPr>
        <w:t>’</w:t>
      </w:r>
      <w:r>
        <w:rPr>
          <w:rFonts w:ascii="FreightSans Pro Book" w:hAnsi="FreightSans Pro Book"/>
          <w:szCs w:val="24"/>
        </w:rPr>
        <w:t xml:space="preserve">s request for lecture </w:t>
      </w:r>
      <w:r w:rsidR="008803BB">
        <w:rPr>
          <w:rFonts w:ascii="FreightSans Pro Book" w:hAnsi="FreightSans Pro Book"/>
          <w:szCs w:val="24"/>
        </w:rPr>
        <w:t>recordings</w:t>
      </w:r>
      <w:r>
        <w:rPr>
          <w:rFonts w:ascii="FreightSans Pro Book" w:hAnsi="FreightSans Pro Book"/>
          <w:szCs w:val="24"/>
        </w:rPr>
        <w:t xml:space="preserve"> the lecturer must provide equivalently effective material to the student,</w:t>
      </w:r>
      <w:r w:rsidRPr="001B03A6">
        <w:rPr>
          <w:rFonts w:ascii="FreightSans Pro Book" w:hAnsi="FreightSans Pro Book"/>
          <w:szCs w:val="24"/>
        </w:rPr>
        <w:t xml:space="preserve"> </w:t>
      </w:r>
      <w:r w:rsidR="008803BB">
        <w:rPr>
          <w:rFonts w:ascii="FreightSans Pro Book" w:hAnsi="FreightSans Pro Book"/>
          <w:szCs w:val="24"/>
        </w:rPr>
        <w:t>for instance</w:t>
      </w:r>
      <w:r>
        <w:rPr>
          <w:rFonts w:ascii="FreightSans Pro Book" w:hAnsi="FreightSans Pro Book"/>
          <w:szCs w:val="24"/>
        </w:rPr>
        <w:t xml:space="preserve"> writing extensive lecture notes. </w:t>
      </w:r>
      <w:r w:rsidR="00526836">
        <w:rPr>
          <w:rFonts w:ascii="FreightSans Pro Book" w:hAnsi="FreightSans Pro Book"/>
          <w:szCs w:val="24"/>
        </w:rPr>
        <w:t>In our recommendations we ask UCL to m</w:t>
      </w:r>
      <w:r>
        <w:rPr>
          <w:rFonts w:ascii="FreightSans Pro Book" w:hAnsi="FreightSans Pro Book"/>
          <w:szCs w:val="24"/>
        </w:rPr>
        <w:t>ake all lecturers aware of this ch</w:t>
      </w:r>
      <w:r w:rsidR="008803BB">
        <w:rPr>
          <w:rFonts w:ascii="FreightSans Pro Book" w:hAnsi="FreightSans Pro Book"/>
          <w:szCs w:val="24"/>
        </w:rPr>
        <w:t>a</w:t>
      </w:r>
      <w:r>
        <w:rPr>
          <w:rFonts w:ascii="FreightSans Pro Book" w:hAnsi="FreightSans Pro Book"/>
          <w:szCs w:val="24"/>
        </w:rPr>
        <w:t xml:space="preserve">nge. </w:t>
      </w:r>
      <w:r w:rsidR="008803BB">
        <w:rPr>
          <w:rFonts w:ascii="FreightSans Pro Book" w:hAnsi="FreightSans Pro Book"/>
          <w:szCs w:val="24"/>
        </w:rPr>
        <w:t>Within 6 months however we</w:t>
      </w:r>
      <w:r w:rsidR="00526836">
        <w:rPr>
          <w:rFonts w:ascii="FreightSans Pro Book" w:hAnsi="FreightSans Pro Book"/>
          <w:szCs w:val="24"/>
        </w:rPr>
        <w:t xml:space="preserve"> also ask that UCL switch to an opt out rather than an opt in system for </w:t>
      </w:r>
      <w:proofErr w:type="spellStart"/>
      <w:r w:rsidR="00526836">
        <w:rPr>
          <w:rFonts w:ascii="FreightSans Pro Book" w:hAnsi="FreightSans Pro Book"/>
          <w:szCs w:val="24"/>
        </w:rPr>
        <w:t>lecturecast</w:t>
      </w:r>
      <w:proofErr w:type="spellEnd"/>
      <w:r w:rsidR="008803BB">
        <w:rPr>
          <w:rFonts w:ascii="FreightSans Pro Book" w:hAnsi="FreightSans Pro Book"/>
          <w:szCs w:val="24"/>
        </w:rPr>
        <w:t xml:space="preserve">. This will speed up the transition of going from using lecture recordings only for those who have disclosed a disability to using lecture recordings to make all teaching accessible. </w:t>
      </w:r>
    </w:p>
    <w:p w14:paraId="4E68576C" w14:textId="77777777" w:rsidR="00526836" w:rsidRDefault="00526836" w:rsidP="00E51A90">
      <w:pPr>
        <w:rPr>
          <w:rFonts w:ascii="FreightSans Pro Book" w:hAnsi="FreightSans Pro Book"/>
          <w:szCs w:val="24"/>
        </w:rPr>
      </w:pPr>
    </w:p>
    <w:p w14:paraId="2867F328" w14:textId="57B5FF72" w:rsidR="00612DBC" w:rsidRPr="00612DBC" w:rsidRDefault="00E93DF2" w:rsidP="00E51A90">
      <w:pPr>
        <w:rPr>
          <w:rFonts w:ascii="FreightSans Pro Book" w:hAnsi="FreightSans Pro Book"/>
          <w:szCs w:val="24"/>
          <w:lang w:val="en-GB"/>
        </w:rPr>
      </w:pPr>
      <w:bookmarkStart w:id="0" w:name="_GoBack"/>
      <w:r>
        <w:rPr>
          <w:rFonts w:ascii="FreightSans Pro Book" w:hAnsi="FreightSans Pro Book"/>
          <w:szCs w:val="24"/>
        </w:rPr>
        <w:t xml:space="preserve">We believe that lecture </w:t>
      </w:r>
      <w:r w:rsidR="00C57C77">
        <w:rPr>
          <w:rFonts w:ascii="FreightSans Pro Book" w:hAnsi="FreightSans Pro Book"/>
          <w:szCs w:val="24"/>
        </w:rPr>
        <w:t>streaming</w:t>
      </w:r>
      <w:r>
        <w:rPr>
          <w:rFonts w:ascii="FreightSans Pro Book" w:hAnsi="FreightSans Pro Book"/>
          <w:szCs w:val="24"/>
        </w:rPr>
        <w:t xml:space="preserve"> is a </w:t>
      </w:r>
      <w:r w:rsidR="00526836">
        <w:rPr>
          <w:rFonts w:ascii="FreightSans Pro Book" w:hAnsi="FreightSans Pro Book"/>
          <w:szCs w:val="24"/>
        </w:rPr>
        <w:t>reasonable adjustment</w:t>
      </w:r>
      <w:r>
        <w:rPr>
          <w:rFonts w:ascii="FreightSans Pro Book" w:hAnsi="FreightSans Pro Book"/>
          <w:szCs w:val="24"/>
        </w:rPr>
        <w:t xml:space="preserve"> that in a few years will be </w:t>
      </w:r>
      <w:r w:rsidR="00C57C77">
        <w:rPr>
          <w:rFonts w:ascii="FreightSans Pro Book" w:hAnsi="FreightSans Pro Book"/>
          <w:szCs w:val="24"/>
        </w:rPr>
        <w:t>implemented for all lectures</w:t>
      </w:r>
      <w:r w:rsidR="008803BB">
        <w:rPr>
          <w:rFonts w:ascii="FreightSans Pro Book" w:hAnsi="FreightSans Pro Book"/>
          <w:szCs w:val="24"/>
        </w:rPr>
        <w:t xml:space="preserve">. </w:t>
      </w:r>
      <w:r w:rsidR="00770F03">
        <w:rPr>
          <w:rFonts w:ascii="FreightSans Pro Book" w:hAnsi="FreightSans Pro Book"/>
          <w:szCs w:val="24"/>
        </w:rPr>
        <w:t xml:space="preserve">At </w:t>
      </w:r>
      <w:r w:rsidR="00C57C77">
        <w:rPr>
          <w:rFonts w:ascii="FreightSans Pro Book" w:hAnsi="FreightSans Pro Book"/>
          <w:szCs w:val="24"/>
        </w:rPr>
        <w:t>that</w:t>
      </w:r>
      <w:r w:rsidR="00770F03">
        <w:rPr>
          <w:rFonts w:ascii="FreightSans Pro Book" w:hAnsi="FreightSans Pro Book"/>
          <w:szCs w:val="24"/>
        </w:rPr>
        <w:t xml:space="preserve"> point</w:t>
      </w:r>
      <w:r w:rsidR="008803BB">
        <w:rPr>
          <w:rFonts w:ascii="FreightSans Pro Book" w:hAnsi="FreightSans Pro Book"/>
          <w:szCs w:val="24"/>
        </w:rPr>
        <w:t xml:space="preserve"> any</w:t>
      </w:r>
      <w:r>
        <w:rPr>
          <w:rFonts w:ascii="FreightSans Pro Book" w:hAnsi="FreightSans Pro Book"/>
          <w:szCs w:val="24"/>
        </w:rPr>
        <w:t xml:space="preserve"> initial discomfort from lecturers and students </w:t>
      </w:r>
      <w:r w:rsidR="00526836">
        <w:rPr>
          <w:rFonts w:ascii="FreightSans Pro Book" w:hAnsi="FreightSans Pro Book"/>
          <w:szCs w:val="24"/>
        </w:rPr>
        <w:t xml:space="preserve">will be </w:t>
      </w:r>
      <w:r>
        <w:rPr>
          <w:rFonts w:ascii="FreightSans Pro Book" w:hAnsi="FreightSans Pro Book"/>
          <w:szCs w:val="24"/>
        </w:rPr>
        <w:t>forgotten. However, as things stand</w:t>
      </w:r>
      <w:r w:rsidR="00526836">
        <w:rPr>
          <w:rFonts w:ascii="FreightSans Pro Book" w:hAnsi="FreightSans Pro Book"/>
          <w:szCs w:val="24"/>
        </w:rPr>
        <w:t>,</w:t>
      </w:r>
      <w:r>
        <w:rPr>
          <w:rFonts w:ascii="FreightSans Pro Book" w:hAnsi="FreightSans Pro Book"/>
          <w:szCs w:val="24"/>
        </w:rPr>
        <w:t xml:space="preserve"> we recognize that </w:t>
      </w:r>
      <w:r w:rsidR="00526836">
        <w:rPr>
          <w:rFonts w:ascii="FreightSans Pro Book" w:hAnsi="FreightSans Pro Book"/>
          <w:szCs w:val="24"/>
        </w:rPr>
        <w:t>our recommendation of switching</w:t>
      </w:r>
      <w:r>
        <w:rPr>
          <w:rFonts w:ascii="FreightSans Pro Book" w:hAnsi="FreightSans Pro Book"/>
          <w:szCs w:val="24"/>
        </w:rPr>
        <w:t xml:space="preserve"> to an opt</w:t>
      </w:r>
      <w:r w:rsidR="008803BB">
        <w:rPr>
          <w:rFonts w:ascii="FreightSans Pro Book" w:hAnsi="FreightSans Pro Book"/>
          <w:szCs w:val="24"/>
        </w:rPr>
        <w:t>-</w:t>
      </w:r>
      <w:r>
        <w:rPr>
          <w:rFonts w:ascii="FreightSans Pro Book" w:hAnsi="FreightSans Pro Book"/>
          <w:szCs w:val="24"/>
        </w:rPr>
        <w:t>out rather than an opt</w:t>
      </w:r>
      <w:r w:rsidR="008803BB">
        <w:rPr>
          <w:rFonts w:ascii="FreightSans Pro Book" w:hAnsi="FreightSans Pro Book"/>
          <w:szCs w:val="24"/>
        </w:rPr>
        <w:t>-</w:t>
      </w:r>
      <w:r>
        <w:rPr>
          <w:rFonts w:ascii="FreightSans Pro Book" w:hAnsi="FreightSans Pro Book"/>
          <w:szCs w:val="24"/>
        </w:rPr>
        <w:t xml:space="preserve">in system is not simply asking UCL to implement the minimum requirements of the law but rather asking for UCL to </w:t>
      </w:r>
      <w:r w:rsidR="008803BB">
        <w:rPr>
          <w:rFonts w:ascii="FreightSans Pro Book" w:hAnsi="FreightSans Pro Book"/>
          <w:szCs w:val="24"/>
        </w:rPr>
        <w:t xml:space="preserve">follow the example of for </w:t>
      </w:r>
      <w:r w:rsidR="008803BB" w:rsidRPr="002B4D75">
        <w:rPr>
          <w:rFonts w:ascii="FreightSans Pro Book" w:hAnsi="FreightSans Pro Book"/>
          <w:szCs w:val="24"/>
        </w:rPr>
        <w:t xml:space="preserve">instance </w:t>
      </w:r>
      <w:r w:rsidR="002B4D75" w:rsidRPr="002B4D75">
        <w:rPr>
          <w:rFonts w:ascii="FreightSans Pro Book" w:hAnsi="FreightSans Pro Book"/>
          <w:szCs w:val="24"/>
        </w:rPr>
        <w:t xml:space="preserve">the university of </w:t>
      </w:r>
      <w:proofErr w:type="spellStart"/>
      <w:r w:rsidR="002B4D75" w:rsidRPr="002B4D75">
        <w:rPr>
          <w:rFonts w:ascii="FreightSans Pro Book" w:hAnsi="FreightSans Pro Book"/>
          <w:szCs w:val="24"/>
        </w:rPr>
        <w:t>Huddersfield</w:t>
      </w:r>
      <w:proofErr w:type="spellEnd"/>
      <w:r w:rsidR="002B4D75" w:rsidRPr="002B4D75">
        <w:rPr>
          <w:rStyle w:val="FootnoteReference"/>
          <w:rFonts w:ascii="FreightSans Pro Book" w:hAnsi="FreightSans Pro Book"/>
          <w:szCs w:val="24"/>
        </w:rPr>
        <w:footnoteReference w:id="4"/>
      </w:r>
      <w:r w:rsidR="002B4D75" w:rsidRPr="002B4D75">
        <w:rPr>
          <w:rFonts w:ascii="FreightSans Pro Book" w:hAnsi="FreightSans Pro Book"/>
          <w:szCs w:val="24"/>
        </w:rPr>
        <w:t xml:space="preserve"> </w:t>
      </w:r>
      <w:r w:rsidR="008803BB" w:rsidRPr="002B4D75">
        <w:rPr>
          <w:rFonts w:ascii="FreightSans Pro Book" w:hAnsi="FreightSans Pro Book"/>
          <w:szCs w:val="24"/>
        </w:rPr>
        <w:t>and</w:t>
      </w:r>
      <w:r w:rsidR="008803BB">
        <w:rPr>
          <w:rFonts w:ascii="FreightSans Pro Book" w:hAnsi="FreightSans Pro Book"/>
          <w:szCs w:val="24"/>
        </w:rPr>
        <w:t xml:space="preserve"> </w:t>
      </w:r>
      <w:r>
        <w:rPr>
          <w:rFonts w:ascii="FreightSans Pro Book" w:hAnsi="FreightSans Pro Book"/>
          <w:szCs w:val="24"/>
        </w:rPr>
        <w:t>be a leader in accessibility</w:t>
      </w:r>
      <w:r w:rsidR="008803BB">
        <w:rPr>
          <w:rFonts w:ascii="FreightSans Pro Book" w:hAnsi="FreightSans Pro Book"/>
          <w:szCs w:val="24"/>
        </w:rPr>
        <w:t>. This will require conversations with many lecturers about disability, the social model</w:t>
      </w:r>
      <w:r w:rsidR="002B4D75">
        <w:rPr>
          <w:rFonts w:ascii="FreightSans Pro Book" w:hAnsi="FreightSans Pro Book"/>
          <w:szCs w:val="24"/>
        </w:rPr>
        <w:t>, inclusive design</w:t>
      </w:r>
      <w:r w:rsidR="008803BB">
        <w:rPr>
          <w:rFonts w:ascii="FreightSans Pro Book" w:hAnsi="FreightSans Pro Book"/>
          <w:szCs w:val="24"/>
        </w:rPr>
        <w:t xml:space="preserve"> and why accessibility matters. </w:t>
      </w:r>
      <w:r w:rsidR="00770F03">
        <w:rPr>
          <w:rFonts w:ascii="FreightSans Pro Book" w:hAnsi="FreightSans Pro Book"/>
          <w:szCs w:val="24"/>
        </w:rPr>
        <w:t>We offer to take part in these discussions along with external accessibility consultants. W</w:t>
      </w:r>
      <w:r w:rsidR="008803BB">
        <w:rPr>
          <w:rFonts w:ascii="FreightSans Pro Book" w:hAnsi="FreightSans Pro Book"/>
          <w:szCs w:val="24"/>
        </w:rPr>
        <w:t xml:space="preserve">e know that UCL has many academic staff members who care deeply about disabled students’ access to education and </w:t>
      </w:r>
      <w:r w:rsidR="00770F03">
        <w:rPr>
          <w:rFonts w:ascii="FreightSans Pro Book" w:hAnsi="FreightSans Pro Book"/>
          <w:szCs w:val="24"/>
        </w:rPr>
        <w:t>we believe</w:t>
      </w:r>
      <w:r w:rsidR="008803BB">
        <w:rPr>
          <w:rFonts w:ascii="FreightSans Pro Book" w:hAnsi="FreightSans Pro Book"/>
          <w:szCs w:val="24"/>
        </w:rPr>
        <w:t xml:space="preserve"> that</w:t>
      </w:r>
      <w:r w:rsidR="00770F03">
        <w:rPr>
          <w:rFonts w:ascii="FreightSans Pro Book" w:hAnsi="FreightSans Pro Book"/>
          <w:szCs w:val="24"/>
        </w:rPr>
        <w:t xml:space="preserve"> once the importance of this accommodation has been widely established, staff</w:t>
      </w:r>
      <w:r w:rsidR="00526836">
        <w:rPr>
          <w:rFonts w:ascii="FreightSans Pro Book" w:hAnsi="FreightSans Pro Book"/>
          <w:szCs w:val="24"/>
        </w:rPr>
        <w:t xml:space="preserve"> </w:t>
      </w:r>
      <w:r w:rsidR="008803BB">
        <w:rPr>
          <w:rFonts w:ascii="FreightSans Pro Book" w:hAnsi="FreightSans Pro Book"/>
          <w:szCs w:val="24"/>
        </w:rPr>
        <w:t xml:space="preserve">will </w:t>
      </w:r>
      <w:r w:rsidR="00770F03">
        <w:rPr>
          <w:rFonts w:ascii="FreightSans Pro Book" w:hAnsi="FreightSans Pro Book"/>
          <w:szCs w:val="24"/>
        </w:rPr>
        <w:t xml:space="preserve">be excited to </w:t>
      </w:r>
      <w:r w:rsidR="00526836">
        <w:rPr>
          <w:rFonts w:ascii="FreightSans Pro Book" w:hAnsi="FreightSans Pro Book"/>
          <w:szCs w:val="24"/>
        </w:rPr>
        <w:t xml:space="preserve">take up this </w:t>
      </w:r>
      <w:r w:rsidR="00770F03">
        <w:rPr>
          <w:rFonts w:ascii="FreightSans Pro Book" w:hAnsi="FreightSans Pro Book"/>
          <w:szCs w:val="24"/>
        </w:rPr>
        <w:t xml:space="preserve">new </w:t>
      </w:r>
      <w:r w:rsidR="00526836">
        <w:rPr>
          <w:rFonts w:ascii="FreightSans Pro Book" w:hAnsi="FreightSans Pro Book"/>
          <w:szCs w:val="24"/>
        </w:rPr>
        <w:t>challenge.</w:t>
      </w:r>
      <w:bookmarkEnd w:id="0"/>
    </w:p>
    <w:sectPr w:rsidR="00612DBC" w:rsidRPr="00612DBC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76D03" w14:textId="77777777" w:rsidR="001124BE" w:rsidRDefault="001124BE">
      <w:pPr>
        <w:spacing w:line="240" w:lineRule="auto"/>
      </w:pPr>
      <w:r>
        <w:separator/>
      </w:r>
    </w:p>
  </w:endnote>
  <w:endnote w:type="continuationSeparator" w:id="0">
    <w:p w14:paraId="3E061C10" w14:textId="77777777" w:rsidR="001124BE" w:rsidRDefault="001124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ightSans Pro Bold">
    <w:panose1 w:val="02000803040000020004"/>
    <w:charset w:val="00"/>
    <w:family w:val="modern"/>
    <w:notTrueType/>
    <w:pitch w:val="variable"/>
    <w:sig w:usb0="A00000AF" w:usb1="5000044B" w:usb2="00000000" w:usb3="00000000" w:csb0="00000093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eightSans Pro Book">
    <w:panose1 w:val="02000606030000020004"/>
    <w:charset w:val="00"/>
    <w:family w:val="modern"/>
    <w:notTrueType/>
    <w:pitch w:val="variable"/>
    <w:sig w:usb0="A000002F" w:usb1="5000044B" w:usb2="00000000" w:usb3="00000000" w:csb0="00000093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490B6" w14:textId="77777777" w:rsidR="00120635" w:rsidRDefault="00120635"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7063089" wp14:editId="2380DB0D">
              <wp:simplePos x="0" y="0"/>
              <wp:positionH relativeFrom="margin">
                <wp:align>center</wp:align>
              </wp:positionH>
              <wp:positionV relativeFrom="paragraph">
                <wp:posOffset>-95250</wp:posOffset>
              </wp:positionV>
              <wp:extent cx="6629400" cy="0"/>
              <wp:effectExtent l="0" t="0" r="19050" b="1905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3090898" id="Straight Connector 10" o:spid="_x0000_s1026" style="position:absolute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-7.5pt" to="522pt,-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" strokecolor="#082244" strokeweight="1pt">
              <v:stroke endcap="round"/>
              <w10:wrap anchorx="margin"/>
            </v:lin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604F0D" wp14:editId="06C56A96">
              <wp:simplePos x="0" y="0"/>
              <wp:positionH relativeFrom="margin">
                <wp:align>right</wp:align>
              </wp:positionH>
              <wp:positionV relativeFrom="paragraph">
                <wp:posOffset>-15240</wp:posOffset>
              </wp:positionV>
              <wp:extent cx="1712595" cy="295275"/>
              <wp:effectExtent l="0" t="0" r="0" b="9525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295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073CD7" w14:textId="77777777" w:rsidR="00120635" w:rsidRPr="00AA1803" w:rsidRDefault="00120635" w:rsidP="0053591A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604F0D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83.65pt;margin-top:-1.2pt;width:134.85pt;height:23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" filled="f" stroked="f">
              <v:textbox>
                <w:txbxContent>
                  <w:p w14:paraId="0D073CD7" w14:textId="77777777" w:rsidR="00120635" w:rsidRPr="00AA1803" w:rsidRDefault="00120635" w:rsidP="0053591A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96AD32" wp14:editId="557F338D">
              <wp:simplePos x="0" y="0"/>
              <wp:positionH relativeFrom="margin">
                <wp:align>left</wp:align>
              </wp:positionH>
              <wp:positionV relativeFrom="paragraph">
                <wp:posOffset>3811</wp:posOffset>
              </wp:positionV>
              <wp:extent cx="1712595" cy="2857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B9B2C0" w14:textId="77777777" w:rsidR="00120635" w:rsidRPr="00AC4C62" w:rsidRDefault="00120635" w:rsidP="0053591A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3A0B4325" w14:textId="77777777" w:rsidR="00120635" w:rsidRPr="00AC4C62" w:rsidRDefault="00120635" w:rsidP="0053591A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E96AD32" id="Text Box 9" o:spid="_x0000_s1027" type="#_x0000_t202" style="position:absolute;margin-left:0;margin-top:.3pt;width:134.85pt;height:22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" filled="f" stroked="f">
              <v:textbox>
                <w:txbxContent>
                  <w:p w14:paraId="47B9B2C0" w14:textId="77777777" w:rsidR="00120635" w:rsidRPr="00AC4C62" w:rsidRDefault="00120635" w:rsidP="0053591A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3A0B4325" w14:textId="77777777" w:rsidR="00120635" w:rsidRPr="00AC4C62" w:rsidRDefault="00120635" w:rsidP="0053591A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0AB15" w14:textId="77777777" w:rsidR="001124BE" w:rsidRDefault="001124BE">
      <w:pPr>
        <w:spacing w:line="240" w:lineRule="auto"/>
      </w:pPr>
      <w:r>
        <w:separator/>
      </w:r>
    </w:p>
  </w:footnote>
  <w:footnote w:type="continuationSeparator" w:id="0">
    <w:p w14:paraId="15C5CC19" w14:textId="77777777" w:rsidR="001124BE" w:rsidRDefault="001124BE">
      <w:pPr>
        <w:spacing w:line="240" w:lineRule="auto"/>
      </w:pPr>
      <w:r>
        <w:continuationSeparator/>
      </w:r>
    </w:p>
  </w:footnote>
  <w:footnote w:id="1">
    <w:p w14:paraId="635F954F" w14:textId="1C4B80AF" w:rsidR="00E51A90" w:rsidRPr="0093627B" w:rsidRDefault="00E51A90">
      <w:pPr>
        <w:pStyle w:val="FootnoteText"/>
        <w:rPr>
          <w:rFonts w:ascii="FreightSans Pro Book" w:hAnsi="FreightSans Pro Book"/>
          <w:sz w:val="18"/>
          <w:szCs w:val="18"/>
          <w:lang w:val="en-GB"/>
        </w:rPr>
      </w:pPr>
      <w:r w:rsidRPr="0093627B">
        <w:rPr>
          <w:rStyle w:val="FootnoteReference"/>
          <w:rFonts w:ascii="FreightSans Pro Book" w:hAnsi="FreightSans Pro Book"/>
          <w:sz w:val="18"/>
          <w:szCs w:val="18"/>
        </w:rPr>
        <w:footnoteRef/>
      </w:r>
      <w:r w:rsidRPr="0093627B">
        <w:rPr>
          <w:rFonts w:ascii="FreightSans Pro Book" w:hAnsi="FreightSans Pro Book"/>
          <w:sz w:val="18"/>
          <w:szCs w:val="18"/>
        </w:rPr>
        <w:t xml:space="preserve"> </w:t>
      </w:r>
      <w:hyperlink r:id="rId1" w:history="1">
        <w:r w:rsidRPr="0093627B">
          <w:rPr>
            <w:rStyle w:val="Hyperlink"/>
            <w:rFonts w:ascii="FreightSans Pro Book" w:hAnsi="FreightSans Pro Book"/>
            <w:sz w:val="18"/>
            <w:szCs w:val="18"/>
          </w:rPr>
          <w:t>https://onlinelibrary.wiley.com/doi/abs/10.1111/bjet.12300</w:t>
        </w:r>
      </w:hyperlink>
      <w:r w:rsidRPr="0093627B">
        <w:rPr>
          <w:rFonts w:ascii="FreightSans Pro Book" w:hAnsi="FreightSans Pro Book"/>
          <w:sz w:val="18"/>
          <w:szCs w:val="18"/>
        </w:rPr>
        <w:t xml:space="preserve"> </w:t>
      </w:r>
    </w:p>
  </w:footnote>
  <w:footnote w:id="2">
    <w:p w14:paraId="3D969A39" w14:textId="321CF764" w:rsidR="009E5423" w:rsidRPr="0093627B" w:rsidRDefault="009E5423">
      <w:pPr>
        <w:pStyle w:val="FootnoteText"/>
        <w:rPr>
          <w:rFonts w:ascii="FreightSans Pro Book" w:hAnsi="FreightSans Pro Book"/>
          <w:sz w:val="18"/>
          <w:lang w:val="en-GB"/>
        </w:rPr>
      </w:pPr>
      <w:r w:rsidRPr="0093627B">
        <w:rPr>
          <w:rStyle w:val="FootnoteReference"/>
          <w:rFonts w:ascii="FreightSans Pro Book" w:hAnsi="FreightSans Pro Book"/>
          <w:sz w:val="18"/>
        </w:rPr>
        <w:footnoteRef/>
      </w:r>
      <w:r w:rsidRPr="0093627B">
        <w:rPr>
          <w:rFonts w:ascii="FreightSans Pro Book" w:hAnsi="FreightSans Pro Book"/>
          <w:sz w:val="18"/>
        </w:rPr>
        <w:t xml:space="preserve"> </w:t>
      </w:r>
      <w:hyperlink r:id="rId2" w:history="1">
        <w:r w:rsidR="00A82CB2" w:rsidRPr="0093627B">
          <w:rPr>
            <w:rStyle w:val="Hyperlink"/>
            <w:rFonts w:ascii="FreightSans Pro Book" w:hAnsi="FreightSans Pro Book"/>
            <w:sz w:val="18"/>
          </w:rPr>
          <w:t>https://bit.ly/36QQCps</w:t>
        </w:r>
      </w:hyperlink>
      <w:r w:rsidR="00A82CB2" w:rsidRPr="0093627B">
        <w:rPr>
          <w:rFonts w:ascii="FreightSans Pro Book" w:hAnsi="FreightSans Pro Book"/>
          <w:sz w:val="18"/>
        </w:rPr>
        <w:t xml:space="preserve"> </w:t>
      </w:r>
    </w:p>
  </w:footnote>
  <w:footnote w:id="3">
    <w:p w14:paraId="6C456E65" w14:textId="25AAC6E5" w:rsidR="00A82CB2" w:rsidRPr="0093627B" w:rsidRDefault="00A82CB2">
      <w:pPr>
        <w:pStyle w:val="FootnoteText"/>
        <w:rPr>
          <w:rFonts w:ascii="FreightSans Pro Book" w:hAnsi="FreightSans Pro Book"/>
          <w:sz w:val="18"/>
          <w:lang w:val="en-GB"/>
        </w:rPr>
      </w:pPr>
      <w:r w:rsidRPr="0093627B">
        <w:rPr>
          <w:rStyle w:val="FootnoteReference"/>
          <w:rFonts w:ascii="FreightSans Pro Book" w:hAnsi="FreightSans Pro Book"/>
          <w:sz w:val="18"/>
        </w:rPr>
        <w:footnoteRef/>
      </w:r>
      <w:r w:rsidRPr="0093627B">
        <w:rPr>
          <w:rFonts w:ascii="FreightSans Pro Book" w:hAnsi="FreightSans Pro Book"/>
          <w:sz w:val="18"/>
        </w:rPr>
        <w:t xml:space="preserve"> </w:t>
      </w:r>
      <w:hyperlink r:id="rId3" w:history="1">
        <w:r w:rsidRPr="0093627B">
          <w:rPr>
            <w:rStyle w:val="Hyperlink"/>
            <w:rFonts w:ascii="FreightSans Pro Book" w:hAnsi="FreightSans Pro Book"/>
            <w:sz w:val="18"/>
          </w:rPr>
          <w:t>http://eprints.lse.ac.uk/50929/1/Karnad_Student_use_recorded_2013_author.pdf</w:t>
        </w:r>
      </w:hyperlink>
      <w:r w:rsidRPr="0093627B">
        <w:rPr>
          <w:rFonts w:ascii="FreightSans Pro Book" w:hAnsi="FreightSans Pro Book"/>
          <w:sz w:val="18"/>
        </w:rPr>
        <w:t xml:space="preserve"> </w:t>
      </w:r>
    </w:p>
  </w:footnote>
  <w:footnote w:id="4">
    <w:p w14:paraId="66857979" w14:textId="7CDFB674" w:rsidR="002B4D75" w:rsidRPr="002B4D75" w:rsidRDefault="002B4D75">
      <w:pPr>
        <w:pStyle w:val="FootnoteText"/>
        <w:rPr>
          <w:lang w:val="en-GB"/>
        </w:rPr>
      </w:pPr>
      <w:r w:rsidRPr="0093627B">
        <w:rPr>
          <w:rStyle w:val="FootnoteReference"/>
          <w:rFonts w:ascii="FreightSans Pro Book" w:hAnsi="FreightSans Pro Book"/>
          <w:sz w:val="18"/>
        </w:rPr>
        <w:footnoteRef/>
      </w:r>
      <w:r w:rsidRPr="0093627B">
        <w:rPr>
          <w:rFonts w:ascii="FreightSans Pro Book" w:hAnsi="FreightSans Pro Book"/>
          <w:sz w:val="18"/>
        </w:rPr>
        <w:t xml:space="preserve"> </w:t>
      </w:r>
      <w:hyperlink r:id="rId4" w:history="1">
        <w:r w:rsidRPr="0093627B">
          <w:rPr>
            <w:rStyle w:val="Hyperlink"/>
            <w:rFonts w:ascii="FreightSans Pro Book" w:hAnsi="FreightSans Pro Book"/>
            <w:sz w:val="18"/>
          </w:rPr>
          <w:t>https://www.officeforstudents.org.uk/media/1a263fd6-b20a-4ac7-b268-0bbaa0c153a2/beyond-the-bare-minimum-are-universities-and-colleges-doing-enough-for-disabled-students.pdf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8FC5B" w14:textId="3618B894" w:rsidR="00120635" w:rsidRDefault="00192F35">
    <w:pPr>
      <w:pStyle w:val="Header"/>
    </w:pPr>
    <w:r w:rsidRPr="00E254DC">
      <w:rPr>
        <w:noProof/>
        <w:lang w:val="en-GB"/>
      </w:rPr>
      <w:drawing>
        <wp:inline distT="0" distB="0" distL="0" distR="0" wp14:anchorId="1D09ADF1" wp14:editId="1762A6CF">
          <wp:extent cx="679450" cy="679450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20EC">
      <w:tab/>
    </w:r>
    <w:r w:rsidR="003520EC">
      <w:tab/>
    </w:r>
    <w:r w:rsidR="00120635" w:rsidRPr="00E42391">
      <w:rPr>
        <w:noProof/>
        <w:lang w:val="en-GB"/>
      </w:rPr>
      <w:drawing>
        <wp:inline distT="0" distB="0" distL="0" distR="0" wp14:anchorId="16C66DAA" wp14:editId="5569CDBA">
          <wp:extent cx="1741170" cy="70906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/>
                  <a:srcRect l="4858"/>
                  <a:stretch/>
                </pic:blipFill>
                <pic:spPr bwMode="auto">
                  <a:xfrm>
                    <a:off x="0" y="0"/>
                    <a:ext cx="1769278" cy="7205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520EC"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62AF2"/>
    <w:multiLevelType w:val="hybridMultilevel"/>
    <w:tmpl w:val="85963AC6"/>
    <w:lvl w:ilvl="0" w:tplc="24B6D95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86055B"/>
    <w:multiLevelType w:val="multilevel"/>
    <w:tmpl w:val="4C4086F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7763517"/>
    <w:multiLevelType w:val="multilevel"/>
    <w:tmpl w:val="CEFAE1F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83C7B6F"/>
    <w:multiLevelType w:val="multilevel"/>
    <w:tmpl w:val="FD9029D0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1436A2"/>
    <w:multiLevelType w:val="multilevel"/>
    <w:tmpl w:val="3F2629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E3C1A2E"/>
    <w:multiLevelType w:val="multilevel"/>
    <w:tmpl w:val="1646D2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E85138C"/>
    <w:multiLevelType w:val="multilevel"/>
    <w:tmpl w:val="4540347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F094415"/>
    <w:multiLevelType w:val="multilevel"/>
    <w:tmpl w:val="1D4AE5A6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9D605A"/>
    <w:multiLevelType w:val="multilevel"/>
    <w:tmpl w:val="4564638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225E3453"/>
    <w:multiLevelType w:val="multilevel"/>
    <w:tmpl w:val="21483CE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3A533A5"/>
    <w:multiLevelType w:val="multilevel"/>
    <w:tmpl w:val="63CAB4E0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56D0193"/>
    <w:multiLevelType w:val="multilevel"/>
    <w:tmpl w:val="1298D2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29CA552C"/>
    <w:multiLevelType w:val="multilevel"/>
    <w:tmpl w:val="892A8AE6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2A123B27"/>
    <w:multiLevelType w:val="multilevel"/>
    <w:tmpl w:val="1EA872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33FA38F6"/>
    <w:multiLevelType w:val="multilevel"/>
    <w:tmpl w:val="8BEA1DCE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3FD3158"/>
    <w:multiLevelType w:val="multilevel"/>
    <w:tmpl w:val="FA727B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6" w15:restartNumberingAfterBreak="0">
    <w:nsid w:val="3CD31B75"/>
    <w:multiLevelType w:val="multilevel"/>
    <w:tmpl w:val="FF10CBC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44890051"/>
    <w:multiLevelType w:val="multilevel"/>
    <w:tmpl w:val="F1FACD7E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6B6770E"/>
    <w:multiLevelType w:val="multilevel"/>
    <w:tmpl w:val="02EC80B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9" w15:restartNumberingAfterBreak="0">
    <w:nsid w:val="46C66742"/>
    <w:multiLevelType w:val="multilevel"/>
    <w:tmpl w:val="468CE2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7F705B4"/>
    <w:multiLevelType w:val="multilevel"/>
    <w:tmpl w:val="0EF06D60"/>
    <w:lvl w:ilvl="0">
      <w:start w:val="1"/>
      <w:numFmt w:val="decimal"/>
      <w:lvlText w:val="%1."/>
      <w:lvlJc w:val="left"/>
      <w:pPr>
        <w:ind w:left="720" w:hanging="360"/>
      </w:pPr>
      <w:rPr>
        <w:rFonts w:ascii="FreightSans Pro Bold" w:hAnsi="FreightSans Pro Bold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A501197"/>
    <w:multiLevelType w:val="multilevel"/>
    <w:tmpl w:val="2892E02A"/>
    <w:lvl w:ilvl="0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8F1CE9"/>
    <w:multiLevelType w:val="hybridMultilevel"/>
    <w:tmpl w:val="06380A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F63298BC">
      <w:start w:val="1"/>
      <w:numFmt w:val="decimal"/>
      <w:lvlText w:val="%4."/>
      <w:lvlJc w:val="left"/>
      <w:pPr>
        <w:ind w:left="726" w:hanging="363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5329C"/>
    <w:multiLevelType w:val="multilevel"/>
    <w:tmpl w:val="9EC68B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58A1675A"/>
    <w:multiLevelType w:val="multilevel"/>
    <w:tmpl w:val="4CA4C848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5EA7753A"/>
    <w:multiLevelType w:val="multilevel"/>
    <w:tmpl w:val="12383C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6580482"/>
    <w:multiLevelType w:val="multilevel"/>
    <w:tmpl w:val="44E0C0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69813B21"/>
    <w:multiLevelType w:val="multilevel"/>
    <w:tmpl w:val="2FAAF8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6F1677F6"/>
    <w:multiLevelType w:val="multilevel"/>
    <w:tmpl w:val="C3065D3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29" w15:restartNumberingAfterBreak="0">
    <w:nsid w:val="716D425C"/>
    <w:multiLevelType w:val="multilevel"/>
    <w:tmpl w:val="251624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71F46ECA"/>
    <w:multiLevelType w:val="multilevel"/>
    <w:tmpl w:val="F8D0073E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7BD86643"/>
    <w:multiLevelType w:val="multilevel"/>
    <w:tmpl w:val="CD3624D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0"/>
  </w:num>
  <w:num w:numId="2">
    <w:abstractNumId w:val="4"/>
  </w:num>
  <w:num w:numId="3">
    <w:abstractNumId w:val="7"/>
  </w:num>
  <w:num w:numId="4">
    <w:abstractNumId w:val="12"/>
  </w:num>
  <w:num w:numId="5">
    <w:abstractNumId w:val="9"/>
  </w:num>
  <w:num w:numId="6">
    <w:abstractNumId w:val="1"/>
  </w:num>
  <w:num w:numId="7">
    <w:abstractNumId w:val="14"/>
  </w:num>
  <w:num w:numId="8">
    <w:abstractNumId w:val="3"/>
  </w:num>
  <w:num w:numId="9">
    <w:abstractNumId w:val="5"/>
  </w:num>
  <w:num w:numId="10">
    <w:abstractNumId w:val="13"/>
  </w:num>
  <w:num w:numId="11">
    <w:abstractNumId w:val="8"/>
  </w:num>
  <w:num w:numId="12">
    <w:abstractNumId w:val="25"/>
  </w:num>
  <w:num w:numId="13">
    <w:abstractNumId w:val="27"/>
  </w:num>
  <w:num w:numId="14">
    <w:abstractNumId w:val="21"/>
  </w:num>
  <w:num w:numId="15">
    <w:abstractNumId w:val="15"/>
  </w:num>
  <w:num w:numId="16">
    <w:abstractNumId w:val="31"/>
  </w:num>
  <w:num w:numId="17">
    <w:abstractNumId w:val="26"/>
  </w:num>
  <w:num w:numId="18">
    <w:abstractNumId w:val="11"/>
  </w:num>
  <w:num w:numId="19">
    <w:abstractNumId w:val="6"/>
  </w:num>
  <w:num w:numId="20">
    <w:abstractNumId w:val="24"/>
  </w:num>
  <w:num w:numId="21">
    <w:abstractNumId w:val="2"/>
  </w:num>
  <w:num w:numId="22">
    <w:abstractNumId w:val="23"/>
  </w:num>
  <w:num w:numId="23">
    <w:abstractNumId w:val="30"/>
  </w:num>
  <w:num w:numId="24">
    <w:abstractNumId w:val="10"/>
  </w:num>
  <w:num w:numId="25">
    <w:abstractNumId w:val="16"/>
  </w:num>
  <w:num w:numId="26">
    <w:abstractNumId w:val="17"/>
  </w:num>
  <w:num w:numId="27">
    <w:abstractNumId w:val="29"/>
  </w:num>
  <w:num w:numId="28">
    <w:abstractNumId w:val="22"/>
  </w:num>
  <w:num w:numId="29">
    <w:abstractNumId w:val="28"/>
  </w:num>
  <w:num w:numId="30">
    <w:abstractNumId w:val="18"/>
  </w:num>
  <w:num w:numId="31">
    <w:abstractNumId w:val="0"/>
  </w:num>
  <w:num w:numId="32">
    <w:abstractNumId w:val="1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465"/>
    <w:rsid w:val="00014D3D"/>
    <w:rsid w:val="00063173"/>
    <w:rsid w:val="000B23F7"/>
    <w:rsid w:val="001124BE"/>
    <w:rsid w:val="00120635"/>
    <w:rsid w:val="0014476F"/>
    <w:rsid w:val="00192F35"/>
    <w:rsid w:val="001B03A6"/>
    <w:rsid w:val="001C3FE9"/>
    <w:rsid w:val="002115F2"/>
    <w:rsid w:val="002B4D75"/>
    <w:rsid w:val="002E0465"/>
    <w:rsid w:val="00301425"/>
    <w:rsid w:val="003520EC"/>
    <w:rsid w:val="00354916"/>
    <w:rsid w:val="003C5CA8"/>
    <w:rsid w:val="004113A1"/>
    <w:rsid w:val="004765A1"/>
    <w:rsid w:val="004B2867"/>
    <w:rsid w:val="00526836"/>
    <w:rsid w:val="0053591A"/>
    <w:rsid w:val="00551D8D"/>
    <w:rsid w:val="00557D68"/>
    <w:rsid w:val="005C02BC"/>
    <w:rsid w:val="006037F2"/>
    <w:rsid w:val="00612DBC"/>
    <w:rsid w:val="00682D6B"/>
    <w:rsid w:val="0072573F"/>
    <w:rsid w:val="007361F8"/>
    <w:rsid w:val="007604F0"/>
    <w:rsid w:val="00770F03"/>
    <w:rsid w:val="007A273D"/>
    <w:rsid w:val="007A7EF7"/>
    <w:rsid w:val="007D22FB"/>
    <w:rsid w:val="008169D2"/>
    <w:rsid w:val="0087019A"/>
    <w:rsid w:val="008803BB"/>
    <w:rsid w:val="0093627B"/>
    <w:rsid w:val="009805A0"/>
    <w:rsid w:val="009C7DAD"/>
    <w:rsid w:val="009E5423"/>
    <w:rsid w:val="009F115A"/>
    <w:rsid w:val="00A82CB2"/>
    <w:rsid w:val="00A84468"/>
    <w:rsid w:val="00AA5055"/>
    <w:rsid w:val="00B4429E"/>
    <w:rsid w:val="00C57C77"/>
    <w:rsid w:val="00CE34E5"/>
    <w:rsid w:val="00D41B3B"/>
    <w:rsid w:val="00D905FF"/>
    <w:rsid w:val="00E00068"/>
    <w:rsid w:val="00E51A90"/>
    <w:rsid w:val="00E93DF2"/>
    <w:rsid w:val="00EA4CA8"/>
    <w:rsid w:val="00F36AA9"/>
    <w:rsid w:val="00F8175C"/>
    <w:rsid w:val="00FA5601"/>
    <w:rsid w:val="00FC0F70"/>
    <w:rsid w:val="00FE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A108EDB"/>
  <w15:docId w15:val="{F54658C6-17AA-46E7-91D9-25EDD370C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7361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1F8"/>
  </w:style>
  <w:style w:type="paragraph" w:styleId="Footer">
    <w:name w:val="footer"/>
    <w:basedOn w:val="Normal"/>
    <w:link w:val="FooterChar"/>
    <w:uiPriority w:val="99"/>
    <w:unhideWhenUsed/>
    <w:rsid w:val="007361F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1F8"/>
  </w:style>
  <w:style w:type="character" w:styleId="Hyperlink">
    <w:name w:val="Hyperlink"/>
    <w:basedOn w:val="DefaultParagraphFont"/>
    <w:uiPriority w:val="99"/>
    <w:unhideWhenUsed/>
    <w:rsid w:val="0014476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4916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8446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805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05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05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5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5A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05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5A0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1A90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1A9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51A90"/>
    <w:rPr>
      <w:vertAlign w:val="superscript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51A90"/>
    <w:rPr>
      <w:color w:val="605E5C"/>
      <w:shd w:val="clear" w:color="auto" w:fill="E1DFDD"/>
    </w:rPr>
  </w:style>
  <w:style w:type="paragraph" w:customStyle="1" w:styleId="xxmsonormal">
    <w:name w:val="x_xmsonormal"/>
    <w:basedOn w:val="Normal"/>
    <w:rsid w:val="00612DBC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95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prints.lse.ac.uk/50929/1/Karnad_Student_use_recorded_2013_author.pdf" TargetMode="External"/><Relationship Id="rId2" Type="http://schemas.openxmlformats.org/officeDocument/2006/relationships/hyperlink" Target="https://bit.ly/36QQCps" TargetMode="External"/><Relationship Id="rId1" Type="http://schemas.openxmlformats.org/officeDocument/2006/relationships/hyperlink" Target="https://onlinelibrary.wiley.com/doi/abs/10.1111/bjet.12300" TargetMode="External"/><Relationship Id="rId4" Type="http://schemas.openxmlformats.org/officeDocument/2006/relationships/hyperlink" Target="https://www.officeforstudents.org.uk/media/1a263fd6-b20a-4ac7-b268-0bbaa0c153a2/beyond-the-bare-minimum-are-universities-and-colleges-doing-enough-for-disabled-students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11BA3-0FB0-48E7-AEE7-CE58BA8F2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 Quinn</dc:creator>
  <cp:lastModifiedBy>Quinn, Frankie</cp:lastModifiedBy>
  <cp:revision>2</cp:revision>
  <cp:lastPrinted>2020-02-05T18:01:00Z</cp:lastPrinted>
  <dcterms:created xsi:type="dcterms:W3CDTF">2020-02-05T18:04:00Z</dcterms:created>
  <dcterms:modified xsi:type="dcterms:W3CDTF">2020-02-05T18:04:00Z</dcterms:modified>
</cp:coreProperties>
</file>