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70"/>
        <w:gridCol w:w="180"/>
        <w:gridCol w:w="3498"/>
      </w:tblGrid>
      <w:tr w:rsidR="00965F8C" w:rsidRPr="004359B4" w:rsidTr="00EF62A8">
        <w:tc>
          <w:tcPr>
            <w:tcW w:w="6061" w:type="dxa"/>
            <w:gridSpan w:val="3"/>
          </w:tcPr>
          <w:p w:rsidR="00965F8C" w:rsidRPr="00326537" w:rsidRDefault="00965F8C" w:rsidP="00EF62A8">
            <w:pPr>
              <w:rPr>
                <w:rFonts w:ascii="FreightSans Pro Bold" w:hAnsi="FreightSans Pro Bold"/>
                <w:bCs/>
                <w:sz w:val="24"/>
                <w:szCs w:val="24"/>
              </w:rPr>
            </w:pPr>
            <w:r w:rsidRPr="00326537">
              <w:rPr>
                <w:rFonts w:ascii="FreightSans Pro Bold" w:hAnsi="FreightSans Pro Bold"/>
                <w:bCs/>
                <w:sz w:val="24"/>
                <w:szCs w:val="24"/>
              </w:rPr>
              <w:t>Sabbatical Officer Report</w:t>
            </w:r>
          </w:p>
          <w:p w:rsidR="00965F8C" w:rsidRPr="00326537" w:rsidRDefault="00965F8C" w:rsidP="00EF62A8">
            <w:pPr>
              <w:rPr>
                <w:rFonts w:ascii="FreightSans Pro Book" w:hAnsi="FreightSans Pro Book"/>
                <w:sz w:val="24"/>
                <w:szCs w:val="24"/>
              </w:rPr>
            </w:pPr>
            <w:r w:rsidRPr="00633AE4">
              <w:rPr>
                <w:rFonts w:ascii="FreightSans Pro Bold" w:hAnsi="FreightSans Pro Bold"/>
                <w:sz w:val="24"/>
                <w:szCs w:val="24"/>
              </w:rPr>
              <w:t>Name:</w:t>
            </w:r>
            <w:r w:rsidRPr="00326537">
              <w:rPr>
                <w:rFonts w:ascii="FreightSans Pro Book" w:hAnsi="FreightSans Pro Book"/>
                <w:b/>
                <w:sz w:val="24"/>
                <w:szCs w:val="24"/>
              </w:rPr>
              <w:t xml:space="preserve"> </w:t>
            </w:r>
            <w:proofErr w:type="spellStart"/>
            <w:r w:rsidR="002C581F">
              <w:rPr>
                <w:rFonts w:ascii="FreightSans Pro Book" w:hAnsi="FreightSans Pro Book"/>
                <w:bCs/>
                <w:sz w:val="24"/>
                <w:szCs w:val="24"/>
              </w:rPr>
              <w:t>D'arcy</w:t>
            </w:r>
            <w:proofErr w:type="spellEnd"/>
            <w:r w:rsidR="002C581F">
              <w:rPr>
                <w:rFonts w:ascii="FreightSans Pro Book" w:hAnsi="FreightSans Pro Book"/>
                <w:bCs/>
                <w:sz w:val="24"/>
                <w:szCs w:val="24"/>
              </w:rPr>
              <w:t xml:space="preserve"> </w:t>
            </w:r>
            <w:proofErr w:type="spellStart"/>
            <w:r w:rsidR="002C581F">
              <w:rPr>
                <w:rFonts w:ascii="FreightSans Pro Book" w:hAnsi="FreightSans Pro Book"/>
                <w:bCs/>
                <w:sz w:val="24"/>
                <w:szCs w:val="24"/>
              </w:rPr>
              <w:t>Mcg</w:t>
            </w:r>
            <w:r w:rsidRPr="009D2D4A">
              <w:rPr>
                <w:rFonts w:ascii="FreightSans Pro Book" w:hAnsi="FreightSans Pro Book"/>
                <w:bCs/>
                <w:sz w:val="24"/>
                <w:szCs w:val="24"/>
              </w:rPr>
              <w:t>uinness</w:t>
            </w:r>
            <w:proofErr w:type="spellEnd"/>
          </w:p>
          <w:p w:rsidR="00965F8C" w:rsidRPr="00326537" w:rsidRDefault="00965F8C" w:rsidP="00EF62A8">
            <w:pPr>
              <w:rPr>
                <w:rFonts w:ascii="FreightSans Pro Book" w:hAnsi="FreightSans Pro Book"/>
                <w:sz w:val="24"/>
                <w:szCs w:val="24"/>
              </w:rPr>
            </w:pPr>
            <w:r w:rsidRPr="00633AE4">
              <w:rPr>
                <w:rFonts w:ascii="FreightSans Pro Bold" w:hAnsi="FreightSans Pro Bold"/>
                <w:sz w:val="24"/>
                <w:szCs w:val="24"/>
              </w:rPr>
              <w:t>Position:</w:t>
            </w:r>
            <w:r w:rsidRPr="00326537">
              <w:rPr>
                <w:rFonts w:ascii="FreightSans Pro Book" w:hAnsi="FreightSans Pro Book"/>
                <w:b/>
                <w:sz w:val="24"/>
                <w:szCs w:val="24"/>
              </w:rPr>
              <w:t xml:space="preserve"> </w:t>
            </w:r>
            <w:r w:rsidRPr="00633AE4">
              <w:rPr>
                <w:rFonts w:ascii="FreightSans Pro Book" w:hAnsi="FreightSans Pro Book"/>
                <w:sz w:val="24"/>
                <w:szCs w:val="24"/>
              </w:rPr>
              <w:t>Activities Officer</w:t>
            </w:r>
          </w:p>
          <w:p w:rsidR="00965F8C" w:rsidRPr="002C581F" w:rsidRDefault="00965F8C" w:rsidP="00EF62A8">
            <w:pPr>
              <w:rPr>
                <w:rFonts w:ascii="FreightSans Pro Bold" w:hAnsi="FreightSans Pro Bold"/>
                <w:sz w:val="24"/>
                <w:szCs w:val="24"/>
              </w:rPr>
            </w:pPr>
            <w:r w:rsidRPr="003A3B67">
              <w:rPr>
                <w:rFonts w:ascii="FreightSans Pro Bold" w:hAnsi="FreightSans Pro Bold"/>
                <w:sz w:val="24"/>
                <w:szCs w:val="24"/>
              </w:rPr>
              <w:t xml:space="preserve">Date: </w:t>
            </w:r>
            <w:r w:rsidR="002C0E66">
              <w:rPr>
                <w:rFonts w:ascii="FreightSans Pro Bold" w:hAnsi="FreightSans Pro Bold"/>
                <w:sz w:val="24"/>
                <w:szCs w:val="24"/>
              </w:rPr>
              <w:t>Written 13/11</w:t>
            </w:r>
            <w:r>
              <w:rPr>
                <w:rFonts w:ascii="FreightSans Pro Bold" w:hAnsi="FreightSans Pro Bold"/>
                <w:sz w:val="24"/>
                <w:szCs w:val="24"/>
              </w:rPr>
              <w:t>/2019</w:t>
            </w:r>
          </w:p>
        </w:tc>
        <w:tc>
          <w:tcPr>
            <w:tcW w:w="3498" w:type="dxa"/>
          </w:tcPr>
          <w:p w:rsidR="00965F8C" w:rsidRPr="00326537" w:rsidRDefault="00965F8C" w:rsidP="00EF62A8">
            <w:pPr>
              <w:rPr>
                <w:rFonts w:ascii="FreightSans Pro Book" w:hAnsi="FreightSans Pro Book"/>
                <w:sz w:val="24"/>
                <w:szCs w:val="24"/>
              </w:rPr>
            </w:pPr>
            <w:r w:rsidRPr="00326537">
              <w:rPr>
                <w:rFonts w:ascii="FreightSans Pro Book" w:hAnsi="FreightSans Pro Book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5FEC2E" wp14:editId="10F448BA">
                  <wp:extent cx="194310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20" r="8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F8C" w:rsidRPr="004359B4" w:rsidTr="00EF62A8">
        <w:tc>
          <w:tcPr>
            <w:tcW w:w="9559" w:type="dxa"/>
            <w:gridSpan w:val="4"/>
          </w:tcPr>
          <w:p w:rsidR="00965F8C" w:rsidRPr="00326537" w:rsidRDefault="00965F8C" w:rsidP="00EF62A8">
            <w:pPr>
              <w:rPr>
                <w:rFonts w:ascii="FreightSans Pro Bold" w:hAnsi="FreightSans Pro Bold"/>
                <w:sz w:val="24"/>
                <w:szCs w:val="24"/>
              </w:rPr>
            </w:pPr>
            <w:r>
              <w:rPr>
                <w:rFonts w:ascii="FreightSans Pro Bold" w:hAnsi="FreightSans Pro Bold"/>
                <w:bCs/>
                <w:sz w:val="24"/>
                <w:szCs w:val="24"/>
              </w:rPr>
              <w:t xml:space="preserve">The Role: </w:t>
            </w:r>
          </w:p>
        </w:tc>
      </w:tr>
      <w:tr w:rsidR="00965F8C" w:rsidRPr="004359B4" w:rsidTr="00EF62A8">
        <w:tc>
          <w:tcPr>
            <w:tcW w:w="9559" w:type="dxa"/>
            <w:gridSpan w:val="4"/>
          </w:tcPr>
          <w:p w:rsidR="00965F8C" w:rsidRPr="00633AE4" w:rsidRDefault="00965F8C" w:rsidP="00EF62A8">
            <w:pPr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</w:pPr>
            <w:r w:rsidRPr="00633AE4"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  <w:t>The Activities Officer shall:</w:t>
            </w:r>
          </w:p>
          <w:p w:rsidR="00965F8C" w:rsidRPr="00633AE4" w:rsidRDefault="00965F8C" w:rsidP="00EF62A8">
            <w:pPr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</w:pPr>
            <w:r w:rsidRPr="00633AE4"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  <w:t>1. Be primarily concerned with the non-academic development of members.</w:t>
            </w:r>
          </w:p>
          <w:p w:rsidR="00965F8C" w:rsidRPr="00633AE4" w:rsidRDefault="00965F8C" w:rsidP="00EF62A8">
            <w:pPr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</w:pPr>
            <w:r w:rsidRPr="00633AE4"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  <w:t>2. Encourage and support the development of Clubs &amp; Societies.</w:t>
            </w:r>
          </w:p>
          <w:p w:rsidR="00965F8C" w:rsidRPr="00633AE4" w:rsidRDefault="00965F8C" w:rsidP="00EF62A8">
            <w:pPr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</w:pPr>
            <w:r w:rsidRPr="00633AE4"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  <w:t>3. Make recommendations on the affiliation of new Clubs &amp; Societies.</w:t>
            </w:r>
          </w:p>
          <w:p w:rsidR="00965F8C" w:rsidRPr="00633AE4" w:rsidRDefault="00965F8C" w:rsidP="00EF62A8">
            <w:pPr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</w:pPr>
            <w:r w:rsidRPr="00633AE4"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  <w:t>4. Ensure that Clubs &amp; Societies operate with the Union's Memorandum &amp; Articles and Bye-Laws, as well as their own constitutions.</w:t>
            </w:r>
          </w:p>
          <w:p w:rsidR="00965F8C" w:rsidRPr="00633AE4" w:rsidRDefault="00965F8C" w:rsidP="00EF62A8">
            <w:pPr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</w:pPr>
            <w:r w:rsidRPr="00633AE4"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  <w:t>5. Oversee student volunteering opportunities for Members and encourage the development of volunteering in the Union.</w:t>
            </w:r>
          </w:p>
          <w:p w:rsidR="00965F8C" w:rsidRPr="00633AE4" w:rsidRDefault="00965F8C" w:rsidP="00EF62A8">
            <w:pPr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</w:pPr>
            <w:r w:rsidRPr="00633AE4"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  <w:t>6. Be responsible for the financial matters of Clubs &amp; Societies, including the allocation of funding.</w:t>
            </w:r>
          </w:p>
          <w:p w:rsidR="00965F8C" w:rsidRPr="00633AE4" w:rsidRDefault="00965F8C" w:rsidP="00EF62A8">
            <w:pPr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</w:pPr>
            <w:r w:rsidRPr="00633AE4"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  <w:t>7. Ensure all Club &amp; Society publicity is produced within the appropriate guidelines and policies.</w:t>
            </w:r>
          </w:p>
          <w:p w:rsidR="00965F8C" w:rsidRPr="00633AE4" w:rsidRDefault="00965F8C" w:rsidP="00EF62A8">
            <w:pPr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</w:pPr>
            <w:r w:rsidRPr="00633AE4"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  <w:t>8. Oversee the awarding of Colours associated with student activities.</w:t>
            </w:r>
          </w:p>
          <w:p w:rsidR="00965F8C" w:rsidRPr="00633AE4" w:rsidRDefault="00965F8C" w:rsidP="00EF62A8">
            <w:pPr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</w:pPr>
            <w:r w:rsidRPr="00633AE4"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  <w:t>9. Oversee initiatives and projects which develop our members' skills and employability.</w:t>
            </w:r>
          </w:p>
          <w:p w:rsidR="00965F8C" w:rsidRPr="00633AE4" w:rsidRDefault="00965F8C" w:rsidP="00EF62A8">
            <w:pPr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</w:pPr>
            <w:r w:rsidRPr="00633AE4"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  <w:t>10. Liaise w</w:t>
            </w:r>
            <w:r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  <w:t>ith Liberation Officers and the Sustainability Officer</w:t>
            </w:r>
            <w:r w:rsidRPr="00633AE4"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  <w:t xml:space="preserve"> to ensure that Clubs &amp; Societies and other student activities are run in an accessible and ethical way.</w:t>
            </w:r>
          </w:p>
          <w:p w:rsidR="00965F8C" w:rsidRDefault="00965F8C" w:rsidP="00EF62A8">
            <w:pPr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  <w:t>11</w:t>
            </w:r>
            <w:r w:rsidRPr="00633AE4"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  <w:t xml:space="preserve"> Be the lead Officer for organising the Union’s events.</w:t>
            </w:r>
          </w:p>
          <w:p w:rsidR="00965F8C" w:rsidRPr="00633AE4" w:rsidRDefault="00965F8C" w:rsidP="00EF62A8">
            <w:pPr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  <w:t xml:space="preserve">12. </w:t>
            </w:r>
            <w:r w:rsidRPr="00633AE4"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  <w:t>Be the lead Officer responsible for lobbying for democratically-run student space.</w:t>
            </w:r>
          </w:p>
          <w:p w:rsidR="00965F8C" w:rsidRPr="00633AE4" w:rsidRDefault="00965F8C" w:rsidP="00EF62A8">
            <w:pPr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  <w:t>15. Oversee the Activities Zone</w:t>
            </w:r>
          </w:p>
          <w:p w:rsidR="00965F8C" w:rsidRPr="00633AE4" w:rsidRDefault="00965F8C" w:rsidP="00EF62A8">
            <w:pPr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</w:pPr>
            <w:r w:rsidRPr="00633AE4"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  <w:t xml:space="preserve">16. Liaise with the Sports Officer, Arts Officer and Societies Officer </w:t>
            </w:r>
          </w:p>
          <w:p w:rsidR="00965F8C" w:rsidRDefault="00965F8C" w:rsidP="00EF62A8">
            <w:pPr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</w:pPr>
            <w:r w:rsidRPr="00633AE4"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  <w:t>17. Be a Sabbatical Trustee of the Union.</w:t>
            </w:r>
          </w:p>
          <w:p w:rsidR="00965F8C" w:rsidRDefault="00965F8C" w:rsidP="00EF62A8">
            <w:pPr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  <w:t>18. Be a member of the Union Executive Committee.</w:t>
            </w:r>
          </w:p>
          <w:p w:rsidR="00965F8C" w:rsidRPr="00326537" w:rsidRDefault="00965F8C" w:rsidP="00EF62A8">
            <w:pPr>
              <w:rPr>
                <w:rFonts w:ascii="FreightSans Pro Book" w:hAnsi="FreightSans Pro Book"/>
                <w:i/>
                <w:iCs/>
                <w:sz w:val="24"/>
                <w:szCs w:val="24"/>
              </w:rPr>
            </w:pPr>
            <w:r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  <w:t>19. Be a member of the Finance Committee.</w:t>
            </w:r>
          </w:p>
        </w:tc>
      </w:tr>
      <w:tr w:rsidR="00965F8C" w:rsidRPr="004359B4" w:rsidTr="00EF62A8">
        <w:tc>
          <w:tcPr>
            <w:tcW w:w="9559" w:type="dxa"/>
            <w:gridSpan w:val="4"/>
          </w:tcPr>
          <w:p w:rsidR="00965F8C" w:rsidRPr="00E90242" w:rsidRDefault="00965F8C" w:rsidP="00EF62A8">
            <w:pPr>
              <w:rPr>
                <w:rFonts w:ascii="FreightSans Pro Book" w:hAnsi="FreightSans Pro Book"/>
                <w:iCs/>
                <w:color w:val="000000" w:themeColor="text1"/>
                <w:sz w:val="24"/>
                <w:szCs w:val="24"/>
              </w:rPr>
            </w:pPr>
          </w:p>
        </w:tc>
      </w:tr>
      <w:tr w:rsidR="00965F8C" w:rsidRPr="004359B4" w:rsidTr="00EF62A8">
        <w:tc>
          <w:tcPr>
            <w:tcW w:w="4111" w:type="dxa"/>
          </w:tcPr>
          <w:p w:rsidR="00965F8C" w:rsidRPr="00555BE6" w:rsidRDefault="00965F8C" w:rsidP="002C581F">
            <w:pPr>
              <w:rPr>
                <w:rFonts w:ascii="FreightSans Pro Bold" w:hAnsi="FreightSans Pro Bold"/>
                <w:bCs/>
                <w:sz w:val="24"/>
                <w:szCs w:val="24"/>
              </w:rPr>
            </w:pPr>
            <w:r>
              <w:rPr>
                <w:rFonts w:ascii="FreightSans Pro Bold" w:hAnsi="FreightSans Pro Bold"/>
                <w:bCs/>
                <w:sz w:val="24"/>
                <w:szCs w:val="24"/>
              </w:rPr>
              <w:t xml:space="preserve">Democratic Meetings: Attendance </w:t>
            </w:r>
          </w:p>
        </w:tc>
        <w:tc>
          <w:tcPr>
            <w:tcW w:w="5448" w:type="dxa"/>
            <w:gridSpan w:val="3"/>
          </w:tcPr>
          <w:p w:rsidR="00965F8C" w:rsidRPr="00326537" w:rsidRDefault="00965F8C" w:rsidP="00EF62A8">
            <w:pPr>
              <w:rPr>
                <w:rFonts w:ascii="FreightSans Pro Book" w:hAnsi="FreightSans Pro Book"/>
                <w:sz w:val="24"/>
                <w:szCs w:val="24"/>
              </w:rPr>
            </w:pPr>
          </w:p>
        </w:tc>
      </w:tr>
      <w:tr w:rsidR="00965F8C" w:rsidRPr="003A3B67" w:rsidTr="00EF62A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Pr="003A3B67" w:rsidRDefault="00965F8C" w:rsidP="00EF62A8">
            <w:pPr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ok" w:hAnsi="FreightSans Pro Book"/>
                <w:sz w:val="24"/>
                <w:szCs w:val="24"/>
              </w:rPr>
              <w:t xml:space="preserve">Board of Trustees Meetings 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Pr="003A3B67" w:rsidRDefault="00965F8C" w:rsidP="002C581F">
            <w:pPr>
              <w:rPr>
                <w:rFonts w:ascii="FreightSans Pro Book" w:hAnsi="FreightSans Pro Book"/>
                <w:sz w:val="24"/>
                <w:szCs w:val="24"/>
              </w:rPr>
            </w:pPr>
            <w:r w:rsidRPr="003A3B67">
              <w:rPr>
                <w:rFonts w:ascii="FreightSans Pro Book" w:hAnsi="FreightSans Pro Book"/>
                <w:sz w:val="24"/>
                <w:szCs w:val="24"/>
              </w:rPr>
              <w:t>Attendance (or reason for not attending)</w:t>
            </w:r>
            <w:r w:rsidR="002C581F">
              <w:rPr>
                <w:rFonts w:ascii="FreightSans Pro Book" w:hAnsi="FreightSans Pro Book"/>
                <w:sz w:val="24"/>
                <w:szCs w:val="24"/>
              </w:rPr>
              <w:br/>
            </w:r>
            <w:r>
              <w:rPr>
                <w:rFonts w:ascii="FreightSans Pro Book" w:hAnsi="FreightSans Pro Book"/>
                <w:sz w:val="24"/>
                <w:szCs w:val="24"/>
              </w:rPr>
              <w:t>October 22</w:t>
            </w:r>
            <w:r w:rsidRPr="00965F8C">
              <w:rPr>
                <w:rFonts w:ascii="FreightSans Pro Book" w:hAnsi="FreightSans Pro Book"/>
                <w:sz w:val="24"/>
                <w:szCs w:val="24"/>
                <w:vertAlign w:val="superscript"/>
              </w:rPr>
              <w:t>nd</w:t>
            </w:r>
            <w:r>
              <w:rPr>
                <w:rFonts w:ascii="FreightSans Pro Book" w:hAnsi="FreightSans Pro Book"/>
                <w:sz w:val="24"/>
                <w:szCs w:val="24"/>
              </w:rPr>
              <w:t xml:space="preserve"> 2019 (attended)</w:t>
            </w:r>
          </w:p>
        </w:tc>
      </w:tr>
      <w:tr w:rsidR="002C581F" w:rsidRPr="003A3B67" w:rsidTr="00EF62A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1F" w:rsidRDefault="002C581F" w:rsidP="00EF62A8">
            <w:pPr>
              <w:rPr>
                <w:rFonts w:ascii="FreightSans Pro Book" w:hAnsi="FreightSans Pro Book"/>
                <w:sz w:val="24"/>
                <w:szCs w:val="24"/>
              </w:rPr>
            </w:pP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1F" w:rsidRPr="003A3B67" w:rsidRDefault="002C581F" w:rsidP="002C581F">
            <w:pPr>
              <w:rPr>
                <w:rFonts w:ascii="FreightSans Pro Book" w:hAnsi="FreightSans Pro Book"/>
                <w:sz w:val="24"/>
                <w:szCs w:val="24"/>
              </w:rPr>
            </w:pPr>
          </w:p>
        </w:tc>
      </w:tr>
      <w:tr w:rsidR="00965F8C" w:rsidRPr="004359B4" w:rsidTr="00EF62A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Pr="003A3B67" w:rsidRDefault="00965F8C" w:rsidP="00EF62A8">
            <w:pPr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ok" w:hAnsi="FreightSans Pro Book"/>
                <w:sz w:val="24"/>
                <w:szCs w:val="24"/>
              </w:rPr>
              <w:t xml:space="preserve">Union Executive Meetings 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Pr="003A3B67" w:rsidRDefault="00965F8C" w:rsidP="002C581F">
            <w:pPr>
              <w:rPr>
                <w:rFonts w:ascii="FreightSans Pro Book" w:hAnsi="FreightSans Pro Book"/>
                <w:sz w:val="24"/>
                <w:szCs w:val="24"/>
              </w:rPr>
            </w:pPr>
            <w:r w:rsidRPr="003A3B67">
              <w:rPr>
                <w:rFonts w:ascii="FreightSans Pro Book" w:hAnsi="FreightSans Pro Book"/>
                <w:sz w:val="24"/>
                <w:szCs w:val="24"/>
              </w:rPr>
              <w:t>Attendance (or reason for not attending)</w:t>
            </w:r>
            <w:r w:rsidR="002C581F">
              <w:rPr>
                <w:rFonts w:ascii="FreightSans Pro Book" w:hAnsi="FreightSans Pro Book"/>
                <w:sz w:val="24"/>
                <w:szCs w:val="24"/>
              </w:rPr>
              <w:br/>
            </w:r>
            <w:r>
              <w:rPr>
                <w:rFonts w:ascii="FreightSans Pro Book" w:hAnsi="FreightSans Pro Book"/>
                <w:sz w:val="24"/>
                <w:szCs w:val="24"/>
              </w:rPr>
              <w:t>November 4</w:t>
            </w:r>
            <w:r w:rsidRPr="00965F8C">
              <w:rPr>
                <w:rFonts w:ascii="FreightSans Pro Book" w:hAnsi="FreightSans Pro Book"/>
                <w:sz w:val="24"/>
                <w:szCs w:val="24"/>
                <w:vertAlign w:val="superscript"/>
              </w:rPr>
              <w:t>th</w:t>
            </w:r>
            <w:r>
              <w:rPr>
                <w:rFonts w:ascii="FreightSans Pro Book" w:hAnsi="FreightSans Pro Book"/>
                <w:sz w:val="24"/>
                <w:szCs w:val="24"/>
              </w:rPr>
              <w:t xml:space="preserve"> 2019 (attended)</w:t>
            </w:r>
          </w:p>
        </w:tc>
      </w:tr>
      <w:tr w:rsidR="002C581F" w:rsidRPr="004359B4" w:rsidTr="00EF62A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1F" w:rsidRDefault="002C581F" w:rsidP="00EF62A8">
            <w:pPr>
              <w:rPr>
                <w:rFonts w:ascii="FreightSans Pro Book" w:hAnsi="FreightSans Pro Book"/>
                <w:sz w:val="24"/>
                <w:szCs w:val="24"/>
              </w:rPr>
            </w:pP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1F" w:rsidRPr="003A3B67" w:rsidRDefault="002C581F" w:rsidP="002C581F">
            <w:pPr>
              <w:rPr>
                <w:rFonts w:ascii="FreightSans Pro Book" w:hAnsi="FreightSans Pro Book"/>
                <w:sz w:val="24"/>
                <w:szCs w:val="24"/>
              </w:rPr>
            </w:pPr>
          </w:p>
        </w:tc>
      </w:tr>
      <w:tr w:rsidR="00965F8C" w:rsidRPr="003A3B67" w:rsidTr="00EF62A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Pr="003A3B67" w:rsidRDefault="00965F8C" w:rsidP="00EF62A8">
            <w:pPr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ok" w:hAnsi="FreightSans Pro Book"/>
                <w:sz w:val="24"/>
                <w:szCs w:val="24"/>
              </w:rPr>
              <w:t xml:space="preserve">Activities Zone Meetings 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Pr="003A3B67" w:rsidRDefault="00965F8C" w:rsidP="002C581F">
            <w:pPr>
              <w:rPr>
                <w:rFonts w:ascii="FreightSans Pro Book" w:hAnsi="FreightSans Pro Book"/>
                <w:sz w:val="24"/>
                <w:szCs w:val="24"/>
              </w:rPr>
            </w:pPr>
            <w:r w:rsidRPr="003A3B67">
              <w:rPr>
                <w:rFonts w:ascii="FreightSans Pro Book" w:hAnsi="FreightSans Pro Book"/>
                <w:sz w:val="24"/>
                <w:szCs w:val="24"/>
              </w:rPr>
              <w:t>Attendance (or reason for not attending)</w:t>
            </w:r>
            <w:r w:rsidR="002C581F">
              <w:rPr>
                <w:rFonts w:ascii="FreightSans Pro Book" w:hAnsi="FreightSans Pro Book"/>
                <w:sz w:val="24"/>
                <w:szCs w:val="24"/>
              </w:rPr>
              <w:br/>
            </w:r>
            <w:r>
              <w:rPr>
                <w:rFonts w:ascii="FreightSans Pro Book" w:hAnsi="FreightSans Pro Book"/>
                <w:sz w:val="24"/>
                <w:szCs w:val="24"/>
              </w:rPr>
              <w:t>October 28</w:t>
            </w:r>
            <w:r w:rsidRPr="00965F8C">
              <w:rPr>
                <w:rFonts w:ascii="FreightSans Pro Book" w:hAnsi="FreightSans Pro Book"/>
                <w:sz w:val="24"/>
                <w:szCs w:val="24"/>
                <w:vertAlign w:val="superscript"/>
              </w:rPr>
              <w:t>th</w:t>
            </w:r>
            <w:r>
              <w:rPr>
                <w:rFonts w:ascii="FreightSans Pro Book" w:hAnsi="FreightSans Pro Book"/>
                <w:sz w:val="24"/>
                <w:szCs w:val="24"/>
              </w:rPr>
              <w:t xml:space="preserve"> 2019 (attended and chaired)</w:t>
            </w:r>
          </w:p>
        </w:tc>
      </w:tr>
      <w:tr w:rsidR="002C581F" w:rsidRPr="004359B4" w:rsidTr="00CB4BB7">
        <w:tc>
          <w:tcPr>
            <w:tcW w:w="9559" w:type="dxa"/>
            <w:gridSpan w:val="4"/>
            <w:tcBorders>
              <w:bottom w:val="single" w:sz="4" w:space="0" w:color="auto"/>
            </w:tcBorders>
          </w:tcPr>
          <w:p w:rsidR="002C581F" w:rsidRPr="00326537" w:rsidRDefault="002C581F" w:rsidP="00EF62A8">
            <w:pPr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ld" w:hAnsi="FreightSans Pro Bold"/>
                <w:sz w:val="24"/>
                <w:szCs w:val="24"/>
              </w:rPr>
              <w:t xml:space="preserve">Manifesto Commitments and </w:t>
            </w:r>
            <w:r w:rsidRPr="00555BE6">
              <w:rPr>
                <w:rFonts w:ascii="FreightSans Pro Bold" w:hAnsi="FreightSans Pro Bold"/>
                <w:sz w:val="24"/>
                <w:szCs w:val="24"/>
              </w:rPr>
              <w:t>Objectives for the year</w:t>
            </w:r>
          </w:p>
        </w:tc>
      </w:tr>
      <w:tr w:rsidR="00965F8C" w:rsidRPr="004359B4" w:rsidTr="00EF62A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Pr="003A3B67" w:rsidRDefault="00965F8C" w:rsidP="00EF62A8">
            <w:pPr>
              <w:rPr>
                <w:rFonts w:ascii="FreightSans Pro Book" w:hAnsi="FreightSans Pro Book"/>
                <w:sz w:val="24"/>
                <w:szCs w:val="24"/>
              </w:rPr>
            </w:pPr>
            <w:r w:rsidRPr="003A3B67">
              <w:rPr>
                <w:rFonts w:ascii="FreightSans Pro Book" w:hAnsi="FreightSans Pro Book"/>
                <w:sz w:val="24"/>
                <w:szCs w:val="24"/>
              </w:rPr>
              <w:t>Main priority area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Pr="003A3B67" w:rsidRDefault="00965F8C" w:rsidP="00EF62A8">
            <w:pPr>
              <w:rPr>
                <w:rFonts w:ascii="FreightSans Pro Book" w:hAnsi="FreightSans Pro Book"/>
                <w:sz w:val="24"/>
                <w:szCs w:val="24"/>
              </w:rPr>
            </w:pPr>
            <w:r w:rsidRPr="003A3B67">
              <w:rPr>
                <w:rFonts w:ascii="FreightSans Pro Book" w:hAnsi="FreightSans Pro Book"/>
                <w:sz w:val="24"/>
                <w:szCs w:val="24"/>
              </w:rPr>
              <w:t>Progress</w:t>
            </w:r>
          </w:p>
        </w:tc>
      </w:tr>
      <w:tr w:rsidR="00965F8C" w:rsidRPr="004359B4" w:rsidTr="00EF62A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Pr="003A3B67" w:rsidRDefault="00965F8C" w:rsidP="00EF62A8">
            <w:pPr>
              <w:tabs>
                <w:tab w:val="left" w:pos="2175"/>
              </w:tabs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ok" w:hAnsi="FreightSans Pro Book"/>
                <w:sz w:val="24"/>
                <w:szCs w:val="24"/>
              </w:rPr>
              <w:t>Refining Administrative Processes within Activities (including Finance)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8" w:rsidRDefault="00251778" w:rsidP="002517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ok" w:hAnsi="FreightSans Pro Book"/>
                <w:sz w:val="24"/>
                <w:szCs w:val="24"/>
              </w:rPr>
              <w:t>Rupinder working directly on streamlining processes like Ticket requests and Contract signing</w:t>
            </w:r>
          </w:p>
          <w:p w:rsidR="00965F8C" w:rsidRPr="00AB5E81" w:rsidRDefault="00251778" w:rsidP="002517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ok" w:hAnsi="FreightSans Pro Book"/>
                <w:sz w:val="24"/>
                <w:szCs w:val="24"/>
              </w:rPr>
              <w:t>Max working on finance reports on Society webpages for easy access for Pres/</w:t>
            </w:r>
            <w:proofErr w:type="spellStart"/>
            <w:r>
              <w:rPr>
                <w:rFonts w:ascii="FreightSans Pro Book" w:hAnsi="FreightSans Pro Book"/>
                <w:sz w:val="24"/>
                <w:szCs w:val="24"/>
              </w:rPr>
              <w:t>Treas</w:t>
            </w:r>
            <w:proofErr w:type="spellEnd"/>
            <w:r w:rsidR="00965F8C">
              <w:rPr>
                <w:rFonts w:ascii="FreightSans Pro Book" w:hAnsi="FreightSans Pro Book"/>
                <w:sz w:val="24"/>
                <w:szCs w:val="24"/>
              </w:rPr>
              <w:t xml:space="preserve"> </w:t>
            </w:r>
            <w:r w:rsidR="0052432F">
              <w:rPr>
                <w:rFonts w:ascii="FreightSans Pro Book" w:hAnsi="FreightSans Pro Book"/>
                <w:sz w:val="24"/>
                <w:szCs w:val="24"/>
              </w:rPr>
              <w:t>(launching 15/11/2019)</w:t>
            </w:r>
          </w:p>
        </w:tc>
      </w:tr>
      <w:tr w:rsidR="00965F8C" w:rsidRPr="004359B4" w:rsidTr="00EF62A8">
        <w:trPr>
          <w:trHeight w:val="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Pr="003A3B67" w:rsidRDefault="00965F8C" w:rsidP="00EF62A8">
            <w:pPr>
              <w:tabs>
                <w:tab w:val="left" w:pos="2175"/>
              </w:tabs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ok" w:hAnsi="FreightSans Pro Book"/>
                <w:sz w:val="24"/>
                <w:szCs w:val="24"/>
              </w:rPr>
              <w:t xml:space="preserve">Supporting wider campaign for new Union Facilities 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Default="00251778" w:rsidP="002517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ok" w:hAnsi="FreightSans Pro Book"/>
                <w:sz w:val="24"/>
                <w:szCs w:val="24"/>
              </w:rPr>
              <w:t>Building relationship with Francesca Fryer about collaboration</w:t>
            </w:r>
          </w:p>
          <w:p w:rsidR="00251778" w:rsidRDefault="00251778" w:rsidP="002517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ok" w:hAnsi="FreightSans Pro Book"/>
                <w:sz w:val="24"/>
                <w:szCs w:val="24"/>
              </w:rPr>
              <w:t>Working with Sports Officers and Residences to secure specific storage spaces for racing bikes.</w:t>
            </w:r>
          </w:p>
          <w:p w:rsidR="00251778" w:rsidRPr="00DD2E8A" w:rsidRDefault="008E7DE9" w:rsidP="002517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ok" w:hAnsi="FreightSans Pro Book"/>
                <w:sz w:val="24"/>
                <w:szCs w:val="24"/>
              </w:rPr>
              <w:t xml:space="preserve">Looking at block booking requests to get a measure of the demand for extra space </w:t>
            </w:r>
          </w:p>
        </w:tc>
      </w:tr>
      <w:tr w:rsidR="00965F8C" w:rsidRPr="004359B4" w:rsidTr="00EF62A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Pr="003A3B67" w:rsidRDefault="00965F8C" w:rsidP="00EF62A8">
            <w:pPr>
              <w:tabs>
                <w:tab w:val="left" w:pos="2175"/>
              </w:tabs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ok" w:hAnsi="FreightSans Pro Book"/>
                <w:sz w:val="24"/>
                <w:szCs w:val="24"/>
              </w:rPr>
              <w:t>Ensuring Lewis Building Redesign maximises Activity Space and current facilities are improved.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Default="00251778" w:rsidP="002517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FreightSans Pro Book" w:hAnsi="FreightSans Pro Book"/>
                <w:sz w:val="24"/>
                <w:szCs w:val="24"/>
              </w:rPr>
            </w:pPr>
            <w:r w:rsidRPr="00251778">
              <w:rPr>
                <w:rFonts w:ascii="FreightSans Pro Book" w:hAnsi="FreightSans Pro Book"/>
                <w:sz w:val="24"/>
                <w:szCs w:val="24"/>
              </w:rPr>
              <w:t>Spac</w:t>
            </w:r>
            <w:r>
              <w:rPr>
                <w:rFonts w:ascii="FreightSans Pro Book" w:hAnsi="FreightSans Pro Book"/>
                <w:sz w:val="24"/>
                <w:szCs w:val="24"/>
              </w:rPr>
              <w:t>e plans to go to Finance committ</w:t>
            </w:r>
            <w:r w:rsidRPr="00251778">
              <w:rPr>
                <w:rFonts w:ascii="FreightSans Pro Book" w:hAnsi="FreightSans Pro Book"/>
                <w:sz w:val="24"/>
                <w:szCs w:val="24"/>
              </w:rPr>
              <w:t>ee before board for scrutiny and review</w:t>
            </w:r>
          </w:p>
          <w:p w:rsidR="00251778" w:rsidRPr="00AB5E81" w:rsidRDefault="00251778" w:rsidP="002517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ok" w:hAnsi="FreightSans Pro Book"/>
                <w:sz w:val="24"/>
                <w:szCs w:val="24"/>
              </w:rPr>
              <w:t>Furniture and Carpet for Bloomsbury building decided with Societies and Media Manager.</w:t>
            </w:r>
          </w:p>
        </w:tc>
      </w:tr>
      <w:tr w:rsidR="00965F8C" w:rsidRPr="004359B4" w:rsidTr="00EF62A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Pr="003A3B67" w:rsidRDefault="00965F8C" w:rsidP="00EF62A8">
            <w:pPr>
              <w:tabs>
                <w:tab w:val="left" w:pos="2175"/>
              </w:tabs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ok" w:hAnsi="FreightSans Pro Book"/>
                <w:sz w:val="24"/>
                <w:szCs w:val="24"/>
              </w:rPr>
              <w:t xml:space="preserve">Actively promote Activity to underrepresented groups within UCL 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Default="00251778" w:rsidP="00965F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ok" w:hAnsi="FreightSans Pro Book"/>
                <w:sz w:val="24"/>
                <w:szCs w:val="24"/>
              </w:rPr>
              <w:t>This Girl Can Week – getting clubs and societies on board to promote activities to female students. Specific programme of events set for week c/ 18</w:t>
            </w:r>
            <w:r w:rsidRPr="00251778">
              <w:rPr>
                <w:rFonts w:ascii="FreightSans Pro Book" w:hAnsi="FreightSans Pro Book"/>
                <w:sz w:val="24"/>
                <w:szCs w:val="24"/>
                <w:vertAlign w:val="superscript"/>
              </w:rPr>
              <w:t>th</w:t>
            </w:r>
            <w:r>
              <w:rPr>
                <w:rFonts w:ascii="FreightSans Pro Book" w:hAnsi="FreightSans Pro Book"/>
                <w:sz w:val="24"/>
                <w:szCs w:val="24"/>
              </w:rPr>
              <w:t xml:space="preserve"> Nov 2019</w:t>
            </w:r>
            <w:r w:rsidR="00965F8C">
              <w:rPr>
                <w:rFonts w:ascii="FreightSans Pro Book" w:hAnsi="FreightSans Pro Book"/>
                <w:sz w:val="24"/>
                <w:szCs w:val="24"/>
              </w:rPr>
              <w:t xml:space="preserve"> </w:t>
            </w:r>
          </w:p>
          <w:p w:rsidR="00251778" w:rsidRPr="00AB5E81" w:rsidRDefault="00251778" w:rsidP="00251778">
            <w:pPr>
              <w:pStyle w:val="ListParagraph"/>
              <w:spacing w:after="0" w:line="240" w:lineRule="auto"/>
              <w:rPr>
                <w:rFonts w:ascii="FreightSans Pro Book" w:hAnsi="FreightSans Pro Book"/>
                <w:sz w:val="24"/>
                <w:szCs w:val="24"/>
              </w:rPr>
            </w:pPr>
          </w:p>
        </w:tc>
      </w:tr>
      <w:tr w:rsidR="00965F8C" w:rsidRPr="004359B4" w:rsidTr="00EF62A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Pr="003A3B67" w:rsidRDefault="00965F8C" w:rsidP="00EF62A8">
            <w:pPr>
              <w:tabs>
                <w:tab w:val="left" w:pos="2175"/>
              </w:tabs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ok" w:hAnsi="FreightSans Pro Book"/>
                <w:sz w:val="24"/>
                <w:szCs w:val="24"/>
              </w:rPr>
              <w:t xml:space="preserve">Ensure clubs and societies are engaged in conversation regarding our events and </w:t>
            </w:r>
            <w:r>
              <w:rPr>
                <w:rFonts w:ascii="FreightSans Pro Book" w:hAnsi="FreightSans Pro Book"/>
                <w:sz w:val="24"/>
                <w:szCs w:val="24"/>
              </w:rPr>
              <w:lastRenderedPageBreak/>
              <w:t>opportunities to maximise their impact and benefit.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Default="00965F8C" w:rsidP="00965F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ok" w:hAnsi="FreightSans Pro Book"/>
                <w:sz w:val="24"/>
                <w:szCs w:val="24"/>
              </w:rPr>
              <w:lastRenderedPageBreak/>
              <w:t xml:space="preserve">First meeting - Activities Zone discussed policy regarding overprinting and affiliation/support for departmental societies. </w:t>
            </w:r>
          </w:p>
          <w:p w:rsidR="00965F8C" w:rsidRPr="00AB5E81" w:rsidRDefault="00965F8C" w:rsidP="00965F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ok" w:hAnsi="FreightSans Pro Book"/>
                <w:sz w:val="24"/>
                <w:szCs w:val="24"/>
              </w:rPr>
              <w:lastRenderedPageBreak/>
              <w:t xml:space="preserve">Expanded Activities Zone membership by adding Arts representative and decided a by-election should be held to elect unfilled positions with voting rights to maximise student voice and perspective in discussions. </w:t>
            </w:r>
          </w:p>
        </w:tc>
      </w:tr>
      <w:tr w:rsidR="00965F8C" w:rsidRPr="004359B4" w:rsidTr="00EF62A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Pr="003A3B67" w:rsidRDefault="00965F8C" w:rsidP="00EF62A8">
            <w:pPr>
              <w:tabs>
                <w:tab w:val="left" w:pos="2175"/>
              </w:tabs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ok" w:hAnsi="FreightSans Pro Book"/>
                <w:sz w:val="24"/>
                <w:szCs w:val="24"/>
              </w:rPr>
              <w:lastRenderedPageBreak/>
              <w:t>Establish a ‘Participation Fund’ to help reduce financial barrier to activities for those in need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Default="00965F8C" w:rsidP="00965F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ok" w:hAnsi="FreightSans Pro Book"/>
                <w:sz w:val="24"/>
                <w:szCs w:val="24"/>
              </w:rPr>
              <w:t>Using information gathered, drafting a proposal document to send to potential funding opportunities</w:t>
            </w:r>
          </w:p>
          <w:p w:rsidR="00251778" w:rsidRDefault="00251778" w:rsidP="00965F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ok" w:hAnsi="FreightSans Pro Book"/>
                <w:sz w:val="24"/>
                <w:szCs w:val="24"/>
              </w:rPr>
              <w:t>Interest expressed from UCL Estates to pass onto external partners to gather support</w:t>
            </w:r>
          </w:p>
          <w:p w:rsidR="00251778" w:rsidRPr="00AB5E81" w:rsidRDefault="00251778" w:rsidP="00965F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ok" w:hAnsi="FreightSans Pro Book"/>
                <w:sz w:val="24"/>
                <w:szCs w:val="24"/>
              </w:rPr>
              <w:t xml:space="preserve">In contact with UCL Alumni services </w:t>
            </w:r>
          </w:p>
        </w:tc>
      </w:tr>
      <w:tr w:rsidR="00965F8C" w:rsidRPr="004359B4" w:rsidTr="00EF62A8">
        <w:tc>
          <w:tcPr>
            <w:tcW w:w="9559" w:type="dxa"/>
            <w:gridSpan w:val="4"/>
            <w:tcBorders>
              <w:top w:val="single" w:sz="4" w:space="0" w:color="auto"/>
            </w:tcBorders>
          </w:tcPr>
          <w:p w:rsidR="00965F8C" w:rsidRPr="00326537" w:rsidRDefault="00965F8C" w:rsidP="00EF62A8">
            <w:pPr>
              <w:rPr>
                <w:rFonts w:ascii="FreightSans Pro Book" w:hAnsi="FreightSans Pro Book"/>
                <w:bCs/>
                <w:i/>
                <w:color w:val="595959" w:themeColor="text1" w:themeTint="A6"/>
                <w:sz w:val="24"/>
                <w:szCs w:val="24"/>
              </w:rPr>
            </w:pPr>
            <w:r w:rsidRPr="00326537">
              <w:rPr>
                <w:rFonts w:ascii="FreightSans Pro Bold" w:hAnsi="FreightSans Pro Bold"/>
                <w:bCs/>
                <w:sz w:val="24"/>
                <w:szCs w:val="24"/>
              </w:rPr>
              <w:t>Lead Policies</w:t>
            </w:r>
          </w:p>
        </w:tc>
      </w:tr>
      <w:tr w:rsidR="00965F8C" w:rsidRPr="004359B4" w:rsidTr="00EF62A8">
        <w:tc>
          <w:tcPr>
            <w:tcW w:w="9559" w:type="dxa"/>
            <w:gridSpan w:val="4"/>
            <w:tcBorders>
              <w:bottom w:val="single" w:sz="4" w:space="0" w:color="auto"/>
            </w:tcBorders>
          </w:tcPr>
          <w:p w:rsidR="00965F8C" w:rsidRPr="00326537" w:rsidRDefault="00965F8C" w:rsidP="00EF62A8">
            <w:pPr>
              <w:rPr>
                <w:rFonts w:ascii="FreightSans Pro Book" w:hAnsi="FreightSans Pro Book"/>
                <w:sz w:val="24"/>
                <w:szCs w:val="24"/>
              </w:rPr>
            </w:pPr>
            <w:r w:rsidRPr="00326537">
              <w:rPr>
                <w:rFonts w:ascii="FreightSans Pro Book" w:hAnsi="FreightSans Pro Book"/>
                <w:bCs/>
                <w:i/>
                <w:color w:val="595959" w:themeColor="text1" w:themeTint="A6"/>
                <w:sz w:val="24"/>
                <w:szCs w:val="24"/>
              </w:rPr>
              <w:t xml:space="preserve">Check the policies for which you are the lead officer at: </w:t>
            </w:r>
            <w:hyperlink r:id="rId6" w:history="1">
              <w:r w:rsidRPr="00326537">
                <w:rPr>
                  <w:rStyle w:val="Hyperlink"/>
                  <w:rFonts w:ascii="FreightSans Pro Book" w:hAnsi="FreightSans Pro Book"/>
                  <w:bCs/>
                  <w:i/>
                  <w:color w:val="3898F9" w:themeColor="hyperlink" w:themeTint="A6"/>
                  <w:sz w:val="24"/>
                  <w:szCs w:val="24"/>
                </w:rPr>
                <w:t>http://studentsunionucl.org/policy</w:t>
              </w:r>
            </w:hyperlink>
            <w:r w:rsidRPr="00326537">
              <w:rPr>
                <w:rFonts w:ascii="FreightSans Pro Book" w:hAnsi="FreightSans Pro Book"/>
                <w:bCs/>
                <w:i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965F8C" w:rsidRPr="004359B4" w:rsidTr="00EF62A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Pr="003A3B67" w:rsidRDefault="00965F8C" w:rsidP="00EF62A8">
            <w:pPr>
              <w:rPr>
                <w:rFonts w:ascii="FreightSans Pro Book" w:hAnsi="FreightSans Pro Book"/>
                <w:bCs/>
                <w:sz w:val="24"/>
                <w:szCs w:val="24"/>
              </w:rPr>
            </w:pPr>
            <w:r w:rsidRPr="003A3B67">
              <w:rPr>
                <w:rFonts w:ascii="FreightSans Pro Book" w:hAnsi="FreightSans Pro Book"/>
                <w:sz w:val="24"/>
                <w:szCs w:val="24"/>
              </w:rPr>
              <w:t xml:space="preserve">Policies 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Pr="003A3B67" w:rsidRDefault="00965F8C" w:rsidP="00EF62A8">
            <w:pPr>
              <w:rPr>
                <w:rFonts w:ascii="FreightSans Pro Book" w:hAnsi="FreightSans Pro Book"/>
                <w:sz w:val="24"/>
                <w:szCs w:val="24"/>
              </w:rPr>
            </w:pPr>
            <w:r w:rsidRPr="003A3B67">
              <w:rPr>
                <w:rFonts w:ascii="FreightSans Pro Book" w:hAnsi="FreightSans Pro Book"/>
                <w:sz w:val="24"/>
                <w:szCs w:val="24"/>
              </w:rPr>
              <w:t>Progress</w:t>
            </w:r>
          </w:p>
        </w:tc>
      </w:tr>
      <w:tr w:rsidR="00965F8C" w:rsidRPr="004359B4" w:rsidTr="00EF62A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Pr="0045664F" w:rsidRDefault="00965F8C" w:rsidP="00EF62A8">
            <w:pPr>
              <w:rPr>
                <w:rFonts w:ascii="FreightSans Pro Bold" w:hAnsi="FreightSans Pro Bold"/>
                <w:sz w:val="24"/>
                <w:szCs w:val="24"/>
              </w:rPr>
            </w:pPr>
            <w:r w:rsidRPr="0045664F">
              <w:rPr>
                <w:rFonts w:ascii="FreightSans Pro Bold" w:hAnsi="FreightSans Pro Bold"/>
                <w:sz w:val="24"/>
                <w:szCs w:val="24"/>
              </w:rPr>
              <w:t>UP1808</w:t>
            </w:r>
            <w:r>
              <w:rPr>
                <w:rFonts w:ascii="FreightSans Pro Bold" w:hAnsi="FreightSans Pro Bold"/>
                <w:sz w:val="24"/>
                <w:szCs w:val="24"/>
              </w:rPr>
              <w:t xml:space="preserve">: </w:t>
            </w:r>
            <w:r w:rsidRPr="0045664F">
              <w:rPr>
                <w:rFonts w:ascii="FreightSans Pro Book" w:hAnsi="FreightSans Pro Book"/>
                <w:bCs/>
                <w:sz w:val="24"/>
                <w:szCs w:val="24"/>
              </w:rPr>
              <w:t xml:space="preserve">Adoption </w:t>
            </w:r>
            <w:r>
              <w:rPr>
                <w:rFonts w:ascii="FreightSans Pro Book" w:hAnsi="FreightSans Pro Book"/>
                <w:bCs/>
                <w:sz w:val="24"/>
                <w:szCs w:val="24"/>
              </w:rPr>
              <w:t xml:space="preserve">of </w:t>
            </w:r>
            <w:r w:rsidRPr="0045664F">
              <w:rPr>
                <w:rFonts w:ascii="FreightSans Pro Book" w:hAnsi="FreightSans Pro Book"/>
                <w:bCs/>
                <w:sz w:val="24"/>
                <w:szCs w:val="24"/>
              </w:rPr>
              <w:t>a UCL specific 'Transgender Inclusion in Sport' Policy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Pr="0045664F" w:rsidRDefault="00251778" w:rsidP="00251778">
            <w:pPr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ok" w:hAnsi="FreightSans Pro Book"/>
                <w:i/>
                <w:color w:val="595959" w:themeColor="text1" w:themeTint="A6"/>
                <w:sz w:val="24"/>
                <w:szCs w:val="24"/>
              </w:rPr>
              <w:t xml:space="preserve">Policy in place. Conversations with Trans Officer regarding the physical impact this has on participants. </w:t>
            </w:r>
          </w:p>
        </w:tc>
      </w:tr>
      <w:tr w:rsidR="00965F8C" w:rsidRPr="004359B4" w:rsidTr="00EF62A8">
        <w:tc>
          <w:tcPr>
            <w:tcW w:w="4111" w:type="dxa"/>
            <w:tcBorders>
              <w:bottom w:val="single" w:sz="4" w:space="0" w:color="auto"/>
            </w:tcBorders>
          </w:tcPr>
          <w:p w:rsidR="00965F8C" w:rsidRDefault="00965F8C" w:rsidP="00EF62A8">
            <w:pPr>
              <w:rPr>
                <w:rFonts w:ascii="FreightSans Pro Bold" w:hAnsi="FreightSans Pro Bold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965F8C" w:rsidRPr="006842D7" w:rsidRDefault="00965F8C" w:rsidP="00EF62A8">
            <w:pPr>
              <w:rPr>
                <w:rFonts w:ascii="FreightSans Pro Bold" w:hAnsi="FreightSans Pro Bold"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</w:tcPr>
          <w:p w:rsidR="00965F8C" w:rsidRPr="006842D7" w:rsidRDefault="00965F8C" w:rsidP="00EF62A8">
            <w:pPr>
              <w:rPr>
                <w:rFonts w:ascii="FreightSans Pro Bold" w:hAnsi="FreightSans Pro Bold"/>
                <w:sz w:val="24"/>
                <w:szCs w:val="24"/>
              </w:rPr>
            </w:pPr>
          </w:p>
        </w:tc>
      </w:tr>
      <w:tr w:rsidR="00965F8C" w:rsidRPr="004359B4" w:rsidTr="00EF62A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Default="00965F8C" w:rsidP="00EF62A8">
            <w:pPr>
              <w:rPr>
                <w:rFonts w:ascii="FreightSans Pro Bold" w:hAnsi="FreightSans Pro Bold"/>
                <w:bCs/>
                <w:sz w:val="24"/>
                <w:szCs w:val="24"/>
              </w:rPr>
            </w:pPr>
            <w:r>
              <w:rPr>
                <w:rFonts w:ascii="FreightSans Pro Bold" w:hAnsi="FreightSans Pro Bold"/>
                <w:bCs/>
                <w:sz w:val="24"/>
                <w:szCs w:val="24"/>
              </w:rPr>
              <w:t xml:space="preserve">Attendance at Meetings </w:t>
            </w:r>
            <w:r w:rsidRPr="0045664F">
              <w:rPr>
                <w:rFonts w:ascii="FreightSans Pro Bold" w:hAnsi="FreightSans Pro Bold"/>
                <w:bCs/>
                <w:sz w:val="24"/>
                <w:szCs w:val="24"/>
              </w:rPr>
              <w:t>-</w:t>
            </w:r>
            <w:r>
              <w:rPr>
                <w:rFonts w:ascii="FreightSans Pro Bold" w:hAnsi="FreightSans Pro Bold"/>
                <w:bCs/>
                <w:sz w:val="24"/>
                <w:szCs w:val="24"/>
              </w:rPr>
              <w:t xml:space="preserve"> </w:t>
            </w:r>
            <w:r w:rsidRPr="0045664F">
              <w:rPr>
                <w:rFonts w:ascii="FreightSans Pro Bold" w:hAnsi="FreightSans Pro Bold"/>
                <w:bCs/>
                <w:sz w:val="24"/>
                <w:szCs w:val="24"/>
              </w:rPr>
              <w:t>including internal, UCL and external meetings</w:t>
            </w:r>
          </w:p>
          <w:p w:rsidR="00965F8C" w:rsidRPr="00326537" w:rsidRDefault="00965F8C" w:rsidP="00EF62A8">
            <w:pPr>
              <w:rPr>
                <w:rFonts w:ascii="FreightSans Pro Bold" w:hAnsi="FreightSans Pro Bold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Pr="006842D7" w:rsidRDefault="00965F8C" w:rsidP="00EF62A8">
            <w:pPr>
              <w:rPr>
                <w:rFonts w:ascii="FreightSans Pro Bold" w:hAnsi="FreightSans Pro Bold"/>
                <w:sz w:val="24"/>
                <w:szCs w:val="24"/>
              </w:rPr>
            </w:pPr>
            <w:r w:rsidRPr="006842D7">
              <w:rPr>
                <w:rFonts w:ascii="FreightSans Pro Bold" w:hAnsi="FreightSans Pro Bold"/>
                <w:sz w:val="24"/>
                <w:szCs w:val="24"/>
              </w:rPr>
              <w:t>Date</w:t>
            </w:r>
            <w:r>
              <w:rPr>
                <w:rFonts w:ascii="FreightSans Pro Bold" w:hAnsi="FreightSans Pro Bold"/>
                <w:sz w:val="24"/>
                <w:szCs w:val="24"/>
              </w:rPr>
              <w:t xml:space="preserve">  </w:t>
            </w:r>
            <w:r w:rsidRPr="006842D7">
              <w:rPr>
                <w:rFonts w:ascii="FreightSans Pro Bold" w:hAnsi="FreightSans Pro Bold"/>
                <w:sz w:val="24"/>
                <w:szCs w:val="24"/>
              </w:rPr>
              <w:t>/ Attendance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Pr="006842D7" w:rsidRDefault="00965F8C" w:rsidP="00EF62A8">
            <w:pPr>
              <w:rPr>
                <w:rFonts w:ascii="FreightSans Pro Bold" w:hAnsi="FreightSans Pro Bold"/>
                <w:sz w:val="24"/>
                <w:szCs w:val="24"/>
              </w:rPr>
            </w:pPr>
            <w:r>
              <w:rPr>
                <w:rFonts w:ascii="FreightSans Pro Bold" w:hAnsi="FreightSans Pro Bold"/>
                <w:sz w:val="24"/>
                <w:szCs w:val="24"/>
              </w:rPr>
              <w:t>Significant issues discussed</w:t>
            </w:r>
          </w:p>
        </w:tc>
      </w:tr>
      <w:tr w:rsidR="00965F8C" w:rsidRPr="004359B4" w:rsidTr="00EF62A8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Pr="0059501D" w:rsidRDefault="008E7DE9" w:rsidP="00EF62A8">
            <w:pPr>
              <w:rPr>
                <w:rFonts w:ascii="FreightSans Pro Book" w:hAnsi="FreightSans Pro Book"/>
                <w:bCs/>
                <w:sz w:val="24"/>
                <w:szCs w:val="24"/>
              </w:rPr>
            </w:pPr>
            <w:r>
              <w:rPr>
                <w:rFonts w:ascii="FreightSans Pro Book" w:hAnsi="FreightSans Pro Book"/>
                <w:bCs/>
                <w:sz w:val="24"/>
                <w:szCs w:val="24"/>
              </w:rPr>
              <w:t>Meeting with UCL Residences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Pr="0059501D" w:rsidRDefault="008E7DE9" w:rsidP="00EF62A8">
            <w:pPr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ok" w:hAnsi="FreightSans Pro Book"/>
                <w:sz w:val="24"/>
                <w:szCs w:val="24"/>
              </w:rPr>
              <w:t>October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C" w:rsidRPr="0059501D" w:rsidRDefault="00965F8C" w:rsidP="00EF62A8">
            <w:pPr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ok" w:hAnsi="FreightSans Pro Book"/>
                <w:sz w:val="24"/>
                <w:szCs w:val="24"/>
              </w:rPr>
              <w:t xml:space="preserve"> </w:t>
            </w:r>
            <w:r w:rsidR="008E7DE9">
              <w:rPr>
                <w:rFonts w:ascii="FreightSans Pro Book" w:hAnsi="FreightSans Pro Book"/>
                <w:sz w:val="24"/>
                <w:szCs w:val="24"/>
              </w:rPr>
              <w:t>The need for safe storage of racing bikes for those in halls – currently being targeted by thieves and are not allowed to store in rooms due to health and safety so a provision is needed.</w:t>
            </w:r>
          </w:p>
        </w:tc>
      </w:tr>
      <w:tr w:rsidR="00965F8C" w:rsidRPr="004359B4" w:rsidTr="00EF62A8">
        <w:tc>
          <w:tcPr>
            <w:tcW w:w="9559" w:type="dxa"/>
            <w:gridSpan w:val="4"/>
            <w:tcBorders>
              <w:bottom w:val="single" w:sz="4" w:space="0" w:color="auto"/>
            </w:tcBorders>
          </w:tcPr>
          <w:p w:rsidR="00965F8C" w:rsidRPr="00326537" w:rsidRDefault="00965F8C" w:rsidP="00EF62A8">
            <w:pPr>
              <w:rPr>
                <w:rFonts w:ascii="FreightSans Pro Book" w:hAnsi="FreightSans Pro Book"/>
                <w:sz w:val="24"/>
                <w:szCs w:val="24"/>
              </w:rPr>
            </w:pPr>
            <w:r>
              <w:rPr>
                <w:rFonts w:ascii="FreightSans Pro Bold" w:hAnsi="FreightSans Pro Bold"/>
                <w:bCs/>
                <w:sz w:val="24"/>
                <w:szCs w:val="24"/>
              </w:rPr>
              <w:t xml:space="preserve">Other student issues or external meetings to note: </w:t>
            </w:r>
          </w:p>
        </w:tc>
      </w:tr>
      <w:tr w:rsidR="00965F8C" w:rsidRPr="004359B4" w:rsidTr="00EF62A8">
        <w:trPr>
          <w:trHeight w:val="611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F8C" w:rsidRDefault="00965F8C" w:rsidP="00965F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reightSans Pro Book" w:hAnsi="FreightSans Pro Book"/>
                <w:sz w:val="24"/>
                <w:szCs w:val="24"/>
              </w:rPr>
            </w:pPr>
            <w:r w:rsidRPr="00334121">
              <w:rPr>
                <w:rFonts w:ascii="FreightSans Pro Book" w:hAnsi="FreightSans Pro Book"/>
                <w:sz w:val="24"/>
                <w:szCs w:val="24"/>
              </w:rPr>
              <w:t>Met with Professional Services Leadership Team partner</w:t>
            </w:r>
            <w:proofErr w:type="gramStart"/>
            <w:r w:rsidRPr="00334121">
              <w:rPr>
                <w:rFonts w:ascii="FreightSans Pro Book" w:hAnsi="FreightSans Pro Book"/>
                <w:sz w:val="24"/>
                <w:szCs w:val="24"/>
              </w:rPr>
              <w:t>;</w:t>
            </w:r>
            <w:proofErr w:type="gramEnd"/>
            <w:r w:rsidRPr="00334121">
              <w:rPr>
                <w:rFonts w:ascii="FreightSans Pro Book" w:hAnsi="FreightSans Pro Book"/>
                <w:sz w:val="24"/>
                <w:szCs w:val="24"/>
              </w:rPr>
              <w:t xml:space="preserve"> Francesca Fryer (Director of UCL Estates) and established multiple points of </w:t>
            </w:r>
            <w:r w:rsidR="002C0E66" w:rsidRPr="00334121">
              <w:rPr>
                <w:rFonts w:ascii="FreightSans Pro Book" w:hAnsi="FreightSans Pro Book"/>
                <w:sz w:val="24"/>
                <w:szCs w:val="24"/>
              </w:rPr>
              <w:t>collaboration including sustainability and space work.</w:t>
            </w:r>
          </w:p>
          <w:p w:rsidR="00965F8C" w:rsidRPr="00E90242" w:rsidRDefault="00251778" w:rsidP="002C58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reightSans Pro Book" w:hAnsi="FreightSans Pro Book"/>
                <w:b/>
                <w:sz w:val="24"/>
                <w:szCs w:val="24"/>
              </w:rPr>
            </w:pPr>
            <w:r w:rsidRPr="002C581F">
              <w:rPr>
                <w:rFonts w:ascii="FreightSans Pro Book" w:hAnsi="FreightSans Pro Book"/>
                <w:sz w:val="24"/>
                <w:szCs w:val="24"/>
              </w:rPr>
              <w:t xml:space="preserve">UCL East working group – student voice and pushing for potential activities spaces on new campus </w:t>
            </w:r>
          </w:p>
        </w:tc>
      </w:tr>
      <w:tr w:rsidR="00965F8C" w:rsidRPr="004359B4" w:rsidTr="00EF62A8">
        <w:tc>
          <w:tcPr>
            <w:tcW w:w="4111" w:type="dxa"/>
            <w:tcBorders>
              <w:top w:val="single" w:sz="4" w:space="0" w:color="auto"/>
            </w:tcBorders>
          </w:tcPr>
          <w:p w:rsidR="00965F8C" w:rsidRPr="00326537" w:rsidRDefault="00965F8C" w:rsidP="00EF62A8">
            <w:pPr>
              <w:rPr>
                <w:rFonts w:ascii="FreightSans Pro Book" w:hAnsi="FreightSans Pro Book"/>
                <w:i/>
                <w:iCs/>
                <w:color w:val="595959" w:themeColor="text1" w:themeTint="A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48" w:type="dxa"/>
            <w:gridSpan w:val="3"/>
            <w:tcBorders>
              <w:top w:val="single" w:sz="4" w:space="0" w:color="auto"/>
            </w:tcBorders>
          </w:tcPr>
          <w:p w:rsidR="00965F8C" w:rsidRPr="00326537" w:rsidRDefault="00965F8C" w:rsidP="00EF62A8">
            <w:pPr>
              <w:rPr>
                <w:rFonts w:ascii="FreightSans Pro Book" w:hAnsi="FreightSans Pro Book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65F8C" w:rsidRPr="004359B4" w:rsidTr="00EF62A8">
        <w:tc>
          <w:tcPr>
            <w:tcW w:w="9559" w:type="dxa"/>
            <w:gridSpan w:val="4"/>
          </w:tcPr>
          <w:p w:rsidR="002C581F" w:rsidRDefault="002C581F"/>
          <w:tbl>
            <w:tblPr>
              <w:tblStyle w:val="TableGrid"/>
              <w:tblW w:w="93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1"/>
            </w:tblGrid>
            <w:tr w:rsidR="00965F8C" w:rsidRPr="00326537" w:rsidTr="00EF62A8">
              <w:trPr>
                <w:trHeight w:val="329"/>
              </w:trPr>
              <w:tc>
                <w:tcPr>
                  <w:tcW w:w="9341" w:type="dxa"/>
                  <w:tcBorders>
                    <w:bottom w:val="single" w:sz="4" w:space="0" w:color="auto"/>
                  </w:tcBorders>
                </w:tcPr>
                <w:p w:rsidR="00965F8C" w:rsidRPr="00326537" w:rsidRDefault="00965F8C" w:rsidP="00EF62A8">
                  <w:pPr>
                    <w:rPr>
                      <w:rFonts w:ascii="FreightSans Pro Book" w:hAnsi="FreightSans Pro Book"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</w:pPr>
                  <w:r w:rsidRPr="00326537">
                    <w:rPr>
                      <w:rFonts w:ascii="FreightSans Pro Bold" w:hAnsi="FreightSans Pro Bold"/>
                      <w:bCs/>
                      <w:sz w:val="24"/>
                      <w:szCs w:val="24"/>
                    </w:rPr>
                    <w:lastRenderedPageBreak/>
                    <w:t>Declaration of gifts, hospitality and interests</w:t>
                  </w:r>
                </w:p>
              </w:tc>
            </w:tr>
            <w:tr w:rsidR="00965F8C" w:rsidRPr="00326537" w:rsidTr="002C581F">
              <w:trPr>
                <w:trHeight w:val="552"/>
              </w:trPr>
              <w:tc>
                <w:tcPr>
                  <w:tcW w:w="9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F8C" w:rsidRPr="00326537" w:rsidRDefault="00251778" w:rsidP="002C581F">
                  <w:pPr>
                    <w:rPr>
                      <w:rFonts w:ascii="FreightSans Pro Book" w:hAnsi="FreightSans Pro Book"/>
                      <w:sz w:val="24"/>
                      <w:szCs w:val="24"/>
                    </w:rPr>
                  </w:pPr>
                  <w:r>
                    <w:rPr>
                      <w:rFonts w:ascii="FreightSans Pro Book" w:hAnsi="FreightSans Pro Book"/>
                      <w:sz w:val="24"/>
                      <w:szCs w:val="24"/>
                    </w:rPr>
                    <w:t xml:space="preserve">Not Applicable </w:t>
                  </w:r>
                </w:p>
              </w:tc>
            </w:tr>
          </w:tbl>
          <w:p w:rsidR="00965F8C" w:rsidRPr="00326537" w:rsidRDefault="00965F8C" w:rsidP="00EF62A8">
            <w:pPr>
              <w:rPr>
                <w:rFonts w:ascii="FreightSans Pro Book" w:hAnsi="FreightSans Pro Book"/>
                <w:sz w:val="24"/>
                <w:szCs w:val="24"/>
              </w:rPr>
            </w:pPr>
          </w:p>
        </w:tc>
      </w:tr>
    </w:tbl>
    <w:p w:rsidR="00D65413" w:rsidRDefault="002C581F"/>
    <w:sectPr w:rsidR="00D6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ightSans Pro Bold">
    <w:panose1 w:val="02000803040000020004"/>
    <w:charset w:val="00"/>
    <w:family w:val="modern"/>
    <w:notTrueType/>
    <w:pitch w:val="variable"/>
    <w:sig w:usb0="A00000A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2BEA"/>
    <w:multiLevelType w:val="hybridMultilevel"/>
    <w:tmpl w:val="81C4DCD8"/>
    <w:lvl w:ilvl="0" w:tplc="3B80159C">
      <w:numFmt w:val="bullet"/>
      <w:lvlText w:val="-"/>
      <w:lvlJc w:val="left"/>
      <w:pPr>
        <w:ind w:left="1080" w:hanging="360"/>
      </w:pPr>
      <w:rPr>
        <w:rFonts w:ascii="FreightSans Pro Book" w:eastAsiaTheme="minorEastAsia" w:hAnsi="FreightSans Pro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BB7A12"/>
    <w:multiLevelType w:val="hybridMultilevel"/>
    <w:tmpl w:val="E2A2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801DA"/>
    <w:multiLevelType w:val="hybridMultilevel"/>
    <w:tmpl w:val="473A048A"/>
    <w:lvl w:ilvl="0" w:tplc="469A0C0A">
      <w:start w:val="100"/>
      <w:numFmt w:val="bullet"/>
      <w:lvlText w:val="-"/>
      <w:lvlJc w:val="left"/>
      <w:pPr>
        <w:ind w:left="720" w:hanging="360"/>
      </w:pPr>
      <w:rPr>
        <w:rFonts w:ascii="FreightSans Pro Book" w:eastAsiaTheme="minorEastAsia" w:hAnsi="FreightSans Pro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8C"/>
    <w:rsid w:val="00251778"/>
    <w:rsid w:val="002C0E66"/>
    <w:rsid w:val="002C581F"/>
    <w:rsid w:val="00334121"/>
    <w:rsid w:val="0052432F"/>
    <w:rsid w:val="00700D9D"/>
    <w:rsid w:val="00716745"/>
    <w:rsid w:val="008E7DE9"/>
    <w:rsid w:val="00965F8C"/>
    <w:rsid w:val="00B7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E34D"/>
  <w15:chartTrackingRefBased/>
  <w15:docId w15:val="{BC69DE29-0D12-4EFC-9D0E-2861499E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F8C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F8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sunionucl.org/poli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3005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McGuiness</dc:creator>
  <cp:keywords/>
  <dc:description/>
  <cp:lastModifiedBy>Alexandropoulou, Katerina</cp:lastModifiedBy>
  <cp:revision>6</cp:revision>
  <dcterms:created xsi:type="dcterms:W3CDTF">2019-11-13T12:27:00Z</dcterms:created>
  <dcterms:modified xsi:type="dcterms:W3CDTF">2019-11-26T12:00:00Z</dcterms:modified>
</cp:coreProperties>
</file>