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tif" ContentType="image/tiff"/>
  <Override PartName="/word/media/image2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60"/>
        <w:rPr>
          <w:b w:val="false"/>
          <w:b w:val="false"/>
        </w:rPr>
      </w:pPr>
      <w:r>
        <w:rPr/>
        <w:drawing>
          <wp:inline distT="0" distB="0" distL="0" distR="0">
            <wp:extent cx="1741170" cy="70929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59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ind w:left="432" w:hanging="0"/>
        <w:jc w:val="center"/>
        <w:rPr>
          <w:b w:val="false"/>
          <w:b w:val="false"/>
        </w:rPr>
      </w:pPr>
      <w:r>
        <w:rPr>
          <w:b w:val="false"/>
        </w:rPr>
        <w:t xml:space="preserve">The Constitution of Students’ Union UCL </w:t>
      </w:r>
    </w:p>
    <w:p>
      <w:pPr>
        <w:pStyle w:val="Heading1"/>
        <w:ind w:left="432" w:hanging="0"/>
        <w:jc w:val="center"/>
        <w:rPr>
          <w:b w:val="false"/>
          <w:b w:val="false"/>
        </w:rPr>
      </w:pPr>
      <w:r>
        <w:rPr>
          <w:b w:val="false"/>
          <w:color w:val="2AAA9E"/>
        </w:rPr>
        <w:t>Marxist Society</w:t>
      </w:r>
    </w:p>
    <w:p>
      <w:pPr>
        <w:pStyle w:val="Normal"/>
        <w:spacing w:before="0" w:after="120"/>
        <w:jc w:val="center"/>
        <w:rPr>
          <w:rFonts w:ascii="FreightSans Pro" w:hAnsi="FreightSans Pro"/>
          <w:color w:val="auto"/>
          <w:sz w:val="22"/>
          <w:szCs w:val="22"/>
        </w:rPr>
      </w:pPr>
      <w:r>
        <w:rPr>
          <w:rFonts w:ascii="FreightSans Pro" w:hAnsi="FreightSans Pro"/>
          <w:color w:val="auto"/>
          <w:sz w:val="22"/>
          <w:szCs w:val="22"/>
        </w:rPr>
      </w:r>
    </w:p>
    <w:p>
      <w:pPr>
        <w:pStyle w:val="Heading3"/>
        <w:numPr>
          <w:ilvl w:val="0"/>
          <w:numId w:val="2"/>
        </w:numPr>
        <w:rPr>
          <w:rFonts w:ascii="FreightSans Pro Book" w:hAnsi="FreightSans Pro Book"/>
          <w:b w:val="false"/>
          <w:b w:val="false"/>
          <w:color w:val="F26641"/>
          <w:sz w:val="32"/>
          <w:szCs w:val="32"/>
        </w:rPr>
      </w:pPr>
      <w:r>
        <w:rPr>
          <w:rFonts w:ascii="FreightSans Pro Book" w:hAnsi="FreightSans Pro Book"/>
          <w:b w:val="false"/>
          <w:color w:val="F26641"/>
          <w:sz w:val="32"/>
          <w:szCs w:val="32"/>
        </w:rPr>
        <w:t>Name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name of the club/society shall be Students’ Union UCL </w:t>
      </w:r>
      <w:r>
        <w:rPr>
          <w:color w:val="2AAA9E"/>
          <w:sz w:val="22"/>
          <w:szCs w:val="22"/>
        </w:rPr>
        <w:t>Marxist Society</w:t>
      </w:r>
      <w:r>
        <w:rPr>
          <w:color w:val="auto"/>
          <w:sz w:val="22"/>
          <w:szCs w:val="22"/>
        </w:rPr>
        <w:t>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>
      <w:pPr>
        <w:pStyle w:val="Normal"/>
        <w:spacing w:before="0" w:after="120"/>
        <w:rPr>
          <w:rFonts w:ascii="FreightSans Pro" w:hAnsi="FreightSans Pro"/>
          <w:sz w:val="22"/>
          <w:szCs w:val="22"/>
        </w:rPr>
      </w:pPr>
      <w:r>
        <w:rPr>
          <w:rFonts w:ascii="FreightSans Pro" w:hAnsi="FreightSans Pro"/>
          <w:sz w:val="22"/>
          <w:szCs w:val="22"/>
        </w:rPr>
      </w:r>
    </w:p>
    <w:p>
      <w:pPr>
        <w:pStyle w:val="Heading3"/>
        <w:numPr>
          <w:ilvl w:val="0"/>
          <w:numId w:val="2"/>
        </w:numPr>
        <w:rPr>
          <w:rFonts w:ascii="FreightSans Pro Book" w:hAnsi="FreightSans Pro Book"/>
          <w:b w:val="false"/>
          <w:b w:val="false"/>
          <w:color w:val="F26641"/>
          <w:sz w:val="32"/>
          <w:szCs w:val="32"/>
        </w:rPr>
      </w:pPr>
      <w:r>
        <w:rPr>
          <w:rFonts w:ascii="FreightSans Pro Book" w:hAnsi="FreightSans Pro Book"/>
          <w:b w:val="false"/>
          <w:color w:val="F26641"/>
          <w:sz w:val="32"/>
          <w:szCs w:val="32"/>
        </w:rPr>
        <w:t>Statement of Intent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Heading4"/>
        <w:numPr>
          <w:ilvl w:val="1"/>
          <w:numId w:val="2"/>
        </w:numPr>
        <w:rPr/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3">
        <w:r>
          <w:rPr>
            <w:rStyle w:val="InternetLink"/>
            <w:sz w:val="22"/>
            <w:szCs w:val="22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4">
        <w:r>
          <w:rPr>
            <w:rStyle w:val="InternetLink"/>
            <w:sz w:val="22"/>
            <w:szCs w:val="22"/>
          </w:rPr>
          <w:t>Byelaws</w:t>
        </w:r>
      </w:hyperlink>
      <w:r>
        <w:rPr>
          <w:sz w:val="22"/>
          <w:szCs w:val="22"/>
        </w:rPr>
        <w:t xml:space="preserve">, </w:t>
      </w:r>
      <w:hyperlink r:id="rId5">
        <w:r>
          <w:rPr>
            <w:rStyle w:val="InternetLink"/>
            <w:sz w:val="22"/>
            <w:szCs w:val="22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6">
        <w:r>
          <w:rPr>
            <w:rStyle w:val="InternetLink"/>
            <w:sz w:val="22"/>
            <w:szCs w:val="22"/>
          </w:rPr>
          <w:t>how to guides</w:t>
        </w:r>
      </w:hyperlink>
      <w:r>
        <w:rPr>
          <w:sz w:val="22"/>
          <w:szCs w:val="22"/>
        </w:rPr>
        <w:t>’.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>
      <w:pPr>
        <w:pStyle w:val="Heading4"/>
        <w:numPr>
          <w:ilvl w:val="1"/>
          <w:numId w:val="2"/>
        </w:numPr>
        <w:rPr/>
      </w:pPr>
      <w:r>
        <w:rPr>
          <w:sz w:val="22"/>
          <w:szCs w:val="22"/>
        </w:rPr>
        <w:t xml:space="preserve">The Club and Society Regulations can be found on the following webpage: </w:t>
      </w:r>
      <w:hyperlink r:id="rId7">
        <w:r>
          <w:rPr>
            <w:rStyle w:val="InternetLink"/>
            <w:sz w:val="22"/>
            <w:szCs w:val="22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Heading3"/>
        <w:numPr>
          <w:ilvl w:val="0"/>
          <w:numId w:val="2"/>
        </w:numPr>
        <w:rPr>
          <w:rFonts w:ascii="FreightSans Pro Book" w:hAnsi="FreightSans Pro Book"/>
          <w:b w:val="false"/>
          <w:b w:val="false"/>
          <w:color w:val="F26641"/>
          <w:sz w:val="32"/>
          <w:szCs w:val="32"/>
        </w:rPr>
      </w:pPr>
      <w:r>
        <w:rPr>
          <w:rFonts w:ascii="FreightSans Pro Book" w:hAnsi="FreightSans Pro Book"/>
          <w:b w:val="false"/>
          <w:color w:val="F26641"/>
          <w:sz w:val="32"/>
          <w:szCs w:val="32"/>
        </w:rPr>
        <w:t>The Society Committee</w:t>
      </w:r>
    </w:p>
    <w:p>
      <w:pPr>
        <w:pStyle w:val="Heading4"/>
        <w:numPr>
          <w:ilvl w:val="0"/>
          <w:numId w:val="0"/>
        </w:numPr>
        <w:ind w:left="576" w:hanging="576"/>
        <w:rPr>
          <w:color w:val="auto"/>
          <w:sz w:val="22"/>
        </w:rPr>
      </w:pPr>
      <w:r>
        <w:rPr>
          <w:color w:val="auto"/>
          <w:sz w:val="22"/>
        </w:rPr>
      </w:r>
    </w:p>
    <w:p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President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Treasurer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 xml:space="preserve">Additional Committee Members 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>
      <w:pPr>
        <w:pStyle w:val="Normal"/>
        <w:spacing w:before="0" w:after="120"/>
        <w:rPr>
          <w:rFonts w:ascii="FreightSans Pro" w:hAnsi="FreightSans Pro"/>
          <w:sz w:val="22"/>
          <w:szCs w:val="22"/>
        </w:rPr>
      </w:pPr>
      <w:r>
        <w:rPr>
          <w:rFonts w:ascii="FreightSans Pro" w:hAnsi="FreightSans Pro"/>
          <w:sz w:val="22"/>
          <w:szCs w:val="22"/>
        </w:rPr>
      </w:r>
    </w:p>
    <w:p>
      <w:pPr>
        <w:pStyle w:val="Heading3"/>
        <w:numPr>
          <w:ilvl w:val="0"/>
          <w:numId w:val="2"/>
        </w:numPr>
        <w:rPr>
          <w:rFonts w:ascii="FreightSans Pro Book" w:hAnsi="FreightSans Pro Book"/>
          <w:b w:val="false"/>
          <w:b w:val="false"/>
          <w:color w:val="F26641"/>
          <w:sz w:val="32"/>
          <w:szCs w:val="32"/>
        </w:rPr>
      </w:pPr>
      <w:r>
        <w:rPr>
          <w:rFonts w:ascii="FreightSans Pro Book" w:hAnsi="FreightSans Pro Book"/>
          <w:b w:val="false"/>
          <w:color w:val="F26641"/>
          <w:sz w:val="32"/>
          <w:szCs w:val="32"/>
        </w:rPr>
        <w:t>Terms, Aims and Objectives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course of the academic year as its commitment to its membership.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>
      <w:pPr>
        <w:pStyle w:val="Heading4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organise political discussions on current events, historical and theoretical topics</w:t>
      </w:r>
    </w:p>
    <w:p>
      <w:pPr>
        <w:pStyle w:val="Heading4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organise reading groups to discuss relevant political texts</w:t>
      </w:r>
    </w:p>
    <w:p>
      <w:pPr>
        <w:pStyle w:val="Heading4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organise socials where our members can get together and socialise in an informal setting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addition, the club/society shall also strive to organise other activities for its members where possible:</w:t>
      </w:r>
    </w:p>
    <w:p>
      <w:pPr>
        <w:pStyle w:val="Heading4"/>
        <w:numPr>
          <w:ilvl w:val="2"/>
          <w:numId w:val="2"/>
        </w:numPr>
        <w:rPr/>
      </w:pPr>
      <w:r>
        <w:rPr>
          <w:sz w:val="22"/>
          <w:szCs w:val="22"/>
        </w:rPr>
        <w:t>These other activities include but are not limited to engaging with other societies and student groups in campaigns and other joint activities.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</w:t>
      </w:r>
    </w:p>
    <w:p>
      <w:pPr>
        <w:pStyle w:val="Heading4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Marxist Society</w:t>
      </w:r>
      <w:r>
        <w:rPr>
          <w:sz w:val="22"/>
          <w:szCs w:val="22"/>
        </w:rPr>
        <w:t>. By signing this document the president and treasurer have declared that they have read and abide by the Students’ Union UCL Club and Society Regulations.</w:t>
      </w:r>
    </w:p>
    <w:p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Grid"/>
        <w:tblpPr w:bottomFromText="0" w:horzAnchor="margin" w:leftFromText="180" w:rightFromText="180" w:tblpX="0" w:tblpY="170" w:topFromText="0" w:vertAnchor="text"/>
        <w:tblW w:w="963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6661"/>
      </w:tblGrid>
      <w:tr>
        <w:trPr>
          <w:trHeight w:val="340" w:hRule="atLeast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Dimitrova</w:t>
            </w:r>
          </w:p>
        </w:tc>
      </w:tr>
      <w:tr>
        <w:trPr>
          <w:trHeight w:val="385" w:hRule="atLeast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anchor behindDoc="0" distT="0" distB="5715" distL="114300" distR="120650" simplePos="0" locked="0" layoutInCell="1" allowOverlap="1" relativeHeight="2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-32385</wp:posOffset>
                  </wp:positionV>
                  <wp:extent cx="641350" cy="337185"/>
                  <wp:effectExtent l="0" t="0" r="0" b="0"/>
                  <wp:wrapSquare wrapText="bothSides"/>
                  <wp:docPr id="2" name="Picture 2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33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85" w:hRule="atLeast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21/06/2020</w:t>
            </w:r>
          </w:p>
        </w:tc>
      </w:tr>
      <w:tr>
        <w:trPr>
          <w:trHeight w:val="385" w:hRule="atLeast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 Sait-Jones</w:t>
            </w:r>
          </w:p>
        </w:tc>
      </w:tr>
      <w:tr>
        <w:trPr>
          <w:trHeight w:val="385" w:hRule="atLeast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38735</wp:posOffset>
                  </wp:positionV>
                  <wp:extent cx="1100455" cy="550545"/>
                  <wp:effectExtent l="0" t="0" r="0" b="0"/>
                  <wp:wrapTopAndBottom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85" w:hRule="atLeast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1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  <w:insideH w:val="single" w:sz="4" w:space="0" w:color="F26641"/>
              <w:insideV w:val="single" w:sz="4" w:space="0" w:color="F26641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22/06/2020</w:t>
            </w:r>
          </w:p>
        </w:tc>
      </w:tr>
    </w:tbl>
    <w:p>
      <w:pPr>
        <w:pStyle w:val="Heading4"/>
        <w:numPr>
          <w:ilvl w:val="0"/>
          <w:numId w:val="0"/>
        </w:numPr>
        <w:rPr/>
      </w:pPr>
      <w:r>
        <w:rPr/>
      </w:r>
    </w:p>
    <w:sectPr>
      <w:footerReference w:type="default" r:id="rId10"/>
      <w:type w:val="nextPage"/>
      <w:pgSz w:w="11906" w:h="16838"/>
      <w:pgMar w:left="1134" w:right="1134" w:header="0" w:top="992" w:footer="72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reightSans Pro Book">
    <w:charset w:val="01"/>
    <w:family w:val="roman"/>
    <w:pitch w:val="variable"/>
  </w:font>
  <w:font w:name="FreightSans Pro Bold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ightSans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Normal"/>
      <w:rPr/>
    </w:pPr>
    <w:r>
      <w:rPr/>
    </w:r>
  </w:p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6C301878">
              <wp:simplePos x="0" y="0"/>
              <wp:positionH relativeFrom="column">
                <wp:posOffset>4706620</wp:posOffset>
              </wp:positionH>
              <wp:positionV relativeFrom="paragraph">
                <wp:posOffset>36830</wp:posOffset>
              </wp:positionV>
              <wp:extent cx="1713230" cy="457835"/>
              <wp:effectExtent l="0" t="0" r="0" b="0"/>
              <wp:wrapNone/>
              <wp:docPr id="4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25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82244"/>
                            </w:rPr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370.6pt;margin-top:2.9pt;width:134.8pt;height:35.95pt" wp14:anchorId="6C30187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82244"/>
                      </w:rPr>
                    </w:pPr>
                    <w:r>
                      <w:rPr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22AD1EC">
              <wp:simplePos x="0" y="0"/>
              <wp:positionH relativeFrom="column">
                <wp:posOffset>-97790</wp:posOffset>
              </wp:positionH>
              <wp:positionV relativeFrom="paragraph">
                <wp:posOffset>35560</wp:posOffset>
              </wp:positionV>
              <wp:extent cx="1713230" cy="342900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2520" cy="34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82244"/>
                              <w:sz w:val="21"/>
                              <w:szCs w:val="26"/>
                            </w:rPr>
                          </w:pPr>
                          <w:r>
                            <w:rPr>
                              <w:color w:val="082244"/>
                              <w:position w:val="-15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>
                          <w:pPr>
                            <w:pStyle w:val="FrameContents"/>
                            <w:rPr>
                              <w:color w:val="082244"/>
                              <w:szCs w:val="26"/>
                            </w:rPr>
                          </w:pPr>
                          <w:r>
                            <w:rPr>
                              <w:color w:val="082244"/>
                              <w:szCs w:val="26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stroked="f" style="position:absolute;margin-left:-7.7pt;margin-top:2.8pt;width:134.8pt;height:26.9pt" wp14:anchorId="122AD1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82244"/>
                        <w:sz w:val="21"/>
                        <w:szCs w:val="26"/>
                      </w:rPr>
                    </w:pPr>
                    <w:r>
                      <w:rPr>
                        <w:color w:val="082244"/>
                        <w:position w:val="-15"/>
                        <w:sz w:val="21"/>
                        <w:szCs w:val="26"/>
                      </w:rPr>
                      <w:t>studentsunionucl.org</w:t>
                    </w:r>
                  </w:p>
                  <w:p>
                    <w:pPr>
                      <w:pStyle w:val="FrameContents"/>
                      <w:rPr>
                        <w:color w:val="082244"/>
                        <w:szCs w:val="26"/>
                      </w:rPr>
                    </w:pPr>
                    <w:r>
                      <w:rPr>
                        <w:color w:val="082244"/>
                        <w:szCs w:val="2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 wp14:anchorId="1D3530FF">
              <wp:simplePos x="0" y="0"/>
              <wp:positionH relativeFrom="column">
                <wp:posOffset>-210820</wp:posOffset>
              </wp:positionH>
              <wp:positionV relativeFrom="paragraph">
                <wp:posOffset>-78740</wp:posOffset>
              </wp:positionV>
              <wp:extent cx="6630035" cy="1270"/>
              <wp:effectExtent l="0" t="0" r="25400" b="25400"/>
              <wp:wrapNone/>
              <wp:docPr id="8" name="Straight Connector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20"/>
                      </a:xfrm>
                      <a:prstGeom prst="line">
                        <a:avLst/>
                      </a:prstGeom>
                      <a:ln w="12600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6.6pt,-6.2pt" to="505.35pt,-6.2pt" ID="Straight Connector 10" stroked="t" style="position:absolute" wp14:anchorId="1D3530FF">
              <v:stroke color="#082244" weight="12600" joinstyle="round" endcap="flat"/>
              <v:fill o:detectmouseclick="t" on="false"/>
            </v:lin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3"/>
      <w:numFmt w:val="decimal"/>
      <w:lvlText w:val="%1"/>
      <w:lvlJc w:val="left"/>
      <w:pPr>
        <w:ind w:left="432" w:hanging="432"/>
      </w:pPr>
    </w:lvl>
    <w:lvl w:ilvl="1">
      <w:start w:val="1"/>
      <w:pStyle w:val="Heading4"/>
      <w:numFmt w:val="decimal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next w:val="Title"/>
    <w:qFormat/>
    <w:rsid w:val="004f215b"/>
    <w:pPr>
      <w:widowControl/>
      <w:bidi w:val="0"/>
      <w:jc w:val="left"/>
    </w:pPr>
    <w:rPr>
      <w:rFonts w:ascii="FreightSans Pro Book" w:hAnsi="FreightSans Pro Book" w:cs="Arial" w:eastAsia="Calibri"/>
      <w:color w:val="000000" w:themeColor="text1"/>
      <w:kern w:val="0"/>
      <w:sz w:val="26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6779f"/>
    <w:pPr>
      <w:keepNext w:val="true"/>
      <w:spacing w:before="240" w:after="60"/>
      <w:outlineLvl w:val="0"/>
    </w:pPr>
    <w:rPr>
      <w:rFonts w:ascii="FreightSans Pro Bold" w:hAnsi="FreightSans Pro Bold"/>
      <w:b/>
      <w:bCs/>
      <w:color w:val="F26641"/>
      <w:kern w:val="2"/>
      <w:sz w:val="36"/>
      <w:szCs w:val="32"/>
    </w:rPr>
  </w:style>
  <w:style w:type="paragraph" w:styleId="Heading2">
    <w:name w:val="Heading 2"/>
    <w:basedOn w:val="Normal"/>
    <w:link w:val="Heading2Char"/>
    <w:qFormat/>
    <w:rsid w:val="0016779f"/>
    <w:pPr>
      <w:spacing w:beforeAutospacing="1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6779f"/>
    <w:pPr>
      <w:numPr>
        <w:ilvl w:val="0"/>
        <w:numId w:val="1"/>
      </w:numPr>
      <w:outlineLvl w:val="0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779f"/>
    <w:pPr>
      <w:numPr>
        <w:ilvl w:val="1"/>
        <w:numId w:val="1"/>
      </w:numPr>
      <w:outlineLvl w:val="1"/>
    </w:pPr>
    <w:rPr/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 w:val="true"/>
      <w:keepLines/>
      <w:spacing w:before="40" w:after="0"/>
      <w:outlineLvl w:val="4"/>
    </w:pPr>
    <w:rPr>
      <w:rFonts w:ascii="Cambria" w:hAnsi="Cambria" w:eastAsia="宋体" w:cs="Times New Roman" w:asciiTheme="majorHAnsi" w:cstheme="majorBidi" w:eastAsiaTheme="majorEastAsia" w:hAnsiTheme="majorHAns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 w:val="true"/>
      <w:keepLines/>
      <w:spacing w:before="40" w:after="0"/>
      <w:outlineLvl w:val="5"/>
    </w:pPr>
    <w:rPr>
      <w:rFonts w:ascii="Cambria" w:hAnsi="Cambria" w:eastAsia="宋体" w:cs="Times New Roman" w:asciiTheme="majorHAnsi" w:cstheme="majorBidi" w:eastAsiaTheme="majorEastAsia" w:hAnsiTheme="majorHAns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 w:val="true"/>
      <w:keepLines/>
      <w:spacing w:before="40" w:after="0"/>
      <w:outlineLvl w:val="6"/>
    </w:pPr>
    <w:rPr>
      <w:rFonts w:ascii="Cambria" w:hAnsi="Cambria" w:eastAsia="宋体" w:cs="Times New Roman" w:asciiTheme="majorHAnsi" w:cstheme="majorBidi" w:eastAsiaTheme="majorEastAsia" w:hAnsiTheme="majorHAns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 w:val="true"/>
      <w:keepLines/>
      <w:spacing w:before="40" w:after="0"/>
      <w:outlineLvl w:val="7"/>
    </w:pPr>
    <w:rPr>
      <w:rFonts w:ascii="Cambria" w:hAnsi="Cambria" w:eastAsia="宋体" w:cs="Times New Roman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 w:val="true"/>
      <w:keepLines/>
      <w:spacing w:before="40" w:after="0"/>
      <w:outlineLvl w:val="8"/>
    </w:pPr>
    <w:rPr>
      <w:rFonts w:ascii="Cambria" w:hAnsi="Cambria" w:eastAsia="宋体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0a3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0a3c"/>
    <w:rPr/>
  </w:style>
  <w:style w:type="character" w:styleId="Heading1Char" w:customStyle="1">
    <w:name w:val="Heading 1 Char"/>
    <w:basedOn w:val="DefaultParagraphFont"/>
    <w:link w:val="Heading1"/>
    <w:qFormat/>
    <w:rsid w:val="0016779f"/>
    <w:rPr>
      <w:rFonts w:ascii="FreightSans Pro Bold" w:hAnsi="FreightSans Pro Bold" w:cs="Arial"/>
      <w:b/>
      <w:bCs/>
      <w:color w:val="F26641"/>
      <w:kern w:val="2"/>
      <w:sz w:val="36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71b21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6205e7"/>
    <w:rPr/>
  </w:style>
  <w:style w:type="character" w:styleId="TitleChar" w:customStyle="1">
    <w:name w:val="Title Char"/>
    <w:basedOn w:val="DefaultParagraphFont"/>
    <w:link w:val="Title"/>
    <w:qFormat/>
    <w:rsid w:val="004f215b"/>
    <w:rPr>
      <w:rFonts w:ascii="Cambria" w:hAnsi="Cambria" w:eastAsia="宋体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qFormat/>
    <w:rsid w:val="004f215b"/>
    <w:rPr>
      <w:rFonts w:ascii="Calibri" w:hAnsi="Calibri" w:eastAsia="宋体" w:cs="Arial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styleId="Heading3Char" w:customStyle="1">
    <w:name w:val="Heading 3 Char"/>
    <w:basedOn w:val="DefaultParagraphFont"/>
    <w:link w:val="Heading3"/>
    <w:qFormat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styleId="Heading4Char" w:customStyle="1">
    <w:name w:val="Heading 4 Char"/>
    <w:basedOn w:val="DefaultParagraphFont"/>
    <w:link w:val="Heading4"/>
    <w:qFormat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styleId="Heading5Char" w:customStyle="1">
    <w:name w:val="Heading 5 Char"/>
    <w:basedOn w:val="DefaultParagraphFont"/>
    <w:link w:val="Heading5"/>
    <w:qFormat/>
    <w:rsid w:val="004f215b"/>
    <w:rPr>
      <w:rFonts w:ascii="Cambria" w:hAnsi="Cambria" w:eastAsia="宋体" w:cs="Times New Roman" w:asciiTheme="majorHAnsi" w:cstheme="majorBidi" w:eastAsiaTheme="majorEastAsia" w:hAnsiTheme="majorHAnsi"/>
      <w:color w:val="061932" w:themeColor="accent1" w:themeShade="bf"/>
      <w:sz w:val="26"/>
      <w:szCs w:val="24"/>
    </w:rPr>
  </w:style>
  <w:style w:type="character" w:styleId="Heading6Char" w:customStyle="1">
    <w:name w:val="Heading 6 Char"/>
    <w:basedOn w:val="DefaultParagraphFont"/>
    <w:link w:val="Heading6"/>
    <w:qFormat/>
    <w:rsid w:val="004f215b"/>
    <w:rPr>
      <w:rFonts w:ascii="Cambria" w:hAnsi="Cambria" w:eastAsia="宋体" w:cs="Times New Roman" w:asciiTheme="majorHAnsi" w:cstheme="majorBidi" w:eastAsiaTheme="majorEastAsia" w:hAnsiTheme="majorHAnsi"/>
      <w:color w:val="041021" w:themeColor="accent1" w:themeShade="7f"/>
      <w:sz w:val="26"/>
      <w:szCs w:val="24"/>
    </w:rPr>
  </w:style>
  <w:style w:type="character" w:styleId="Heading7Char" w:customStyle="1">
    <w:name w:val="Heading 7 Char"/>
    <w:basedOn w:val="DefaultParagraphFont"/>
    <w:link w:val="Heading7"/>
    <w:qFormat/>
    <w:rsid w:val="004f215b"/>
    <w:rPr>
      <w:rFonts w:ascii="Cambria" w:hAnsi="Cambria" w:eastAsia="宋体" w:cs="Times New Roman" w:asciiTheme="majorHAnsi" w:cstheme="majorBidi" w:eastAsiaTheme="majorEastAsia" w:hAnsiTheme="majorHAnsi"/>
      <w:i/>
      <w:iCs/>
      <w:color w:val="041021" w:themeColor="accent1" w:themeShade="7f"/>
      <w:sz w:val="26"/>
      <w:szCs w:val="24"/>
    </w:rPr>
  </w:style>
  <w:style w:type="character" w:styleId="Heading8Char" w:customStyle="1">
    <w:name w:val="Heading 8 Char"/>
    <w:basedOn w:val="DefaultParagraphFont"/>
    <w:link w:val="Heading8"/>
    <w:qFormat/>
    <w:rsid w:val="004f215b"/>
    <w:rPr>
      <w:rFonts w:ascii="Cambria" w:hAnsi="Cambria" w:eastAsia="宋体" w:cs="Times New Roman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InternetLink">
    <w:name w:val="Internet 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styleId="Heading9Char" w:customStyle="1">
    <w:name w:val="Heading 9 Char"/>
    <w:basedOn w:val="DefaultParagraphFont"/>
    <w:link w:val="Heading9"/>
    <w:semiHidden/>
    <w:qFormat/>
    <w:rsid w:val="00a26578"/>
    <w:rPr>
      <w:rFonts w:ascii="Cambria" w:hAnsi="Cambria" w:eastAsia="宋体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b w:val="false"/>
      <w:color w:val="auto"/>
    </w:rPr>
  </w:style>
  <w:style w:type="character" w:styleId="ListLabel54">
    <w:name w:val="ListLabel 54"/>
    <w:qFormat/>
    <w:rPr>
      <w:b w:val="false"/>
    </w:rPr>
  </w:style>
  <w:style w:type="character" w:styleId="ListLabel55">
    <w:name w:val="ListLabel 55"/>
    <w:qFormat/>
    <w:rPr>
      <w:color w:val="auto"/>
    </w:rPr>
  </w:style>
  <w:style w:type="character" w:styleId="ListLabel56">
    <w:name w:val="ListLabel 56"/>
    <w:qFormat/>
    <w:rPr>
      <w:sz w:val="22"/>
      <w:szCs w:val="22"/>
    </w:rPr>
  </w:style>
  <w:style w:type="character" w:styleId="ListLabel57">
    <w:name w:val="ListLabel 57"/>
    <w:qFormat/>
    <w:rPr>
      <w:sz w:val="22"/>
      <w:szCs w:val="22"/>
    </w:rPr>
  </w:style>
  <w:style w:type="character" w:styleId="ListLabel58">
    <w:name w:val="ListLabel 58"/>
    <w:qFormat/>
    <w:rPr>
      <w:sz w:val="22"/>
      <w:szCs w:val="22"/>
    </w:rPr>
  </w:style>
  <w:style w:type="character" w:styleId="ListLabel59">
    <w:name w:val="ListLabel 59"/>
    <w:qFormat/>
    <w:rPr>
      <w:sz w:val="22"/>
      <w:szCs w:val="22"/>
    </w:rPr>
  </w:style>
  <w:style w:type="character" w:styleId="ListLabel60">
    <w:name w:val="ListLabel 60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qFormat/>
    <w:rsid w:val="004f215b"/>
    <w:pPr>
      <w:spacing w:before="0" w:after="0"/>
      <w:contextualSpacing/>
    </w:pPr>
    <w:rPr>
      <w:rFonts w:ascii="Cambria" w:hAnsi="Cambria" w:eastAsia="宋体" w:cs="Times New Roman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9541d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1b21"/>
    <w:pPr/>
    <w:rPr>
      <w:rFonts w:ascii="Segoe UI" w:hAnsi="Segoe UI" w:cs="Segoe UI"/>
      <w:sz w:val="18"/>
      <w:szCs w:val="18"/>
    </w:rPr>
  </w:style>
  <w:style w:type="paragraph" w:styleId="P1" w:customStyle="1">
    <w:name w:val="p1"/>
    <w:basedOn w:val="Normal"/>
    <w:qFormat/>
    <w:rsid w:val="00d2375b"/>
    <w:pPr>
      <w:spacing w:lineRule="atLeast" w:line="180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paragraph" w:styleId="Style11" w:customStyle="1">
    <w:name w:val="Style1"/>
    <w:basedOn w:val="Normal"/>
    <w:qFormat/>
    <w:rsid w:val="00187cfd"/>
    <w:pPr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4f215b"/>
    <w:pPr>
      <w:spacing w:before="0" w:after="160"/>
    </w:pPr>
    <w:rPr>
      <w:rFonts w:ascii="Calibri" w:hAnsi="Calibri" w:eastAsia="宋体" w:cs="Arial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b07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color="F7A28C" w:themeColor="accent2" w:themeTint="99" w:sz="2" w:space="0"/>
        <w:bottom w:val="single" w:color="F7A28C" w:themeColor="accent2" w:themeTint="99" w:sz="2" w:space="0"/>
        <w:insideH w:val="single" w:color="F7A28C" w:themeColor="accent2" w:themeTint="99" w:sz="2" w:space="0"/>
        <w:insideV w:val="single" w:color="F7A28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A28C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A28C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color="F7A28C" w:themeColor="accent2" w:themeTint="99" w:sz="4" w:space="0"/>
        <w:left w:val="single" w:color="F7A28C" w:themeColor="accent2" w:themeTint="99" w:sz="4" w:space="0"/>
        <w:bottom w:val="single" w:color="F7A28C" w:themeColor="accent2" w:themeTint="99" w:sz="4" w:space="0"/>
        <w:right w:val="single" w:color="F7A28C" w:themeColor="accent2" w:themeTint="99" w:sz="4" w:space="0"/>
        <w:insideH w:val="single" w:color="F7A28C" w:themeColor="accent2" w:themeTint="99" w:sz="4" w:space="0"/>
        <w:insideV w:val="single" w:color="F7A28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26641" w:themeColor="accent2" w:sz="4" w:space="0"/>
          <w:left w:val="single" w:color="F26641" w:themeColor="accent2" w:sz="4" w:space="0"/>
          <w:bottom w:val="single" w:color="F26641" w:themeColor="accent2" w:sz="4" w:space="0"/>
          <w:right w:val="single" w:color="F26641" w:themeColor="accent2" w:sz="4" w:space="0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color="F2664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customStyle="1" w:styleId="TableGrid1">
    <w:name w:val="Table Grid1"/>
    <w:basedOn w:val="TableNormal"/>
    <w:rsid w:val="00985457"/>
    <w:rPr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http://studentsunionucl.org/governing-documents" TargetMode="External"/><Relationship Id="rId4" Type="http://schemas.openxmlformats.org/officeDocument/2006/relationships/hyperlink" Target="http://studentsunionucl.org/governing-documents" TargetMode="External"/><Relationship Id="rId5" Type="http://schemas.openxmlformats.org/officeDocument/2006/relationships/hyperlink" Target="http://studentsunionucl.org/content/president-and-treasurer-hub/rules-and-regulations" TargetMode="External"/><Relationship Id="rId6" Type="http://schemas.openxmlformats.org/officeDocument/2006/relationships/hyperlink" Target="https://studentsunionucl.org/how-to-guides" TargetMode="External"/><Relationship Id="rId7" Type="http://schemas.openxmlformats.org/officeDocument/2006/relationships/hyperlink" Target="http://studentsunionucl.org/content/president-and-treasurer-hub/rules-and-regulation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B57E-0CC9-4661-9AF5-7528A327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LibreOffice/6.0.7.3$Linux_X86_64 LibreOffice_project/00m0$Build-3</Application>
  <Pages>2</Pages>
  <Words>534</Words>
  <Characters>3032</Characters>
  <CharactersWithSpaces>3503</CharactersWithSpaces>
  <Paragraphs>44</Paragraphs>
  <Company>University College London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2020-05-15T19:00:00Z</dcterms:created>
  <dc:creator>Thomas Flynn</dc:creator>
  <dc:description/>
  <dc:language>en-GB</dc:language>
  <cp:lastModifiedBy/>
  <cp:lastPrinted>2018-07-23T10:13:00Z</cp:lastPrinted>
  <dcterms:modified xsi:type="dcterms:W3CDTF">2020-06-22T16:13:05Z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College London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