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05C3" w14:textId="77777777" w:rsidR="009A1723" w:rsidRDefault="00000000">
      <w:pPr>
        <w:spacing w:after="323" w:line="259" w:lineRule="auto"/>
        <w:ind w:left="8" w:firstLine="0"/>
      </w:pPr>
      <w:r>
        <w:rPr>
          <w:noProof/>
        </w:rPr>
        <w:drawing>
          <wp:inline distT="0" distB="0" distL="0" distR="0" wp14:anchorId="768B9E1F" wp14:editId="653E0937">
            <wp:extent cx="1740154" cy="708660"/>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7"/>
                    <a:stretch>
                      <a:fillRect/>
                    </a:stretch>
                  </pic:blipFill>
                  <pic:spPr>
                    <a:xfrm>
                      <a:off x="0" y="0"/>
                      <a:ext cx="1740154" cy="708660"/>
                    </a:xfrm>
                    <a:prstGeom prst="rect">
                      <a:avLst/>
                    </a:prstGeom>
                  </pic:spPr>
                </pic:pic>
              </a:graphicData>
            </a:graphic>
          </wp:inline>
        </w:drawing>
      </w:r>
    </w:p>
    <w:p w14:paraId="7D27B5AB" w14:textId="77777777" w:rsidR="009A1723" w:rsidRDefault="00000000">
      <w:pPr>
        <w:spacing w:after="182" w:line="369" w:lineRule="auto"/>
        <w:ind w:left="1325" w:right="795" w:firstLine="0"/>
        <w:jc w:val="center"/>
      </w:pPr>
      <w:r>
        <w:rPr>
          <w:color w:val="F26641"/>
          <w:sz w:val="36"/>
        </w:rPr>
        <w:t xml:space="preserve">The Constitution of Students’ Union UCL </w:t>
      </w:r>
      <w:r>
        <w:rPr>
          <w:color w:val="2AAA9E"/>
          <w:sz w:val="36"/>
        </w:rPr>
        <w:t>Diplomacy Society</w:t>
      </w:r>
      <w:r>
        <w:rPr>
          <w:color w:val="F26641"/>
          <w:sz w:val="36"/>
        </w:rPr>
        <w:t xml:space="preserve"> </w:t>
      </w:r>
    </w:p>
    <w:p w14:paraId="77716B49" w14:textId="77777777" w:rsidR="009A1723" w:rsidRDefault="00000000">
      <w:pPr>
        <w:pStyle w:val="Heading1"/>
        <w:spacing w:after="177"/>
        <w:ind w:left="5"/>
      </w:pPr>
      <w:r>
        <w:t>1. Name</w:t>
      </w:r>
    </w:p>
    <w:p w14:paraId="552DCD9F" w14:textId="77777777" w:rsidR="009A1723" w:rsidRDefault="00000000">
      <w:r>
        <w:t>1.1.</w:t>
      </w:r>
      <w:r>
        <w:rPr>
          <w:rFonts w:ascii="Arial" w:eastAsia="Arial" w:hAnsi="Arial" w:cs="Arial"/>
        </w:rPr>
        <w:t xml:space="preserve"> </w:t>
      </w:r>
      <w:r>
        <w:t xml:space="preserve">The name of the club/society shall be Students’ Union UCL </w:t>
      </w:r>
      <w:r>
        <w:rPr>
          <w:color w:val="2AAA9E"/>
        </w:rPr>
        <w:t>Diplomacy Society</w:t>
      </w:r>
      <w:r>
        <w:t>.</w:t>
      </w:r>
    </w:p>
    <w:p w14:paraId="59364193" w14:textId="77777777" w:rsidR="009A1723" w:rsidRDefault="00000000">
      <w:pPr>
        <w:spacing w:after="466" w:line="265" w:lineRule="auto"/>
      </w:pPr>
      <w:r>
        <w:t>1.2.</w:t>
      </w:r>
      <w:r>
        <w:rPr>
          <w:rFonts w:ascii="Arial" w:eastAsia="Arial" w:hAnsi="Arial" w:cs="Arial"/>
        </w:rPr>
        <w:t xml:space="preserve"> </w:t>
      </w:r>
      <w:r>
        <w:t>The club/society shall be affiliated to Students’ Union UCL.</w:t>
      </w:r>
    </w:p>
    <w:p w14:paraId="117E8510" w14:textId="77777777" w:rsidR="009A1723" w:rsidRDefault="00000000">
      <w:pPr>
        <w:pStyle w:val="Heading1"/>
        <w:spacing w:after="172"/>
        <w:ind w:left="5"/>
      </w:pPr>
      <w:r>
        <w:t>2. Statement of Intent</w:t>
      </w:r>
    </w:p>
    <w:p w14:paraId="3DC3766D" w14:textId="77777777" w:rsidR="009A1723" w:rsidRDefault="00000000">
      <w:pPr>
        <w:ind w:left="801" w:hanging="431"/>
      </w:pPr>
      <w:r>
        <w:t>2.1.</w:t>
      </w:r>
      <w:r>
        <w:rPr>
          <w:rFonts w:ascii="Arial" w:eastAsia="Arial" w:hAnsi="Arial" w:cs="Arial"/>
        </w:rPr>
        <w:t xml:space="preserve"> </w:t>
      </w:r>
      <w:r>
        <w:t xml:space="preserve">The constitution, regulations, management and conduct of the club/society shall abide by all Students’ Union UCL policy, and shall be bound by the </w:t>
      </w:r>
      <w:hyperlink r:id="rId8">
        <w:r>
          <w:rPr>
            <w:color w:val="F26641"/>
            <w:u w:val="single" w:color="F26641"/>
          </w:rPr>
          <w:t xml:space="preserve">Students’ Union UCL Memorandum </w:t>
        </w:r>
      </w:hyperlink>
      <w:hyperlink r:id="rId9">
        <w:r>
          <w:rPr>
            <w:color w:val="F26641"/>
            <w:u w:val="single" w:color="F26641"/>
          </w:rPr>
          <w:t>&amp;</w:t>
        </w:r>
      </w:hyperlink>
      <w:hyperlink r:id="rId10">
        <w:r>
          <w:rPr>
            <w:color w:val="F26641"/>
          </w:rPr>
          <w:t xml:space="preserve"> </w:t>
        </w:r>
      </w:hyperlink>
      <w:hyperlink r:id="rId11">
        <w:r>
          <w:rPr>
            <w:color w:val="F26641"/>
            <w:u w:val="single" w:color="F26641"/>
          </w:rPr>
          <w:t>Articles of Association</w:t>
        </w:r>
      </w:hyperlink>
      <w:hyperlink r:id="rId12">
        <w:r>
          <w:t>,</w:t>
        </w:r>
      </w:hyperlink>
      <w:hyperlink r:id="rId13">
        <w:r>
          <w:t xml:space="preserve"> </w:t>
        </w:r>
      </w:hyperlink>
      <w:hyperlink r:id="rId14">
        <w:r>
          <w:rPr>
            <w:color w:val="F26641"/>
            <w:u w:val="single" w:color="F26641"/>
          </w:rPr>
          <w:t>Byelaws</w:t>
        </w:r>
      </w:hyperlink>
      <w:hyperlink r:id="rId15">
        <w:r>
          <w:t>,</w:t>
        </w:r>
      </w:hyperlink>
      <w:hyperlink r:id="rId16">
        <w:r>
          <w:t xml:space="preserve"> </w:t>
        </w:r>
      </w:hyperlink>
      <w:hyperlink r:id="rId17">
        <w:r>
          <w:rPr>
            <w:color w:val="F26641"/>
            <w:u w:val="single" w:color="F26641"/>
          </w:rPr>
          <w:t>Club and Society Regulations</w:t>
        </w:r>
      </w:hyperlink>
      <w:hyperlink r:id="rId18">
        <w:r>
          <w:t xml:space="preserve"> </w:t>
        </w:r>
      </w:hyperlink>
      <w:r>
        <w:t>and the club and society procedures and guidance – laid out in the ‘</w:t>
      </w:r>
      <w:hyperlink r:id="rId19">
        <w:r>
          <w:rPr>
            <w:color w:val="F26641"/>
            <w:u w:val="single" w:color="F26641"/>
          </w:rPr>
          <w:t>how to guides</w:t>
        </w:r>
      </w:hyperlink>
      <w:hyperlink r:id="rId20">
        <w:r>
          <w:t>’</w:t>
        </w:r>
      </w:hyperlink>
      <w:r>
        <w:t xml:space="preserve">. </w:t>
      </w:r>
    </w:p>
    <w:p w14:paraId="0EA3159B" w14:textId="77777777" w:rsidR="009A1723" w:rsidRDefault="00000000">
      <w:pPr>
        <w:ind w:left="801" w:hanging="431"/>
      </w:pPr>
      <w:r>
        <w:t>2.2.</w:t>
      </w:r>
      <w:r>
        <w:rPr>
          <w:rFonts w:ascii="Arial" w:eastAsia="Arial" w:hAnsi="Arial" w:cs="Arial"/>
        </w:rPr>
        <w:t xml:space="preserve"> </w:t>
      </w:r>
      <w:r>
        <w:t xml:space="preserve">The club/society stresses that it abides by Students’ Union UCL Equal Opportunities Policies, and that club/society regulations pertaining to membership of the club/society or election to the club/society shall not contravene this policy. </w:t>
      </w:r>
    </w:p>
    <w:p w14:paraId="2180A544" w14:textId="77777777" w:rsidR="009A1723" w:rsidRDefault="00000000">
      <w:r>
        <w:t>2.3.</w:t>
      </w:r>
      <w:r>
        <w:rPr>
          <w:rFonts w:ascii="Arial" w:eastAsia="Arial" w:hAnsi="Arial" w:cs="Arial"/>
        </w:rPr>
        <w:t xml:space="preserve"> </w:t>
      </w:r>
      <w:r>
        <w:t xml:space="preserve">The Club and Society Regulations can be found on the following webpage: </w:t>
      </w:r>
    </w:p>
    <w:p w14:paraId="5F50DFE4" w14:textId="77777777" w:rsidR="009A1723" w:rsidRDefault="00000000">
      <w:pPr>
        <w:spacing w:after="366" w:line="259" w:lineRule="auto"/>
        <w:ind w:left="0" w:right="34" w:firstLine="0"/>
        <w:jc w:val="center"/>
      </w:pPr>
      <w:hyperlink r:id="rId21">
        <w:r>
          <w:rPr>
            <w:color w:val="F26641"/>
            <w:u w:val="single" w:color="F26641"/>
          </w:rPr>
          <w:t>http://studentsunionucl.org/content/president</w:t>
        </w:r>
      </w:hyperlink>
      <w:hyperlink r:id="rId22">
        <w:r>
          <w:rPr>
            <w:color w:val="F26641"/>
            <w:u w:val="single" w:color="F26641"/>
          </w:rPr>
          <w:t>-</w:t>
        </w:r>
      </w:hyperlink>
      <w:hyperlink r:id="rId23">
        <w:r>
          <w:rPr>
            <w:color w:val="F26641"/>
            <w:u w:val="single" w:color="F26641"/>
          </w:rPr>
          <w:t>and</w:t>
        </w:r>
      </w:hyperlink>
      <w:hyperlink r:id="rId24">
        <w:r>
          <w:rPr>
            <w:color w:val="F26641"/>
            <w:u w:val="single" w:color="F26641"/>
          </w:rPr>
          <w:t>-</w:t>
        </w:r>
      </w:hyperlink>
      <w:hyperlink r:id="rId25">
        <w:r>
          <w:rPr>
            <w:color w:val="F26641"/>
            <w:u w:val="single" w:color="F26641"/>
          </w:rPr>
          <w:t>treasurer</w:t>
        </w:r>
      </w:hyperlink>
      <w:hyperlink r:id="rId26">
        <w:r>
          <w:rPr>
            <w:color w:val="F26641"/>
            <w:u w:val="single" w:color="F26641"/>
          </w:rPr>
          <w:t>-</w:t>
        </w:r>
      </w:hyperlink>
      <w:hyperlink r:id="rId27">
        <w:r>
          <w:rPr>
            <w:color w:val="F26641"/>
            <w:u w:val="single" w:color="F26641"/>
          </w:rPr>
          <w:t>hub/rules</w:t>
        </w:r>
      </w:hyperlink>
      <w:hyperlink r:id="rId28">
        <w:r>
          <w:rPr>
            <w:color w:val="F26641"/>
            <w:u w:val="single" w:color="F26641"/>
          </w:rPr>
          <w:t>-</w:t>
        </w:r>
      </w:hyperlink>
      <w:hyperlink r:id="rId29">
        <w:r>
          <w:rPr>
            <w:color w:val="F26641"/>
            <w:u w:val="single" w:color="F26641"/>
          </w:rPr>
          <w:t>and</w:t>
        </w:r>
      </w:hyperlink>
      <w:hyperlink r:id="rId30">
        <w:r>
          <w:rPr>
            <w:color w:val="F26641"/>
            <w:u w:val="single" w:color="F26641"/>
          </w:rPr>
          <w:t>-</w:t>
        </w:r>
      </w:hyperlink>
      <w:hyperlink r:id="rId31">
        <w:r>
          <w:rPr>
            <w:color w:val="F26641"/>
            <w:u w:val="single" w:color="F26641"/>
          </w:rPr>
          <w:t>regulations</w:t>
        </w:r>
      </w:hyperlink>
      <w:hyperlink r:id="rId32">
        <w:r>
          <w:t>.</w:t>
        </w:r>
      </w:hyperlink>
      <w:r>
        <w:t xml:space="preserve"> </w:t>
      </w:r>
    </w:p>
    <w:p w14:paraId="66560A5B" w14:textId="053D9067" w:rsidR="009A1723" w:rsidRDefault="00000000" w:rsidP="00155964">
      <w:pPr>
        <w:pStyle w:val="Heading1"/>
        <w:ind w:left="5"/>
      </w:pPr>
      <w:r>
        <w:t>3. The Society Committee</w:t>
      </w:r>
      <w:r w:rsidR="00155964">
        <w:rPr>
          <w:noProof/>
        </w:rPr>
        <w:drawing>
          <wp:inline distT="0" distB="0" distL="0" distR="0" wp14:anchorId="7B451291" wp14:editId="2B537C44">
            <wp:extent cx="4531975" cy="3398981"/>
            <wp:effectExtent l="0" t="0" r="254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4620605" cy="3465454"/>
                    </a:xfrm>
                    <a:prstGeom prst="rect">
                      <a:avLst/>
                    </a:prstGeom>
                  </pic:spPr>
                </pic:pic>
              </a:graphicData>
            </a:graphic>
          </wp:inline>
        </w:drawing>
      </w:r>
    </w:p>
    <w:p w14:paraId="0DD8227F" w14:textId="42B42A56" w:rsidR="009A1723" w:rsidRDefault="00000000">
      <w:pPr>
        <w:spacing w:after="0" w:line="259" w:lineRule="auto"/>
        <w:ind w:left="15" w:firstLine="0"/>
        <w:jc w:val="center"/>
      </w:pPr>
      <w:r>
        <w:rPr>
          <w:i/>
        </w:rPr>
        <w:t xml:space="preserve">Figure 1: Committee structure and election timeframes </w:t>
      </w:r>
    </w:p>
    <w:p w14:paraId="37B02905" w14:textId="77777777" w:rsidR="009A1723" w:rsidRDefault="00000000">
      <w:pPr>
        <w:pStyle w:val="Heading2"/>
        <w:ind w:left="5"/>
      </w:pPr>
      <w:r>
        <w:lastRenderedPageBreak/>
        <w:t xml:space="preserve">President </w:t>
      </w:r>
    </w:p>
    <w:p w14:paraId="7C227835" w14:textId="77777777" w:rsidR="009A1723" w:rsidRDefault="00000000">
      <w:pPr>
        <w:spacing w:after="4" w:line="265" w:lineRule="auto"/>
      </w:pPr>
      <w:r>
        <w:t>3.1.</w:t>
      </w:r>
      <w:r>
        <w:rPr>
          <w:rFonts w:ascii="Arial" w:eastAsia="Arial" w:hAnsi="Arial" w:cs="Arial"/>
        </w:rPr>
        <w:t xml:space="preserve"> </w:t>
      </w:r>
      <w:r>
        <w:t xml:space="preserve">The president’s primary role is laid out in section 5.7 of the Club and Society Regulations. </w:t>
      </w:r>
    </w:p>
    <w:p w14:paraId="516A8FD3" w14:textId="77777777" w:rsidR="009A1723" w:rsidRDefault="00000000">
      <w:pPr>
        <w:ind w:left="741"/>
      </w:pPr>
      <w:r>
        <w:rPr>
          <w:sz w:val="20"/>
        </w:rPr>
        <w:t>3.1.1.</w:t>
      </w:r>
      <w:r>
        <w:rPr>
          <w:rFonts w:ascii="Arial" w:eastAsia="Arial" w:hAnsi="Arial" w:cs="Arial"/>
          <w:sz w:val="20"/>
        </w:rPr>
        <w:t xml:space="preserve"> </w:t>
      </w:r>
      <w:r>
        <w:t>The President’s role within the Diplomacy Society shall include:</w:t>
      </w:r>
      <w:r>
        <w:rPr>
          <w:sz w:val="20"/>
        </w:rPr>
        <w:t xml:space="preserve"> </w:t>
      </w:r>
    </w:p>
    <w:p w14:paraId="001C7430" w14:textId="77777777" w:rsidR="009A1723" w:rsidRDefault="00000000">
      <w:pPr>
        <w:tabs>
          <w:tab w:val="center" w:pos="1423"/>
          <w:tab w:val="center" w:pos="4120"/>
        </w:tabs>
        <w:ind w:left="0" w:firstLine="0"/>
      </w:pPr>
      <w:r>
        <w:tab/>
        <w:t>3.1.1.1.</w:t>
      </w:r>
      <w:r>
        <w:rPr>
          <w:rFonts w:ascii="Arial" w:eastAsia="Arial" w:hAnsi="Arial" w:cs="Arial"/>
        </w:rPr>
        <w:t xml:space="preserve"> </w:t>
      </w:r>
      <w:r>
        <w:rPr>
          <w:rFonts w:ascii="Arial" w:eastAsia="Arial" w:hAnsi="Arial" w:cs="Arial"/>
        </w:rPr>
        <w:tab/>
      </w:r>
      <w:r>
        <w:t xml:space="preserve">Coordinating and managing the committee, </w:t>
      </w:r>
    </w:p>
    <w:p w14:paraId="5EA20371" w14:textId="77777777" w:rsidR="009A1723" w:rsidRDefault="00000000">
      <w:pPr>
        <w:tabs>
          <w:tab w:val="center" w:pos="1423"/>
          <w:tab w:val="center" w:pos="3695"/>
        </w:tabs>
        <w:ind w:left="0" w:firstLine="0"/>
      </w:pPr>
      <w:r>
        <w:tab/>
        <w:t>3.1.1.2.</w:t>
      </w:r>
      <w:r>
        <w:rPr>
          <w:rFonts w:ascii="Arial" w:eastAsia="Arial" w:hAnsi="Arial" w:cs="Arial"/>
        </w:rPr>
        <w:t xml:space="preserve"> </w:t>
      </w:r>
      <w:r>
        <w:rPr>
          <w:rFonts w:ascii="Arial" w:eastAsia="Arial" w:hAnsi="Arial" w:cs="Arial"/>
        </w:rPr>
        <w:tab/>
      </w:r>
      <w:r>
        <w:t xml:space="preserve">Facilitating and chairing meetings, </w:t>
      </w:r>
    </w:p>
    <w:p w14:paraId="086AF420" w14:textId="77777777" w:rsidR="009A1723" w:rsidRDefault="00000000">
      <w:pPr>
        <w:ind w:left="1726" w:hanging="650"/>
      </w:pPr>
      <w:r>
        <w:t>3.1.1.3.</w:t>
      </w:r>
      <w:r>
        <w:rPr>
          <w:rFonts w:ascii="Arial" w:eastAsia="Arial" w:hAnsi="Arial" w:cs="Arial"/>
        </w:rPr>
        <w:t xml:space="preserve"> </w:t>
      </w:r>
      <w:r>
        <w:rPr>
          <w:rFonts w:ascii="Arial" w:eastAsia="Arial" w:hAnsi="Arial" w:cs="Arial"/>
        </w:rPr>
        <w:tab/>
      </w:r>
      <w:r>
        <w:t xml:space="preserve">Training and providing support to the heads of events, the journal team, and the secretary </w:t>
      </w:r>
    </w:p>
    <w:p w14:paraId="0A242AF9" w14:textId="77777777" w:rsidR="009A1723" w:rsidRDefault="00000000">
      <w:pPr>
        <w:tabs>
          <w:tab w:val="center" w:pos="1423"/>
          <w:tab w:val="center" w:pos="3933"/>
        </w:tabs>
        <w:ind w:left="0" w:firstLine="0"/>
      </w:pPr>
      <w:r>
        <w:tab/>
        <w:t>3.1.1.4.</w:t>
      </w:r>
      <w:r>
        <w:rPr>
          <w:rFonts w:ascii="Arial" w:eastAsia="Arial" w:hAnsi="Arial" w:cs="Arial"/>
        </w:rPr>
        <w:t xml:space="preserve"> </w:t>
      </w:r>
      <w:r>
        <w:rPr>
          <w:rFonts w:ascii="Arial" w:eastAsia="Arial" w:hAnsi="Arial" w:cs="Arial"/>
        </w:rPr>
        <w:tab/>
      </w:r>
      <w:r>
        <w:t xml:space="preserve">Organizing events and inviting speakers </w:t>
      </w:r>
    </w:p>
    <w:p w14:paraId="2891408A" w14:textId="77777777" w:rsidR="009A1723" w:rsidRDefault="00000000">
      <w:pPr>
        <w:ind w:left="1726" w:hanging="650"/>
      </w:pPr>
      <w:r>
        <w:t>3.1.1.5.</w:t>
      </w:r>
      <w:r>
        <w:rPr>
          <w:rFonts w:ascii="Arial" w:eastAsia="Arial" w:hAnsi="Arial" w:cs="Arial"/>
        </w:rPr>
        <w:t xml:space="preserve"> </w:t>
      </w:r>
      <w:r>
        <w:rPr>
          <w:rFonts w:ascii="Arial" w:eastAsia="Arial" w:hAnsi="Arial" w:cs="Arial"/>
        </w:rPr>
        <w:tab/>
      </w:r>
      <w:r>
        <w:t xml:space="preserve">Acting as the medium for members and the diplomatic institution to interact and facilitate internships and networking, </w:t>
      </w:r>
    </w:p>
    <w:p w14:paraId="6765BCCE" w14:textId="77777777" w:rsidR="009A1723" w:rsidRDefault="00000000">
      <w:pPr>
        <w:ind w:left="1726" w:hanging="650"/>
      </w:pPr>
      <w:r>
        <w:t>3.1.1.6.</w:t>
      </w:r>
      <w:r>
        <w:rPr>
          <w:rFonts w:ascii="Arial" w:eastAsia="Arial" w:hAnsi="Arial" w:cs="Arial"/>
        </w:rPr>
        <w:t xml:space="preserve"> </w:t>
      </w:r>
      <w:r>
        <w:rPr>
          <w:rFonts w:ascii="Arial" w:eastAsia="Arial" w:hAnsi="Arial" w:cs="Arial"/>
        </w:rPr>
        <w:tab/>
      </w:r>
      <w:r>
        <w:t xml:space="preserve">Maintaining the network created by the society through means including but not limited to </w:t>
      </w:r>
    </w:p>
    <w:p w14:paraId="45092066" w14:textId="77777777" w:rsidR="009A1723" w:rsidRDefault="00000000">
      <w:pPr>
        <w:ind w:left="2242" w:hanging="791"/>
      </w:pPr>
      <w:r>
        <w:t>3.1.1.6.1.</w:t>
      </w:r>
      <w:r>
        <w:rPr>
          <w:rFonts w:ascii="Arial" w:eastAsia="Arial" w:hAnsi="Arial" w:cs="Arial"/>
        </w:rPr>
        <w:t xml:space="preserve"> </w:t>
      </w:r>
      <w:r>
        <w:rPr>
          <w:rFonts w:ascii="Arial" w:eastAsia="Arial" w:hAnsi="Arial" w:cs="Arial"/>
        </w:rPr>
        <w:tab/>
      </w:r>
      <w:r>
        <w:t xml:space="preserve">Sending annual paper cards and introductory emails to embassy contacts to facilitate further collaboration, </w:t>
      </w:r>
    </w:p>
    <w:p w14:paraId="0A2CC2AC" w14:textId="77777777" w:rsidR="009A1723" w:rsidRDefault="00000000">
      <w:pPr>
        <w:tabs>
          <w:tab w:val="center" w:pos="1866"/>
          <w:tab w:val="right" w:pos="9629"/>
        </w:tabs>
        <w:spacing w:after="9" w:line="259" w:lineRule="auto"/>
        <w:ind w:left="0" w:firstLine="0"/>
      </w:pPr>
      <w:r>
        <w:tab/>
        <w:t>3.1.1.6.2.</w:t>
      </w:r>
      <w:r>
        <w:rPr>
          <w:rFonts w:ascii="Arial" w:eastAsia="Arial" w:hAnsi="Arial" w:cs="Arial"/>
        </w:rPr>
        <w:t xml:space="preserve"> </w:t>
      </w:r>
      <w:r>
        <w:rPr>
          <w:rFonts w:ascii="Arial" w:eastAsia="Arial" w:hAnsi="Arial" w:cs="Arial"/>
        </w:rPr>
        <w:tab/>
      </w:r>
      <w:r>
        <w:t xml:space="preserve">Adding contacts of speakers to a common log shared with the committee, </w:t>
      </w:r>
    </w:p>
    <w:p w14:paraId="7234FD40" w14:textId="77777777" w:rsidR="009A1723" w:rsidRDefault="00000000">
      <w:pPr>
        <w:tabs>
          <w:tab w:val="center" w:pos="1866"/>
          <w:tab w:val="center" w:pos="5080"/>
        </w:tabs>
        <w:ind w:left="0" w:firstLine="0"/>
      </w:pPr>
      <w:r>
        <w:tab/>
        <w:t>3.1.1.6.3.</w:t>
      </w:r>
      <w:r>
        <w:rPr>
          <w:rFonts w:ascii="Arial" w:eastAsia="Arial" w:hAnsi="Arial" w:cs="Arial"/>
        </w:rPr>
        <w:t xml:space="preserve"> </w:t>
      </w:r>
      <w:r>
        <w:rPr>
          <w:rFonts w:ascii="Arial" w:eastAsia="Arial" w:hAnsi="Arial" w:cs="Arial"/>
        </w:rPr>
        <w:tab/>
      </w:r>
      <w:r>
        <w:t xml:space="preserve">Liaising with other societies throughout the year. </w:t>
      </w:r>
    </w:p>
    <w:p w14:paraId="75E46600" w14:textId="77777777" w:rsidR="009A1723" w:rsidRDefault="00000000">
      <w:pPr>
        <w:ind w:left="1236" w:hanging="505"/>
      </w:pPr>
      <w:r>
        <w:t>3.1.2.</w:t>
      </w:r>
      <w:r>
        <w:rPr>
          <w:rFonts w:ascii="Arial" w:eastAsia="Arial" w:hAnsi="Arial" w:cs="Arial"/>
        </w:rPr>
        <w:t xml:space="preserve"> </w:t>
      </w:r>
      <w:r>
        <w:t xml:space="preserve">The President is to ensure that the network created by the society is maintained and continues to expand as the years come. </w:t>
      </w:r>
    </w:p>
    <w:p w14:paraId="562A019D" w14:textId="77777777" w:rsidR="009A1723" w:rsidRDefault="00000000">
      <w:pPr>
        <w:pStyle w:val="Heading2"/>
        <w:ind w:left="5"/>
      </w:pPr>
      <w:r>
        <w:t xml:space="preserve">Treasurer </w:t>
      </w:r>
    </w:p>
    <w:p w14:paraId="248CC85E" w14:textId="25D96868" w:rsidR="009A1723" w:rsidRDefault="00000000">
      <w:pPr>
        <w:spacing w:after="4" w:line="265" w:lineRule="auto"/>
      </w:pPr>
      <w:r>
        <w:t>3.1</w:t>
      </w:r>
      <w:r>
        <w:rPr>
          <w:rFonts w:ascii="Arial" w:eastAsia="Arial" w:hAnsi="Arial" w:cs="Arial"/>
        </w:rPr>
        <w:t xml:space="preserve"> </w:t>
      </w:r>
      <w:r>
        <w:t>The Treasurer’s role primary role is laid out in section 5.8 of the Club a</w:t>
      </w:r>
      <w:r w:rsidR="00155964">
        <w:t>n</w:t>
      </w:r>
      <w:r>
        <w:t xml:space="preserve">d Society Regulations. </w:t>
      </w:r>
    </w:p>
    <w:p w14:paraId="47EF79F1" w14:textId="77777777" w:rsidR="009A1723" w:rsidRDefault="00000000">
      <w:pPr>
        <w:tabs>
          <w:tab w:val="center" w:pos="951"/>
          <w:tab w:val="center" w:pos="4276"/>
        </w:tabs>
        <w:spacing w:after="4" w:line="265" w:lineRule="auto"/>
        <w:ind w:left="0" w:firstLine="0"/>
      </w:pPr>
      <w:r>
        <w:tab/>
        <w:t>3.1.1</w:t>
      </w:r>
      <w:r>
        <w:rPr>
          <w:rFonts w:ascii="Arial" w:eastAsia="Arial" w:hAnsi="Arial" w:cs="Arial"/>
        </w:rPr>
        <w:t xml:space="preserve"> </w:t>
      </w:r>
      <w:r>
        <w:rPr>
          <w:rFonts w:ascii="Arial" w:eastAsia="Arial" w:hAnsi="Arial" w:cs="Arial"/>
        </w:rPr>
        <w:tab/>
      </w:r>
      <w:r>
        <w:t xml:space="preserve">The Treasurer’s role within the Diplomacy Society shall include: </w:t>
      </w:r>
    </w:p>
    <w:p w14:paraId="4925EA71" w14:textId="77777777" w:rsidR="009A1723" w:rsidRDefault="00000000">
      <w:pPr>
        <w:ind w:left="1086"/>
      </w:pPr>
      <w:r>
        <w:t>3.1.1.1</w:t>
      </w:r>
      <w:r>
        <w:rPr>
          <w:rFonts w:ascii="Arial" w:eastAsia="Arial" w:hAnsi="Arial" w:cs="Arial"/>
        </w:rPr>
        <w:t xml:space="preserve"> </w:t>
      </w:r>
      <w:r>
        <w:t xml:space="preserve">Ensuring the funds for events and activities are approved and paid in a timely manner, </w:t>
      </w:r>
    </w:p>
    <w:p w14:paraId="4E9FCD5D" w14:textId="77777777" w:rsidR="009A1723" w:rsidRDefault="00000000">
      <w:pPr>
        <w:ind w:left="1086"/>
      </w:pPr>
      <w:r>
        <w:t>3.1.1.2</w:t>
      </w:r>
      <w:r>
        <w:rPr>
          <w:rFonts w:ascii="Arial" w:eastAsia="Arial" w:hAnsi="Arial" w:cs="Arial"/>
        </w:rPr>
        <w:t xml:space="preserve"> </w:t>
      </w:r>
      <w:r>
        <w:t xml:space="preserve">Being the primary point of contact with the union, </w:t>
      </w:r>
    </w:p>
    <w:p w14:paraId="63963A3B" w14:textId="77777777" w:rsidR="009A1723" w:rsidRDefault="00000000">
      <w:pPr>
        <w:ind w:left="1086"/>
      </w:pPr>
      <w:r>
        <w:t>3.1.1.3</w:t>
      </w:r>
      <w:r>
        <w:rPr>
          <w:rFonts w:ascii="Arial" w:eastAsia="Arial" w:hAnsi="Arial" w:cs="Arial"/>
        </w:rPr>
        <w:t xml:space="preserve"> </w:t>
      </w:r>
      <w:r>
        <w:t xml:space="preserve">Reimbursing all expenses by society committee members related to running events </w:t>
      </w:r>
    </w:p>
    <w:p w14:paraId="1544D449" w14:textId="77777777" w:rsidR="009A1723" w:rsidRDefault="00000000">
      <w:pPr>
        <w:ind w:left="1796" w:hanging="720"/>
      </w:pPr>
      <w:r>
        <w:t>3.1.1.4</w:t>
      </w:r>
      <w:r>
        <w:rPr>
          <w:rFonts w:ascii="Arial" w:eastAsia="Arial" w:hAnsi="Arial" w:cs="Arial"/>
        </w:rPr>
        <w:t xml:space="preserve"> </w:t>
      </w:r>
      <w:r>
        <w:t xml:space="preserve">Maintaining and managing society funds and making sure all the events fall within the society budget, </w:t>
      </w:r>
    </w:p>
    <w:p w14:paraId="0C90A8BF" w14:textId="77777777" w:rsidR="009A1723" w:rsidRDefault="00000000">
      <w:pPr>
        <w:ind w:left="2532" w:hanging="1081"/>
      </w:pPr>
      <w:r>
        <w:t>3.1.1.4.1</w:t>
      </w:r>
      <w:r>
        <w:rPr>
          <w:rFonts w:ascii="Arial" w:eastAsia="Arial" w:hAnsi="Arial" w:cs="Arial"/>
        </w:rPr>
        <w:t xml:space="preserve"> </w:t>
      </w:r>
      <w:r>
        <w:rPr>
          <w:rFonts w:ascii="Arial" w:eastAsia="Arial" w:hAnsi="Arial" w:cs="Arial"/>
        </w:rPr>
        <w:tab/>
      </w:r>
      <w:r>
        <w:t xml:space="preserve">The committee is recommended to maintain a balance of £500 in its non-grant account by the end of each year, </w:t>
      </w:r>
    </w:p>
    <w:p w14:paraId="24A67204" w14:textId="77777777" w:rsidR="009A1723" w:rsidRDefault="00000000">
      <w:pPr>
        <w:ind w:left="1086"/>
      </w:pPr>
      <w:r>
        <w:t>3.1.1.5</w:t>
      </w:r>
      <w:r>
        <w:rPr>
          <w:rFonts w:ascii="Arial" w:eastAsia="Arial" w:hAnsi="Arial" w:cs="Arial"/>
        </w:rPr>
        <w:t xml:space="preserve"> </w:t>
      </w:r>
      <w:r>
        <w:t xml:space="preserve">Sourcing external funding and applying for society sponsorships, </w:t>
      </w:r>
    </w:p>
    <w:p w14:paraId="2070D9FF" w14:textId="77777777" w:rsidR="009A1723" w:rsidRDefault="00000000">
      <w:pPr>
        <w:spacing w:after="295"/>
        <w:ind w:left="1086"/>
      </w:pPr>
      <w:r>
        <w:t>3.1.1.6</w:t>
      </w:r>
      <w:r>
        <w:rPr>
          <w:rFonts w:ascii="Arial" w:eastAsia="Arial" w:hAnsi="Arial" w:cs="Arial"/>
        </w:rPr>
        <w:t xml:space="preserve"> </w:t>
      </w:r>
      <w:r>
        <w:t xml:space="preserve">Substituting the president in case of emergency or their resignation, </w:t>
      </w:r>
    </w:p>
    <w:p w14:paraId="2467DD9C" w14:textId="77777777" w:rsidR="009A1723" w:rsidRDefault="00000000">
      <w:pPr>
        <w:pStyle w:val="Heading2"/>
        <w:ind w:left="5"/>
      </w:pPr>
      <w:r>
        <w:t xml:space="preserve">Welfare Officer </w:t>
      </w:r>
    </w:p>
    <w:p w14:paraId="3FAD7892" w14:textId="77777777" w:rsidR="009A1723" w:rsidRDefault="00000000">
      <w:pPr>
        <w:spacing w:after="14" w:line="259" w:lineRule="auto"/>
        <w:ind w:left="0" w:right="142" w:firstLine="0"/>
        <w:jc w:val="center"/>
      </w:pPr>
      <w:r>
        <w:t>3.2</w:t>
      </w:r>
      <w:r>
        <w:rPr>
          <w:rFonts w:ascii="Arial" w:eastAsia="Arial" w:hAnsi="Arial" w:cs="Arial"/>
        </w:rPr>
        <w:t xml:space="preserve"> </w:t>
      </w:r>
      <w:r>
        <w:t xml:space="preserve">The welfare officer’s primary role is laid out in section 5.9 of the Club and Society Regulations. </w:t>
      </w:r>
    </w:p>
    <w:p w14:paraId="7CF75D24" w14:textId="77777777" w:rsidR="009A1723" w:rsidRDefault="00000000">
      <w:pPr>
        <w:tabs>
          <w:tab w:val="center" w:pos="951"/>
          <w:tab w:val="center" w:pos="3207"/>
        </w:tabs>
        <w:spacing w:after="4" w:line="265" w:lineRule="auto"/>
        <w:ind w:left="0" w:firstLine="0"/>
      </w:pPr>
      <w:r>
        <w:tab/>
        <w:t>3.2.1</w:t>
      </w:r>
      <w:r>
        <w:rPr>
          <w:rFonts w:ascii="Arial" w:eastAsia="Arial" w:hAnsi="Arial" w:cs="Arial"/>
        </w:rPr>
        <w:t xml:space="preserve"> </w:t>
      </w:r>
      <w:r>
        <w:rPr>
          <w:rFonts w:ascii="Arial" w:eastAsia="Arial" w:hAnsi="Arial" w:cs="Arial"/>
        </w:rPr>
        <w:tab/>
      </w:r>
      <w:r>
        <w:t xml:space="preserve">The Welfare Officer’s role shall include: </w:t>
      </w:r>
    </w:p>
    <w:p w14:paraId="38BD21B1" w14:textId="77777777" w:rsidR="009A1723" w:rsidRDefault="00000000">
      <w:pPr>
        <w:ind w:left="1086"/>
      </w:pPr>
      <w:r>
        <w:t>3.2.1.1</w:t>
      </w:r>
      <w:r>
        <w:rPr>
          <w:rFonts w:ascii="Arial" w:eastAsia="Arial" w:hAnsi="Arial" w:cs="Arial"/>
        </w:rPr>
        <w:t xml:space="preserve"> </w:t>
      </w:r>
      <w:r>
        <w:t xml:space="preserve">Organizing a fresher’s ball/social event in the beginning of each Year </w:t>
      </w:r>
    </w:p>
    <w:p w14:paraId="4AC267A1" w14:textId="77777777" w:rsidR="009A1723" w:rsidRDefault="00000000">
      <w:pPr>
        <w:ind w:left="1086"/>
      </w:pPr>
      <w:r>
        <w:t>3.2.1.2</w:t>
      </w:r>
      <w:r>
        <w:rPr>
          <w:rFonts w:ascii="Arial" w:eastAsia="Arial" w:hAnsi="Arial" w:cs="Arial"/>
        </w:rPr>
        <w:t xml:space="preserve"> </w:t>
      </w:r>
      <w:r>
        <w:t xml:space="preserve">Organizing monthly dinners for the members of society, </w:t>
      </w:r>
    </w:p>
    <w:p w14:paraId="1F0E6DA6" w14:textId="77777777" w:rsidR="009A1723" w:rsidRDefault="00000000">
      <w:pPr>
        <w:ind w:left="1086" w:right="1630"/>
      </w:pPr>
      <w:r>
        <w:t>3.2.1.3</w:t>
      </w:r>
      <w:r>
        <w:rPr>
          <w:rFonts w:ascii="Arial" w:eastAsia="Arial" w:hAnsi="Arial" w:cs="Arial"/>
        </w:rPr>
        <w:t xml:space="preserve"> </w:t>
      </w:r>
      <w:r>
        <w:t>Organizing pub crawls and receptions with other University of 3.2.1.4</w:t>
      </w:r>
      <w:r>
        <w:rPr>
          <w:rFonts w:ascii="Arial" w:eastAsia="Arial" w:hAnsi="Arial" w:cs="Arial"/>
        </w:rPr>
        <w:t xml:space="preserve"> </w:t>
      </w:r>
      <w:r>
        <w:t xml:space="preserve">London diplomacy and international relations-oriented societies, </w:t>
      </w:r>
    </w:p>
    <w:p w14:paraId="07912AD6" w14:textId="77777777" w:rsidR="009A1723" w:rsidRDefault="00000000">
      <w:pPr>
        <w:ind w:left="1086"/>
      </w:pPr>
      <w:r>
        <w:t>3.2.1.5</w:t>
      </w:r>
      <w:r>
        <w:rPr>
          <w:rFonts w:ascii="Arial" w:eastAsia="Arial" w:hAnsi="Arial" w:cs="Arial"/>
        </w:rPr>
        <w:t xml:space="preserve"> </w:t>
      </w:r>
      <w:r>
        <w:t xml:space="preserve">Working with the treasurer to set social event budgets. </w:t>
      </w:r>
    </w:p>
    <w:p w14:paraId="3E0BFA0C" w14:textId="77777777" w:rsidR="00412119" w:rsidRDefault="00412119">
      <w:pPr>
        <w:spacing w:after="293" w:line="259" w:lineRule="auto"/>
        <w:ind w:left="5"/>
        <w:rPr>
          <w:sz w:val="26"/>
        </w:rPr>
      </w:pPr>
    </w:p>
    <w:p w14:paraId="672509B0" w14:textId="366439D9" w:rsidR="009A1723" w:rsidRDefault="00000000">
      <w:pPr>
        <w:spacing w:after="293" w:line="259" w:lineRule="auto"/>
        <w:ind w:left="5"/>
      </w:pPr>
      <w:r>
        <w:rPr>
          <w:sz w:val="26"/>
        </w:rPr>
        <w:t xml:space="preserve">Additional Committee Members </w:t>
      </w:r>
    </w:p>
    <w:p w14:paraId="12F19CC0" w14:textId="77777777" w:rsidR="009A1723" w:rsidRDefault="00000000">
      <w:pPr>
        <w:pStyle w:val="Heading2"/>
        <w:ind w:left="5"/>
      </w:pPr>
      <w:r>
        <w:t xml:space="preserve">Head of Events </w:t>
      </w:r>
    </w:p>
    <w:p w14:paraId="6A7061FF" w14:textId="77777777" w:rsidR="003268A0" w:rsidRDefault="00000000">
      <w:pPr>
        <w:ind w:left="731" w:right="136" w:hanging="361"/>
      </w:pPr>
      <w:r>
        <w:t>3.3</w:t>
      </w:r>
      <w:r>
        <w:rPr>
          <w:rFonts w:ascii="Arial" w:eastAsia="Arial" w:hAnsi="Arial" w:cs="Arial"/>
        </w:rPr>
        <w:t xml:space="preserve"> </w:t>
      </w:r>
      <w:r>
        <w:t xml:space="preserve">The primary role for head of events is to organise talks, dinners, and any other activities related to international relations, diplomacy, and politics. </w:t>
      </w:r>
    </w:p>
    <w:p w14:paraId="5A17363C" w14:textId="63963725" w:rsidR="009A1723" w:rsidRDefault="00000000" w:rsidP="003268A0">
      <w:pPr>
        <w:ind w:left="731" w:right="136" w:firstLine="345"/>
      </w:pPr>
      <w:r>
        <w:t>3.3.1</w:t>
      </w:r>
      <w:r w:rsidR="003268A0">
        <w:rPr>
          <w:rFonts w:ascii="Arial" w:eastAsia="Arial" w:hAnsi="Arial" w:cs="Arial"/>
        </w:rPr>
        <w:t xml:space="preserve">   </w:t>
      </w:r>
      <w:r>
        <w:t xml:space="preserve">Head of Events Responsibilities shall include: </w:t>
      </w:r>
    </w:p>
    <w:p w14:paraId="47887663" w14:textId="77777777" w:rsidR="009A1723" w:rsidRDefault="00000000">
      <w:pPr>
        <w:ind w:left="1086"/>
      </w:pPr>
      <w:r>
        <w:t>3.3.1.1</w:t>
      </w:r>
      <w:r>
        <w:rPr>
          <w:rFonts w:ascii="Arial" w:eastAsia="Arial" w:hAnsi="Arial" w:cs="Arial"/>
        </w:rPr>
        <w:t xml:space="preserve"> </w:t>
      </w:r>
      <w:r>
        <w:t xml:space="preserve">Attending training in the beginning of the year, </w:t>
      </w:r>
    </w:p>
    <w:p w14:paraId="59327E98" w14:textId="77777777" w:rsidR="009A1723" w:rsidRDefault="00000000">
      <w:pPr>
        <w:ind w:left="1796" w:hanging="720"/>
      </w:pPr>
      <w:r>
        <w:lastRenderedPageBreak/>
        <w:t>3.3.1.2</w:t>
      </w:r>
      <w:r>
        <w:rPr>
          <w:rFonts w:ascii="Arial" w:eastAsia="Arial" w:hAnsi="Arial" w:cs="Arial"/>
        </w:rPr>
        <w:t xml:space="preserve"> </w:t>
      </w:r>
      <w:r>
        <w:t xml:space="preserve">Scouting and planning potential events and activities that are suggested by the committee or members, </w:t>
      </w:r>
    </w:p>
    <w:p w14:paraId="012F63C4" w14:textId="77777777" w:rsidR="009A1723" w:rsidRDefault="00000000">
      <w:pPr>
        <w:ind w:left="1086"/>
      </w:pPr>
      <w:r>
        <w:t>3.3.1.3</w:t>
      </w:r>
      <w:r>
        <w:rPr>
          <w:rFonts w:ascii="Arial" w:eastAsia="Arial" w:hAnsi="Arial" w:cs="Arial"/>
        </w:rPr>
        <w:t xml:space="preserve"> </w:t>
      </w:r>
      <w:r>
        <w:t xml:space="preserve">Ensuring that the logistics and the participation for the events are settled, </w:t>
      </w:r>
    </w:p>
    <w:p w14:paraId="121301D1" w14:textId="77777777" w:rsidR="009A1723" w:rsidRDefault="00000000">
      <w:pPr>
        <w:spacing w:after="340"/>
        <w:ind w:left="1086"/>
      </w:pPr>
      <w:r>
        <w:t>3.3.1.4</w:t>
      </w:r>
      <w:r>
        <w:rPr>
          <w:rFonts w:ascii="Arial" w:eastAsia="Arial" w:hAnsi="Arial" w:cs="Arial"/>
        </w:rPr>
        <w:t xml:space="preserve"> </w:t>
      </w:r>
      <w:r>
        <w:t xml:space="preserve">Maintaining a database of contacts for the society.  </w:t>
      </w:r>
    </w:p>
    <w:p w14:paraId="7E395776" w14:textId="148CA81E" w:rsidR="009A1723" w:rsidRDefault="003268A0">
      <w:pPr>
        <w:pStyle w:val="Heading2"/>
        <w:ind w:left="5"/>
      </w:pPr>
      <w:r>
        <w:t>Vice President</w:t>
      </w:r>
    </w:p>
    <w:p w14:paraId="78DD3978" w14:textId="1BE4251B" w:rsidR="009A1723" w:rsidRDefault="00000000">
      <w:pPr>
        <w:ind w:left="731" w:hanging="361"/>
      </w:pPr>
      <w:r>
        <w:t>3.4</w:t>
      </w:r>
      <w:r>
        <w:rPr>
          <w:rFonts w:ascii="Arial" w:eastAsia="Arial" w:hAnsi="Arial" w:cs="Arial"/>
        </w:rPr>
        <w:t xml:space="preserve"> </w:t>
      </w:r>
      <w:r>
        <w:t xml:space="preserve">The </w:t>
      </w:r>
      <w:r w:rsidR="003268A0">
        <w:t>Vice President</w:t>
      </w:r>
      <w:r>
        <w:t xml:space="preserve">’s primary role is to promote events, </w:t>
      </w:r>
      <w:r w:rsidR="003268A0">
        <w:t xml:space="preserve">manage </w:t>
      </w:r>
      <w:r>
        <w:t xml:space="preserve">email communications, as well as to facilitate the smooth running of society affairs through organizational and administrative support. </w:t>
      </w:r>
    </w:p>
    <w:p w14:paraId="59F2B2E5" w14:textId="7A60515B" w:rsidR="009A1723" w:rsidRDefault="00000000">
      <w:pPr>
        <w:tabs>
          <w:tab w:val="center" w:pos="951"/>
          <w:tab w:val="center" w:pos="4267"/>
        </w:tabs>
        <w:spacing w:after="4" w:line="265" w:lineRule="auto"/>
        <w:ind w:left="0" w:firstLine="0"/>
      </w:pPr>
      <w:r>
        <w:tab/>
        <w:t>3.4.1</w:t>
      </w:r>
      <w:r>
        <w:rPr>
          <w:rFonts w:ascii="Arial" w:eastAsia="Arial" w:hAnsi="Arial" w:cs="Arial"/>
        </w:rPr>
        <w:t xml:space="preserve"> </w:t>
      </w:r>
      <w:r>
        <w:rPr>
          <w:rFonts w:ascii="Arial" w:eastAsia="Arial" w:hAnsi="Arial" w:cs="Arial"/>
        </w:rPr>
        <w:tab/>
      </w:r>
      <w:r>
        <w:t xml:space="preserve">The </w:t>
      </w:r>
      <w:r w:rsidR="003268A0">
        <w:t>Vice President</w:t>
      </w:r>
      <w:r>
        <w:t xml:space="preserve">’s role within the Diplomacy Society shall include:  </w:t>
      </w:r>
    </w:p>
    <w:p w14:paraId="4EC5D03C" w14:textId="77777777" w:rsidR="009A1723" w:rsidRDefault="00000000">
      <w:pPr>
        <w:ind w:left="1086"/>
      </w:pPr>
      <w:r>
        <w:t>3.4.1.1</w:t>
      </w:r>
      <w:r>
        <w:rPr>
          <w:rFonts w:ascii="Arial" w:eastAsia="Arial" w:hAnsi="Arial" w:cs="Arial"/>
        </w:rPr>
        <w:t xml:space="preserve"> </w:t>
      </w:r>
      <w:r>
        <w:t xml:space="preserve">Keeping minutes of meetings, and creating assignment lists in the end of each meeting </w:t>
      </w:r>
    </w:p>
    <w:p w14:paraId="2037B294" w14:textId="37888739" w:rsidR="00CF1D9F" w:rsidRDefault="00000000">
      <w:pPr>
        <w:spacing w:after="4" w:line="265" w:lineRule="auto"/>
        <w:ind w:left="1101"/>
      </w:pPr>
      <w:r>
        <w:t>3.4.1.</w:t>
      </w:r>
      <w:r w:rsidR="00CF1D9F">
        <w:t xml:space="preserve">2 Following up with all committee members and the progress of their tasks </w:t>
      </w:r>
    </w:p>
    <w:p w14:paraId="0BB857DF" w14:textId="751F8D01" w:rsidR="00CF1D9F" w:rsidRDefault="00CF1D9F">
      <w:pPr>
        <w:spacing w:after="4" w:line="265" w:lineRule="auto"/>
        <w:ind w:left="1101"/>
      </w:pPr>
      <w:r>
        <w:t xml:space="preserve">3.4.1.3 Checking and responding to emails regularly </w:t>
      </w:r>
    </w:p>
    <w:p w14:paraId="44CD3F27" w14:textId="61F72EFE" w:rsidR="009A1723" w:rsidRDefault="00CF1D9F" w:rsidP="00CF1D9F">
      <w:pPr>
        <w:spacing w:after="4" w:line="265" w:lineRule="auto"/>
        <w:ind w:left="1101"/>
      </w:pPr>
      <w:r>
        <w:t xml:space="preserve">3.4.1.4 </w:t>
      </w:r>
      <w:r w:rsidR="00000000">
        <w:t xml:space="preserve">Sending weekly newsletters to society’s membership, </w:t>
      </w:r>
    </w:p>
    <w:p w14:paraId="3A1D116D" w14:textId="77777777" w:rsidR="003268A0" w:rsidRDefault="003268A0" w:rsidP="003268A0">
      <w:pPr>
        <w:spacing w:after="4" w:line="265" w:lineRule="auto"/>
        <w:ind w:left="0" w:firstLine="0"/>
      </w:pPr>
    </w:p>
    <w:p w14:paraId="62334C24" w14:textId="1BA56081" w:rsidR="009A1723" w:rsidRDefault="00000000">
      <w:pPr>
        <w:pStyle w:val="Heading2"/>
        <w:ind w:left="5"/>
      </w:pPr>
      <w:r>
        <w:t xml:space="preserve">The Diplomat Journal </w:t>
      </w:r>
      <w:r w:rsidR="003268A0">
        <w:t>Director</w:t>
      </w:r>
    </w:p>
    <w:p w14:paraId="64FCE3FB" w14:textId="3E4A6566" w:rsidR="009A1723" w:rsidRDefault="00000000">
      <w:pPr>
        <w:ind w:left="731" w:hanging="361"/>
      </w:pPr>
      <w:r>
        <w:t>3.5</w:t>
      </w:r>
      <w:r>
        <w:rPr>
          <w:rFonts w:ascii="Arial" w:eastAsia="Arial" w:hAnsi="Arial" w:cs="Arial"/>
        </w:rPr>
        <w:t xml:space="preserve"> </w:t>
      </w:r>
      <w:r>
        <w:t xml:space="preserve">The Diplomat Journal </w:t>
      </w:r>
      <w:r w:rsidR="003268A0">
        <w:t>Director</w:t>
      </w:r>
      <w:r>
        <w:t xml:space="preserve">’s main role shall be to run the society’s journal, The Diplomat, manage and appoint journalists and video editors, promote the journal. </w:t>
      </w:r>
    </w:p>
    <w:p w14:paraId="54C30B65" w14:textId="1EE0AD96" w:rsidR="009A1723" w:rsidRDefault="00000000">
      <w:pPr>
        <w:tabs>
          <w:tab w:val="center" w:pos="951"/>
          <w:tab w:val="center" w:pos="3728"/>
        </w:tabs>
        <w:spacing w:after="4" w:line="265" w:lineRule="auto"/>
        <w:ind w:left="0" w:firstLine="0"/>
      </w:pPr>
      <w:r>
        <w:tab/>
        <w:t>3.5.1</w:t>
      </w:r>
      <w:r>
        <w:rPr>
          <w:rFonts w:ascii="Arial" w:eastAsia="Arial" w:hAnsi="Arial" w:cs="Arial"/>
        </w:rPr>
        <w:t xml:space="preserve"> </w:t>
      </w:r>
      <w:r>
        <w:rPr>
          <w:rFonts w:ascii="Arial" w:eastAsia="Arial" w:hAnsi="Arial" w:cs="Arial"/>
        </w:rPr>
        <w:tab/>
      </w:r>
      <w:r>
        <w:t xml:space="preserve">The Diplomat Journal </w:t>
      </w:r>
      <w:r w:rsidR="003268A0">
        <w:t>Director</w:t>
      </w:r>
      <w:r>
        <w:t xml:space="preserve">’s role shall include: </w:t>
      </w:r>
    </w:p>
    <w:p w14:paraId="5998FB28" w14:textId="77777777" w:rsidR="009A1723" w:rsidRDefault="00000000">
      <w:pPr>
        <w:ind w:left="1796" w:hanging="720"/>
      </w:pPr>
      <w:r>
        <w:t>3.5.1.1</w:t>
      </w:r>
      <w:r>
        <w:rPr>
          <w:rFonts w:ascii="Arial" w:eastAsia="Arial" w:hAnsi="Arial" w:cs="Arial"/>
        </w:rPr>
        <w:t xml:space="preserve"> </w:t>
      </w:r>
      <w:r>
        <w:t xml:space="preserve">Appointing 10 journal writers in September or October (the number shall vary based on journal’s demands) adhering to the following conditions: </w:t>
      </w:r>
    </w:p>
    <w:p w14:paraId="5CE802B9" w14:textId="77777777" w:rsidR="009A1723" w:rsidRDefault="00000000">
      <w:pPr>
        <w:ind w:left="1086"/>
      </w:pPr>
      <w:r>
        <w:t>3.5.1.2</w:t>
      </w:r>
      <w:r>
        <w:rPr>
          <w:rFonts w:ascii="Arial" w:eastAsia="Arial" w:hAnsi="Arial" w:cs="Arial"/>
        </w:rPr>
        <w:t xml:space="preserve"> </w:t>
      </w:r>
      <w:r>
        <w:t xml:space="preserve">The process of appointment shall be transparent and run through applications, </w:t>
      </w:r>
    </w:p>
    <w:p w14:paraId="4BBD6134" w14:textId="77777777" w:rsidR="009A1723" w:rsidRDefault="00000000">
      <w:pPr>
        <w:ind w:left="1086"/>
      </w:pPr>
      <w:r>
        <w:t>3.5.1.3</w:t>
      </w:r>
      <w:r>
        <w:rPr>
          <w:rFonts w:ascii="Arial" w:eastAsia="Arial" w:hAnsi="Arial" w:cs="Arial"/>
        </w:rPr>
        <w:t xml:space="preserve"> </w:t>
      </w:r>
      <w:r>
        <w:t xml:space="preserve">The president and treasurer shall approve the appointments, </w:t>
      </w:r>
    </w:p>
    <w:p w14:paraId="3B46D43E" w14:textId="77777777" w:rsidR="009A1723" w:rsidRDefault="00000000">
      <w:pPr>
        <w:ind w:left="1796" w:hanging="720"/>
      </w:pPr>
      <w:r>
        <w:t>3.5.1.4</w:t>
      </w:r>
      <w:r>
        <w:rPr>
          <w:rFonts w:ascii="Arial" w:eastAsia="Arial" w:hAnsi="Arial" w:cs="Arial"/>
        </w:rPr>
        <w:t xml:space="preserve"> </w:t>
      </w:r>
      <w:r>
        <w:t xml:space="preserve">The journal and the video editing team shall be chosen based on their skills, experiences, and motivations. </w:t>
      </w:r>
    </w:p>
    <w:p w14:paraId="27492BE3" w14:textId="77777777" w:rsidR="009A1723" w:rsidRDefault="00000000">
      <w:pPr>
        <w:ind w:left="1086"/>
      </w:pPr>
      <w:r>
        <w:t>3.5.1.5</w:t>
      </w:r>
      <w:r>
        <w:rPr>
          <w:rFonts w:ascii="Arial" w:eastAsia="Arial" w:hAnsi="Arial" w:cs="Arial"/>
        </w:rPr>
        <w:t xml:space="preserve"> </w:t>
      </w:r>
      <w:r>
        <w:t xml:space="preserve">Setting out an agenda for the journal publications in September, </w:t>
      </w:r>
    </w:p>
    <w:p w14:paraId="3D256361" w14:textId="77777777" w:rsidR="009A1723" w:rsidRDefault="00000000">
      <w:pPr>
        <w:ind w:left="1796" w:hanging="720"/>
      </w:pPr>
      <w:r>
        <w:t>3.5.1.6</w:t>
      </w:r>
      <w:r>
        <w:rPr>
          <w:rFonts w:ascii="Arial" w:eastAsia="Arial" w:hAnsi="Arial" w:cs="Arial"/>
        </w:rPr>
        <w:t xml:space="preserve"> </w:t>
      </w:r>
      <w:r>
        <w:t xml:space="preserve">Coordinating article/video topics ad approve ideas as to guarantee diverse and relevant journal/channel content </w:t>
      </w:r>
    </w:p>
    <w:p w14:paraId="5E6257C1" w14:textId="77777777" w:rsidR="009A1723" w:rsidRDefault="00000000">
      <w:pPr>
        <w:ind w:left="1086"/>
      </w:pPr>
      <w:r>
        <w:t>3.5.1.7</w:t>
      </w:r>
      <w:r>
        <w:rPr>
          <w:rFonts w:ascii="Arial" w:eastAsia="Arial" w:hAnsi="Arial" w:cs="Arial"/>
        </w:rPr>
        <w:t xml:space="preserve"> </w:t>
      </w:r>
      <w:r>
        <w:t xml:space="preserve">Organising social events for the journal team in coordination with the welfare officer </w:t>
      </w:r>
    </w:p>
    <w:p w14:paraId="7DCD66F1" w14:textId="77777777" w:rsidR="009A1723" w:rsidRDefault="00000000">
      <w:pPr>
        <w:spacing w:after="299"/>
        <w:ind w:left="1086"/>
      </w:pPr>
      <w:r>
        <w:t>3.5.1.8</w:t>
      </w:r>
      <w:r>
        <w:rPr>
          <w:rFonts w:ascii="Arial" w:eastAsia="Arial" w:hAnsi="Arial" w:cs="Arial"/>
        </w:rPr>
        <w:t xml:space="preserve"> </w:t>
      </w:r>
      <w:r>
        <w:t>Edit the journal and ensure timely issues,</w:t>
      </w:r>
      <w:r>
        <w:rPr>
          <w:sz w:val="26"/>
        </w:rPr>
        <w:t xml:space="preserve">   </w:t>
      </w:r>
    </w:p>
    <w:p w14:paraId="4BF337F7" w14:textId="77777777" w:rsidR="009A1723" w:rsidRDefault="00000000">
      <w:pPr>
        <w:pStyle w:val="Heading2"/>
        <w:ind w:left="5"/>
      </w:pPr>
      <w:r>
        <w:t xml:space="preserve">First Year Representative </w:t>
      </w:r>
    </w:p>
    <w:p w14:paraId="4CB6E7DB" w14:textId="77777777" w:rsidR="009A1723" w:rsidRDefault="00000000">
      <w:pPr>
        <w:ind w:left="731" w:hanging="361"/>
      </w:pPr>
      <w:r>
        <w:t>3.6</w:t>
      </w:r>
      <w:r>
        <w:rPr>
          <w:rFonts w:ascii="Arial" w:eastAsia="Arial" w:hAnsi="Arial" w:cs="Arial"/>
        </w:rPr>
        <w:t xml:space="preserve"> </w:t>
      </w:r>
      <w:r>
        <w:t xml:space="preserve">The First Year Representative’s primary role is to facilitate communication between first year students and the committee reflecting their interests, concerns and suggestions, </w:t>
      </w:r>
    </w:p>
    <w:p w14:paraId="1FE99055" w14:textId="77777777" w:rsidR="009A1723" w:rsidRDefault="00000000">
      <w:pPr>
        <w:tabs>
          <w:tab w:val="center" w:pos="936"/>
          <w:tab w:val="center" w:pos="3449"/>
        </w:tabs>
        <w:spacing w:after="23" w:line="259" w:lineRule="auto"/>
        <w:ind w:left="0" w:firstLine="0"/>
      </w:pPr>
      <w:r>
        <w:tab/>
      </w:r>
      <w:r>
        <w:rPr>
          <w:rFonts w:ascii="Cambria" w:eastAsia="Cambria" w:hAnsi="Cambria" w:cs="Cambria"/>
        </w:rPr>
        <w:t>3.6.1</w:t>
      </w:r>
      <w:r>
        <w:rPr>
          <w:rFonts w:ascii="Arial" w:eastAsia="Arial" w:hAnsi="Arial" w:cs="Arial"/>
        </w:rPr>
        <w:t xml:space="preserve"> </w:t>
      </w:r>
      <w:r>
        <w:rPr>
          <w:rFonts w:ascii="Arial" w:eastAsia="Arial" w:hAnsi="Arial" w:cs="Arial"/>
        </w:rPr>
        <w:tab/>
      </w:r>
      <w:r>
        <w:rPr>
          <w:rFonts w:ascii="Cambria" w:eastAsia="Cambria" w:hAnsi="Cambria" w:cs="Cambria"/>
        </w:rPr>
        <w:t xml:space="preserve">The </w:t>
      </w:r>
      <w:proofErr w:type="gramStart"/>
      <w:r>
        <w:rPr>
          <w:rFonts w:ascii="Cambria" w:eastAsia="Cambria" w:hAnsi="Cambria" w:cs="Cambria"/>
        </w:rPr>
        <w:t>first year</w:t>
      </w:r>
      <w:proofErr w:type="gramEnd"/>
      <w:r>
        <w:rPr>
          <w:rFonts w:ascii="Cambria" w:eastAsia="Cambria" w:hAnsi="Cambria" w:cs="Cambria"/>
        </w:rPr>
        <w:t xml:space="preserve"> representative’s role shall include </w:t>
      </w:r>
    </w:p>
    <w:p w14:paraId="5E52C333" w14:textId="77777777" w:rsidR="009A1723" w:rsidRDefault="00000000">
      <w:pPr>
        <w:ind w:left="1086"/>
      </w:pPr>
      <w:r>
        <w:t>3.6.1.1</w:t>
      </w:r>
      <w:r>
        <w:rPr>
          <w:rFonts w:ascii="Arial" w:eastAsia="Arial" w:hAnsi="Arial" w:cs="Arial"/>
        </w:rPr>
        <w:t xml:space="preserve"> </w:t>
      </w:r>
      <w:r>
        <w:t xml:space="preserve">Advertising society events to first year students </w:t>
      </w:r>
    </w:p>
    <w:p w14:paraId="28176FD1" w14:textId="77777777" w:rsidR="009A1723" w:rsidRDefault="00000000">
      <w:pPr>
        <w:ind w:left="1086"/>
      </w:pPr>
      <w:r>
        <w:t>3.6.1.2</w:t>
      </w:r>
      <w:r>
        <w:rPr>
          <w:rFonts w:ascii="Arial" w:eastAsia="Arial" w:hAnsi="Arial" w:cs="Arial"/>
        </w:rPr>
        <w:t xml:space="preserve"> </w:t>
      </w:r>
      <w:r>
        <w:t xml:space="preserve">Assisting with organising events and, if necessary, planning events independently </w:t>
      </w:r>
    </w:p>
    <w:p w14:paraId="26297B2C" w14:textId="77777777" w:rsidR="009A1723" w:rsidRDefault="00000000">
      <w:pPr>
        <w:ind w:left="1086"/>
      </w:pPr>
      <w:r>
        <w:t>3.6.1.3</w:t>
      </w:r>
      <w:r>
        <w:rPr>
          <w:rFonts w:ascii="Arial" w:eastAsia="Arial" w:hAnsi="Arial" w:cs="Arial"/>
        </w:rPr>
        <w:t xml:space="preserve"> </w:t>
      </w:r>
      <w:r>
        <w:t xml:space="preserve">Sourcing feedback from first year and any other society members,  </w:t>
      </w:r>
    </w:p>
    <w:p w14:paraId="2066FD16" w14:textId="3273F9B9" w:rsidR="009A1723" w:rsidRDefault="00000000">
      <w:pPr>
        <w:tabs>
          <w:tab w:val="center" w:pos="1839"/>
          <w:tab w:val="center" w:pos="4903"/>
        </w:tabs>
        <w:ind w:left="0" w:firstLine="0"/>
      </w:pPr>
      <w:r>
        <w:tab/>
        <w:t>3.6.1.3.1</w:t>
      </w:r>
      <w:r>
        <w:rPr>
          <w:rFonts w:ascii="Arial" w:eastAsia="Arial" w:hAnsi="Arial" w:cs="Arial"/>
        </w:rPr>
        <w:t xml:space="preserve"> </w:t>
      </w:r>
      <w:r>
        <w:rPr>
          <w:rFonts w:ascii="Arial" w:eastAsia="Arial" w:hAnsi="Arial" w:cs="Arial"/>
        </w:rPr>
        <w:tab/>
      </w:r>
      <w:r>
        <w:t xml:space="preserve">Assisting the president with any general society tasks  </w:t>
      </w:r>
    </w:p>
    <w:p w14:paraId="26400547" w14:textId="1ABC98BA" w:rsidR="003268A0" w:rsidRDefault="003268A0">
      <w:pPr>
        <w:tabs>
          <w:tab w:val="center" w:pos="1839"/>
          <w:tab w:val="center" w:pos="4903"/>
        </w:tabs>
        <w:ind w:left="0" w:firstLine="0"/>
      </w:pPr>
    </w:p>
    <w:p w14:paraId="503BCB7F" w14:textId="61B4765E" w:rsidR="003268A0" w:rsidRPr="003268A0" w:rsidRDefault="003268A0" w:rsidP="003268A0">
      <w:pPr>
        <w:pStyle w:val="Heading2"/>
        <w:ind w:left="5"/>
      </w:pPr>
      <w:r>
        <w:t>Career Officer</w:t>
      </w:r>
    </w:p>
    <w:p w14:paraId="0EDEB4FF" w14:textId="087A96A0" w:rsidR="00CF1D9F" w:rsidRDefault="003268A0" w:rsidP="00CF1D9F">
      <w:pPr>
        <w:ind w:left="731" w:hanging="361"/>
      </w:pPr>
      <w:r>
        <w:t>3.</w:t>
      </w:r>
      <w:r>
        <w:t>7</w:t>
      </w:r>
      <w:r>
        <w:rPr>
          <w:rFonts w:ascii="Arial" w:eastAsia="Arial" w:hAnsi="Arial" w:cs="Arial"/>
        </w:rPr>
        <w:t xml:space="preserve"> </w:t>
      </w:r>
      <w:r>
        <w:t>The Career Officer</w:t>
      </w:r>
      <w:r>
        <w:t>’s primary role is to</w:t>
      </w:r>
      <w:r w:rsidR="00CF1D9F">
        <w:t xml:space="preserve"> provide students with career advice and opportunities through events, activities and other sources of information </w:t>
      </w:r>
    </w:p>
    <w:p w14:paraId="5BD2BB61" w14:textId="389655EC" w:rsidR="003268A0" w:rsidRDefault="003268A0" w:rsidP="003268A0">
      <w:pPr>
        <w:tabs>
          <w:tab w:val="center" w:pos="936"/>
          <w:tab w:val="center" w:pos="3449"/>
        </w:tabs>
        <w:spacing w:after="23" w:line="259" w:lineRule="auto"/>
        <w:ind w:left="0" w:firstLine="0"/>
      </w:pPr>
      <w:r>
        <w:tab/>
      </w:r>
      <w:r>
        <w:t xml:space="preserve">                  </w:t>
      </w:r>
      <w:r>
        <w:rPr>
          <w:rFonts w:ascii="Cambria" w:eastAsia="Cambria" w:hAnsi="Cambria" w:cs="Cambria"/>
        </w:rPr>
        <w:t>3.</w:t>
      </w:r>
      <w:r>
        <w:rPr>
          <w:rFonts w:ascii="Cambria" w:eastAsia="Cambria" w:hAnsi="Cambria" w:cs="Cambria"/>
        </w:rPr>
        <w:t>7.</w:t>
      </w:r>
      <w:r>
        <w:rPr>
          <w:rFonts w:ascii="Cambria" w:eastAsia="Cambria" w:hAnsi="Cambria" w:cs="Cambria"/>
        </w:rPr>
        <w:t>1</w:t>
      </w:r>
      <w:r>
        <w:rPr>
          <w:rFonts w:ascii="Arial" w:eastAsia="Arial" w:hAnsi="Arial" w:cs="Arial"/>
        </w:rPr>
        <w:t xml:space="preserve"> </w:t>
      </w:r>
      <w:r>
        <w:rPr>
          <w:rFonts w:ascii="Cambria" w:eastAsia="Cambria" w:hAnsi="Cambria" w:cs="Cambria"/>
        </w:rPr>
        <w:t xml:space="preserve">The </w:t>
      </w:r>
      <w:r>
        <w:rPr>
          <w:rFonts w:ascii="Cambria" w:eastAsia="Cambria" w:hAnsi="Cambria" w:cs="Cambria"/>
        </w:rPr>
        <w:t>career officer’s</w:t>
      </w:r>
      <w:r>
        <w:rPr>
          <w:rFonts w:ascii="Cambria" w:eastAsia="Cambria" w:hAnsi="Cambria" w:cs="Cambria"/>
        </w:rPr>
        <w:t xml:space="preserve"> role shall include </w:t>
      </w:r>
    </w:p>
    <w:p w14:paraId="3E6B5500" w14:textId="29D26B82" w:rsidR="003268A0" w:rsidRDefault="003268A0" w:rsidP="003268A0">
      <w:pPr>
        <w:ind w:left="1086"/>
      </w:pPr>
      <w:r>
        <w:t>3.</w:t>
      </w:r>
      <w:r>
        <w:t>7.</w:t>
      </w:r>
      <w:r>
        <w:t>1.1</w:t>
      </w:r>
      <w:r>
        <w:rPr>
          <w:rFonts w:ascii="Arial" w:eastAsia="Arial" w:hAnsi="Arial" w:cs="Arial"/>
        </w:rPr>
        <w:t xml:space="preserve"> </w:t>
      </w:r>
      <w:r w:rsidR="00CF1D9F">
        <w:t>Planning career-related events</w:t>
      </w:r>
    </w:p>
    <w:p w14:paraId="36A8B5E5" w14:textId="62C960BD" w:rsidR="003268A0" w:rsidRDefault="003268A0" w:rsidP="003268A0">
      <w:pPr>
        <w:ind w:left="1086"/>
      </w:pPr>
      <w:r>
        <w:t>3.</w:t>
      </w:r>
      <w:r>
        <w:t>7</w:t>
      </w:r>
      <w:r>
        <w:t>.1.2</w:t>
      </w:r>
      <w:r>
        <w:rPr>
          <w:rFonts w:ascii="Arial" w:eastAsia="Arial" w:hAnsi="Arial" w:cs="Arial"/>
        </w:rPr>
        <w:t xml:space="preserve"> </w:t>
      </w:r>
      <w:r w:rsidR="00CF1D9F">
        <w:t xml:space="preserve">Circulating information </w:t>
      </w:r>
      <w:r w:rsidR="00412119">
        <w:t xml:space="preserve">on career opportunities through our social media </w:t>
      </w:r>
    </w:p>
    <w:p w14:paraId="0156E451" w14:textId="3257F096" w:rsidR="003268A0" w:rsidRDefault="003268A0" w:rsidP="003268A0">
      <w:pPr>
        <w:ind w:left="1086"/>
      </w:pPr>
      <w:r>
        <w:t>3.</w:t>
      </w:r>
      <w:r>
        <w:t>7</w:t>
      </w:r>
      <w:r>
        <w:t>.1.3</w:t>
      </w:r>
      <w:r>
        <w:rPr>
          <w:rFonts w:ascii="Arial" w:eastAsia="Arial" w:hAnsi="Arial" w:cs="Arial"/>
        </w:rPr>
        <w:t xml:space="preserve"> </w:t>
      </w:r>
      <w:r w:rsidR="00412119">
        <w:t>Partnering with different organizations to provide internship schemes to our members</w:t>
      </w:r>
    </w:p>
    <w:p w14:paraId="7D81ADE5" w14:textId="355B2851" w:rsidR="003268A0" w:rsidRDefault="003268A0" w:rsidP="003268A0">
      <w:pPr>
        <w:tabs>
          <w:tab w:val="center" w:pos="1839"/>
          <w:tab w:val="center" w:pos="4903"/>
        </w:tabs>
        <w:ind w:left="0" w:firstLine="0"/>
      </w:pPr>
      <w:r>
        <w:t xml:space="preserve"> </w:t>
      </w:r>
    </w:p>
    <w:p w14:paraId="72F92C6A" w14:textId="77777777" w:rsidR="003268A0" w:rsidRDefault="003268A0" w:rsidP="003268A0">
      <w:pPr>
        <w:tabs>
          <w:tab w:val="center" w:pos="1839"/>
          <w:tab w:val="center" w:pos="4903"/>
        </w:tabs>
        <w:ind w:left="0" w:firstLine="0"/>
      </w:pPr>
    </w:p>
    <w:p w14:paraId="08161B14" w14:textId="4B1500AB" w:rsidR="003268A0" w:rsidRPr="003268A0" w:rsidRDefault="003268A0" w:rsidP="003268A0">
      <w:pPr>
        <w:pStyle w:val="Heading2"/>
        <w:ind w:left="5"/>
      </w:pPr>
      <w:r>
        <w:t>Marketing</w:t>
      </w:r>
      <w:r>
        <w:t xml:space="preserve"> Officer</w:t>
      </w:r>
    </w:p>
    <w:p w14:paraId="53197AEC" w14:textId="7BEC6178" w:rsidR="003268A0" w:rsidRDefault="003268A0" w:rsidP="003268A0">
      <w:pPr>
        <w:ind w:left="731" w:hanging="361"/>
      </w:pPr>
      <w:r>
        <w:t>3.</w:t>
      </w:r>
      <w:r>
        <w:t>8</w:t>
      </w:r>
      <w:r>
        <w:rPr>
          <w:rFonts w:ascii="Arial" w:eastAsia="Arial" w:hAnsi="Arial" w:cs="Arial"/>
        </w:rPr>
        <w:t xml:space="preserve"> </w:t>
      </w:r>
      <w:r>
        <w:t xml:space="preserve">The </w:t>
      </w:r>
      <w:r>
        <w:t>Marketing Officer</w:t>
      </w:r>
      <w:r>
        <w:t xml:space="preserve">’s primary role is to </w:t>
      </w:r>
      <w:r w:rsidR="00412119">
        <w:t xml:space="preserve">create and </w:t>
      </w:r>
      <w:r>
        <w:t>manage</w:t>
      </w:r>
      <w:r w:rsidR="00412119">
        <w:t xml:space="preserve"> the</w:t>
      </w:r>
      <w:r>
        <w:t xml:space="preserve"> society’s social media pages</w:t>
      </w:r>
    </w:p>
    <w:p w14:paraId="138D9378" w14:textId="412567F3" w:rsidR="003268A0" w:rsidRPr="00155964" w:rsidRDefault="003268A0" w:rsidP="003268A0">
      <w:pPr>
        <w:tabs>
          <w:tab w:val="center" w:pos="936"/>
          <w:tab w:val="center" w:pos="3449"/>
        </w:tabs>
        <w:spacing w:after="23" w:line="259" w:lineRule="auto"/>
        <w:ind w:left="0" w:firstLine="0"/>
      </w:pPr>
      <w:r w:rsidRPr="00155964">
        <w:tab/>
      </w:r>
      <w:r w:rsidRPr="00155964">
        <w:t xml:space="preserve">                   </w:t>
      </w:r>
      <w:r w:rsidRPr="00155964">
        <w:rPr>
          <w:rFonts w:eastAsia="Cambria"/>
        </w:rPr>
        <w:t>3.</w:t>
      </w:r>
      <w:r w:rsidRPr="00155964">
        <w:rPr>
          <w:rFonts w:eastAsia="Cambria"/>
        </w:rPr>
        <w:t>8</w:t>
      </w:r>
      <w:r w:rsidRPr="00155964">
        <w:rPr>
          <w:rFonts w:eastAsia="Cambria"/>
        </w:rPr>
        <w:t>.1</w:t>
      </w:r>
      <w:r w:rsidRPr="00155964">
        <w:rPr>
          <w:rFonts w:eastAsia="Arial"/>
        </w:rPr>
        <w:t xml:space="preserve"> </w:t>
      </w:r>
      <w:r w:rsidRPr="00155964">
        <w:rPr>
          <w:rFonts w:eastAsia="Cambria"/>
        </w:rPr>
        <w:t xml:space="preserve">The </w:t>
      </w:r>
      <w:r w:rsidRPr="00155964">
        <w:rPr>
          <w:rFonts w:eastAsia="Cambria"/>
        </w:rPr>
        <w:t>marketing officer</w:t>
      </w:r>
      <w:r w:rsidRPr="00155964">
        <w:rPr>
          <w:rFonts w:eastAsia="Cambria"/>
        </w:rPr>
        <w:t xml:space="preserve">’s role shall include </w:t>
      </w:r>
    </w:p>
    <w:p w14:paraId="395F0D01" w14:textId="352A1C47" w:rsidR="003268A0" w:rsidRDefault="003268A0" w:rsidP="003268A0">
      <w:pPr>
        <w:ind w:left="1086"/>
      </w:pPr>
      <w:r>
        <w:t>3.</w:t>
      </w:r>
      <w:r>
        <w:t>8</w:t>
      </w:r>
      <w:r>
        <w:t>.1.1</w:t>
      </w:r>
      <w:r>
        <w:rPr>
          <w:rFonts w:ascii="Arial" w:eastAsia="Arial" w:hAnsi="Arial" w:cs="Arial"/>
        </w:rPr>
        <w:t xml:space="preserve"> </w:t>
      </w:r>
      <w:r>
        <w:t>Maintaining the society Facebook</w:t>
      </w:r>
      <w:r w:rsidR="00412119">
        <w:t xml:space="preserve">, Instagram, and </w:t>
      </w:r>
      <w:r>
        <w:t>Twitter pages with regular posts,</w:t>
      </w:r>
    </w:p>
    <w:p w14:paraId="58CFEF24" w14:textId="77777777" w:rsidR="003268A0" w:rsidRDefault="003268A0" w:rsidP="003268A0">
      <w:pPr>
        <w:ind w:left="1086"/>
      </w:pPr>
      <w:r>
        <w:t>3.4.1.5</w:t>
      </w:r>
      <w:r>
        <w:rPr>
          <w:rFonts w:ascii="Arial" w:eastAsia="Arial" w:hAnsi="Arial" w:cs="Arial"/>
        </w:rPr>
        <w:t xml:space="preserve"> </w:t>
      </w:r>
      <w:r>
        <w:t xml:space="preserve">Designing publicity materials for events, promotions, and other campaigns, </w:t>
      </w:r>
    </w:p>
    <w:p w14:paraId="5D701D0D" w14:textId="32955EAF" w:rsidR="003268A0" w:rsidRDefault="003268A0" w:rsidP="003268A0">
      <w:pPr>
        <w:spacing w:after="344"/>
        <w:ind w:left="1796" w:hanging="720"/>
      </w:pPr>
      <w:r>
        <w:t>3.4.1.6</w:t>
      </w:r>
      <w:r>
        <w:rPr>
          <w:rFonts w:ascii="Arial" w:eastAsia="Arial" w:hAnsi="Arial" w:cs="Arial"/>
        </w:rPr>
        <w:t xml:space="preserve"> </w:t>
      </w:r>
      <w:r>
        <w:t>Managing the official website of UCLU Diplomacy Society with regular event updates and journal issues.</w:t>
      </w:r>
    </w:p>
    <w:p w14:paraId="0D42CBB3" w14:textId="77777777" w:rsidR="009A1723" w:rsidRDefault="00000000">
      <w:pPr>
        <w:ind w:left="731" w:hanging="361"/>
      </w:pPr>
      <w:r>
        <w:t>3.7</w:t>
      </w:r>
      <w:r>
        <w:rPr>
          <w:rFonts w:ascii="Arial" w:eastAsia="Arial" w:hAnsi="Arial" w:cs="Arial"/>
        </w:rPr>
        <w:t xml:space="preserve"> </w:t>
      </w:r>
      <w:r>
        <w:t xml:space="preserve">Management of the club/society shall be vested in the club/society committee which will endeavour to meet regularly during term time (excluding UCL reading weeks) to organise and evaluate club/society activities. </w:t>
      </w:r>
    </w:p>
    <w:p w14:paraId="568D4700" w14:textId="77777777" w:rsidR="009A1723" w:rsidRDefault="00000000">
      <w:pPr>
        <w:ind w:left="731" w:hanging="361"/>
      </w:pPr>
      <w:r>
        <w:t>3.8</w:t>
      </w:r>
      <w:r>
        <w:rPr>
          <w:rFonts w:ascii="Arial" w:eastAsia="Arial" w:hAnsi="Arial" w:cs="Arial"/>
        </w:rPr>
        <w:t xml:space="preserve"> </w:t>
      </w:r>
      <w:r>
        <w:t xml:space="preserve">The committee members shall perform the roles as described in section 5 of the Students’ Union UCL Club and Society Regulations. </w:t>
      </w:r>
    </w:p>
    <w:p w14:paraId="04E9B4F4" w14:textId="77777777" w:rsidR="009A1723" w:rsidRDefault="00000000">
      <w:pPr>
        <w:ind w:left="731" w:hanging="361"/>
      </w:pPr>
      <w:r>
        <w:t>3.9</w:t>
      </w:r>
      <w:r>
        <w:rPr>
          <w:rFonts w:ascii="Arial" w:eastAsia="Arial" w:hAnsi="Arial" w:cs="Arial"/>
        </w:rPr>
        <w:t xml:space="preserve"> </w:t>
      </w:r>
      <w:r>
        <w:t xml:space="preserve">Committee members are elected to represent the interests and well-being of club/society members and are accountable to their members. If club/society members are not satisfied by the performance of their representative </w:t>
      </w:r>
      <w:proofErr w:type="gramStart"/>
      <w:r>
        <w:t>officers</w:t>
      </w:r>
      <w:proofErr w:type="gramEnd"/>
      <w:r>
        <w:t xml:space="preserve"> they may call for a motion of no-confidence in line with the Students’ Union UCL Club and Society Regulations. </w:t>
      </w:r>
    </w:p>
    <w:p w14:paraId="14CFA1FA" w14:textId="77777777" w:rsidR="009A1723" w:rsidRDefault="00000000">
      <w:pPr>
        <w:spacing w:after="12" w:line="259" w:lineRule="auto"/>
        <w:ind w:left="10" w:firstLine="0"/>
      </w:pPr>
      <w:r>
        <w:rPr>
          <w:sz w:val="26"/>
        </w:rPr>
        <w:t xml:space="preserve"> </w:t>
      </w:r>
    </w:p>
    <w:p w14:paraId="7C85A32C" w14:textId="77777777" w:rsidR="009A1723" w:rsidRDefault="00000000">
      <w:pPr>
        <w:pStyle w:val="Heading2"/>
        <w:ind w:left="5"/>
      </w:pPr>
      <w:r>
        <w:t>4</w:t>
      </w:r>
      <w:r>
        <w:rPr>
          <w:rFonts w:ascii="Arial" w:eastAsia="Arial" w:hAnsi="Arial" w:cs="Arial"/>
        </w:rPr>
        <w:t xml:space="preserve"> </w:t>
      </w:r>
      <w:r>
        <w:t xml:space="preserve">Officer Elections and Appointments </w:t>
      </w:r>
    </w:p>
    <w:p w14:paraId="2DD1C765" w14:textId="77777777" w:rsidR="009A1723" w:rsidRDefault="00000000">
      <w:pPr>
        <w:ind w:left="731" w:hanging="361"/>
      </w:pPr>
      <w:r>
        <w:t>4.1</w:t>
      </w:r>
      <w:r>
        <w:rPr>
          <w:rFonts w:ascii="Arial" w:eastAsia="Arial" w:hAnsi="Arial" w:cs="Arial"/>
        </w:rPr>
        <w:t xml:space="preserve"> </w:t>
      </w:r>
      <w:r>
        <w:t xml:space="preserve">The procedures for Annual/Emergency General Meetings and elections are outlined in section 5.3 of the Club and Society Regulations </w:t>
      </w:r>
    </w:p>
    <w:p w14:paraId="63DB43A2" w14:textId="77777777" w:rsidR="009A1723" w:rsidRDefault="00000000">
      <w:pPr>
        <w:ind w:left="731" w:hanging="361"/>
      </w:pPr>
      <w:r>
        <w:t>4.2</w:t>
      </w:r>
      <w:r>
        <w:rPr>
          <w:rFonts w:ascii="Arial" w:eastAsia="Arial" w:hAnsi="Arial" w:cs="Arial"/>
        </w:rPr>
        <w:t xml:space="preserve"> </w:t>
      </w:r>
      <w:r>
        <w:t xml:space="preserve">The Diplomacy Society shall host one Annual General Meeting in the end of the second semester, and one emergency general meeting in the beginning of the first semester in order to have an appointed committee before the beginning of the next academic year but also allow freshmen to participate in elections </w:t>
      </w:r>
    </w:p>
    <w:p w14:paraId="6DBE84CD" w14:textId="77777777" w:rsidR="009A1723" w:rsidRDefault="00000000">
      <w:r>
        <w:t>4.3</w:t>
      </w:r>
      <w:r>
        <w:rPr>
          <w:rFonts w:ascii="Arial" w:eastAsia="Arial" w:hAnsi="Arial" w:cs="Arial"/>
        </w:rPr>
        <w:t xml:space="preserve"> </w:t>
      </w:r>
      <w:r>
        <w:t xml:space="preserve">The officers shall be elected through the following means  </w:t>
      </w:r>
    </w:p>
    <w:p w14:paraId="40F99C57" w14:textId="77777777" w:rsidR="009A1723" w:rsidRDefault="00000000">
      <w:pPr>
        <w:spacing w:after="0"/>
        <w:ind w:left="1451" w:hanging="720"/>
      </w:pPr>
      <w:r>
        <w:t>4.3.1</w:t>
      </w:r>
      <w:r>
        <w:rPr>
          <w:rFonts w:ascii="Arial" w:eastAsia="Arial" w:hAnsi="Arial" w:cs="Arial"/>
        </w:rPr>
        <w:t xml:space="preserve"> </w:t>
      </w:r>
      <w:r>
        <w:rPr>
          <w:rFonts w:ascii="Arial" w:eastAsia="Arial" w:hAnsi="Arial" w:cs="Arial"/>
        </w:rPr>
        <w:tab/>
      </w:r>
      <w:r>
        <w:t xml:space="preserve">Three out of six head of events, first year representative, ad any other missing positions shall be elected at the Emergency General Meeting in September, </w:t>
      </w:r>
      <w:r>
        <w:rPr>
          <w:sz w:val="26"/>
        </w:rPr>
        <w:t xml:space="preserve"> </w:t>
      </w:r>
    </w:p>
    <w:p w14:paraId="42EF96CA" w14:textId="77777777" w:rsidR="009A1723" w:rsidRDefault="00000000">
      <w:pPr>
        <w:spacing w:after="0"/>
        <w:ind w:left="1451" w:hanging="720"/>
      </w:pPr>
      <w:r>
        <w:t>4.3.2</w:t>
      </w:r>
      <w:r>
        <w:rPr>
          <w:rFonts w:ascii="Arial" w:eastAsia="Arial" w:hAnsi="Arial" w:cs="Arial"/>
        </w:rPr>
        <w:t xml:space="preserve"> </w:t>
      </w:r>
      <w:r>
        <w:rPr>
          <w:rFonts w:ascii="Arial" w:eastAsia="Arial" w:hAnsi="Arial" w:cs="Arial"/>
        </w:rPr>
        <w:tab/>
      </w:r>
      <w:r>
        <w:t xml:space="preserve">President, Treasurer, Welfare Officer shall be elected through online elections inn late second semester </w:t>
      </w:r>
      <w:r>
        <w:rPr>
          <w:sz w:val="26"/>
        </w:rPr>
        <w:t xml:space="preserve"> </w:t>
      </w:r>
    </w:p>
    <w:p w14:paraId="7C788D69" w14:textId="77777777" w:rsidR="009A1723" w:rsidRDefault="00000000">
      <w:pPr>
        <w:spacing w:after="0"/>
        <w:ind w:left="1451" w:hanging="720"/>
      </w:pPr>
      <w:r>
        <w:t>4.3.3</w:t>
      </w:r>
      <w:r>
        <w:rPr>
          <w:rFonts w:ascii="Arial" w:eastAsia="Arial" w:hAnsi="Arial" w:cs="Arial"/>
        </w:rPr>
        <w:t xml:space="preserve"> </w:t>
      </w:r>
      <w:r>
        <w:rPr>
          <w:rFonts w:ascii="Arial" w:eastAsia="Arial" w:hAnsi="Arial" w:cs="Arial"/>
        </w:rPr>
        <w:tab/>
      </w:r>
      <w:r>
        <w:t xml:space="preserve">Secretary, Journal Secretary, and three out of six heads of events shall be elected during the Annual General Meeting. </w:t>
      </w:r>
      <w:r>
        <w:rPr>
          <w:sz w:val="26"/>
        </w:rPr>
        <w:t xml:space="preserve"> </w:t>
      </w:r>
    </w:p>
    <w:p w14:paraId="37D5E0AB" w14:textId="77777777" w:rsidR="009A1723" w:rsidRDefault="00000000">
      <w:r>
        <w:t>4.4</w:t>
      </w:r>
      <w:r>
        <w:rPr>
          <w:rFonts w:ascii="Arial" w:eastAsia="Arial" w:hAnsi="Arial" w:cs="Arial"/>
        </w:rPr>
        <w:t xml:space="preserve"> </w:t>
      </w:r>
      <w:r>
        <w:t xml:space="preserve">All of the journalists and editors shall be appointed by the Journal Secretary as outlined in section </w:t>
      </w:r>
    </w:p>
    <w:p w14:paraId="2318CCC6" w14:textId="77777777" w:rsidR="009A1723" w:rsidRDefault="00000000">
      <w:pPr>
        <w:ind w:left="741"/>
      </w:pPr>
      <w:r>
        <w:t xml:space="preserve">3.6.1.1 of the constitution </w:t>
      </w:r>
    </w:p>
    <w:p w14:paraId="09749ACE" w14:textId="77777777" w:rsidR="009A1723" w:rsidRDefault="00000000">
      <w:pPr>
        <w:spacing w:after="0" w:line="259" w:lineRule="auto"/>
        <w:ind w:left="10" w:firstLine="0"/>
      </w:pPr>
      <w:r>
        <w:rPr>
          <w:sz w:val="26"/>
        </w:rPr>
        <w:t xml:space="preserve"> </w:t>
      </w:r>
    </w:p>
    <w:p w14:paraId="59638044" w14:textId="77777777" w:rsidR="009A1723" w:rsidRDefault="00000000">
      <w:pPr>
        <w:pStyle w:val="Heading2"/>
        <w:ind w:left="5"/>
      </w:pPr>
      <w:r>
        <w:t xml:space="preserve">No Confidence Motions and Resignations </w:t>
      </w:r>
    </w:p>
    <w:p w14:paraId="593C89B7" w14:textId="77777777" w:rsidR="009A1723" w:rsidRDefault="00000000">
      <w:pPr>
        <w:numPr>
          <w:ilvl w:val="0"/>
          <w:numId w:val="1"/>
        </w:numPr>
        <w:ind w:hanging="360"/>
      </w:pPr>
      <w:r>
        <w:t xml:space="preserve">The procedures for resignations and officer removals are outlined in section 5.6 of the Club and Society </w:t>
      </w:r>
    </w:p>
    <w:p w14:paraId="027C2998" w14:textId="77777777" w:rsidR="009A1723" w:rsidRDefault="00000000">
      <w:r>
        <w:t xml:space="preserve">Regulations </w:t>
      </w:r>
    </w:p>
    <w:p w14:paraId="70546636" w14:textId="588A3346" w:rsidR="009A1723" w:rsidRDefault="00000000">
      <w:pPr>
        <w:numPr>
          <w:ilvl w:val="1"/>
          <w:numId w:val="1"/>
        </w:numPr>
        <w:spacing w:after="0"/>
        <w:ind w:hanging="361"/>
      </w:pPr>
      <w:r>
        <w:t>A motion of no confidence may be called to remove any elected committee member at a</w:t>
      </w:r>
      <w:r w:rsidR="00CF1D9F">
        <w:t>n</w:t>
      </w:r>
      <w:r>
        <w:t xml:space="preserve">y point of the year by either a petition signed by at least 15% or 10 of the Full Members of the Club or Society </w:t>
      </w:r>
    </w:p>
    <w:p w14:paraId="70E21616" w14:textId="77777777" w:rsidR="009A1723" w:rsidRDefault="00000000">
      <w:pPr>
        <w:ind w:left="741"/>
      </w:pPr>
      <w:r>
        <w:t>(</w:t>
      </w:r>
      <w:proofErr w:type="gramStart"/>
      <w:r>
        <w:t>whichever</w:t>
      </w:r>
      <w:proofErr w:type="gramEnd"/>
      <w:r>
        <w:t xml:space="preserve"> is the greater) or by a two-thirds majority vote at a Club or Society committee meeting </w:t>
      </w:r>
    </w:p>
    <w:p w14:paraId="2C762D20" w14:textId="77777777" w:rsidR="009A1723" w:rsidRDefault="00000000">
      <w:pPr>
        <w:numPr>
          <w:ilvl w:val="1"/>
          <w:numId w:val="1"/>
        </w:numPr>
        <w:ind w:hanging="361"/>
      </w:pPr>
      <w:r>
        <w:t xml:space="preserve">If a no-confidence motion is </w:t>
      </w:r>
      <w:proofErr w:type="gramStart"/>
      <w:r>
        <w:t>called</w:t>
      </w:r>
      <w:proofErr w:type="gramEnd"/>
      <w:r>
        <w:t xml:space="preserve"> then an EGM or online elections must be held to fill in the position of the removed officer </w:t>
      </w:r>
    </w:p>
    <w:p w14:paraId="4CADE417" w14:textId="77777777" w:rsidR="009A1723" w:rsidRDefault="00000000">
      <w:pPr>
        <w:numPr>
          <w:ilvl w:val="1"/>
          <w:numId w:val="1"/>
        </w:numPr>
        <w:ind w:hanging="361"/>
      </w:pPr>
      <w:r>
        <w:t xml:space="preserve">Journal writers and video editors may be removed and replaced by the journal secretary at any point of the year provided that the following conditions stand:  </w:t>
      </w:r>
    </w:p>
    <w:p w14:paraId="46141A6D" w14:textId="77777777" w:rsidR="009A1723" w:rsidRDefault="00000000">
      <w:pPr>
        <w:numPr>
          <w:ilvl w:val="2"/>
          <w:numId w:val="1"/>
        </w:numPr>
        <w:ind w:hanging="720"/>
      </w:pPr>
      <w:r>
        <w:t xml:space="preserve">The removal is justified and communicated to the journalist in advance, </w:t>
      </w:r>
    </w:p>
    <w:p w14:paraId="0C4699CC" w14:textId="77777777" w:rsidR="009A1723" w:rsidRDefault="00000000">
      <w:pPr>
        <w:numPr>
          <w:ilvl w:val="2"/>
          <w:numId w:val="1"/>
        </w:numPr>
        <w:ind w:hanging="720"/>
      </w:pPr>
      <w:r>
        <w:t xml:space="preserve">The journalist does not appeal the decision to the president, </w:t>
      </w:r>
    </w:p>
    <w:p w14:paraId="0B86E48E" w14:textId="77777777" w:rsidR="009A1723" w:rsidRDefault="00000000">
      <w:pPr>
        <w:numPr>
          <w:ilvl w:val="2"/>
          <w:numId w:val="1"/>
        </w:numPr>
        <w:ind w:hanging="720"/>
      </w:pPr>
      <w:r>
        <w:lastRenderedPageBreak/>
        <w:t xml:space="preserve">The president and treasurer approve of the decision </w:t>
      </w:r>
    </w:p>
    <w:p w14:paraId="50FACCF7" w14:textId="77777777" w:rsidR="009A1723" w:rsidRDefault="00000000">
      <w:pPr>
        <w:numPr>
          <w:ilvl w:val="1"/>
          <w:numId w:val="1"/>
        </w:numPr>
        <w:ind w:hanging="361"/>
      </w:pPr>
      <w:r>
        <w:t xml:space="preserve">Resignations by the principal officers (including president and treasurer) may be file a month in advance of the planned leave to allow for a more controlled transition  </w:t>
      </w:r>
    </w:p>
    <w:p w14:paraId="4095EE1B" w14:textId="77777777" w:rsidR="009A1723" w:rsidRDefault="00000000">
      <w:pPr>
        <w:spacing w:after="81" w:line="259" w:lineRule="auto"/>
        <w:ind w:left="10" w:firstLine="0"/>
      </w:pPr>
      <w:r>
        <w:rPr>
          <w:sz w:val="26"/>
        </w:rPr>
        <w:t xml:space="preserve"> </w:t>
      </w:r>
    </w:p>
    <w:p w14:paraId="52DC5B7F" w14:textId="77777777" w:rsidR="009A1723" w:rsidRDefault="00000000">
      <w:pPr>
        <w:pStyle w:val="Heading1"/>
        <w:ind w:left="5"/>
      </w:pPr>
      <w:r>
        <w:t>6</w:t>
      </w:r>
      <w:r>
        <w:rPr>
          <w:rFonts w:ascii="Arial" w:eastAsia="Arial" w:hAnsi="Arial" w:cs="Arial"/>
        </w:rPr>
        <w:t xml:space="preserve"> </w:t>
      </w:r>
      <w:r>
        <w:t xml:space="preserve">Terms, Aims and Objectives </w:t>
      </w:r>
    </w:p>
    <w:p w14:paraId="6AAF013C" w14:textId="77777777" w:rsidR="009A1723" w:rsidRDefault="00000000">
      <w:pPr>
        <w:spacing w:after="14" w:line="259" w:lineRule="auto"/>
        <w:ind w:left="10" w:firstLine="0"/>
      </w:pPr>
      <w:r>
        <w:t xml:space="preserve"> </w:t>
      </w:r>
    </w:p>
    <w:p w14:paraId="56CF3C6D" w14:textId="77777777" w:rsidR="009A1723" w:rsidRDefault="00000000">
      <w:r>
        <w:t>6.1</w:t>
      </w:r>
      <w:r>
        <w:rPr>
          <w:rFonts w:ascii="Arial" w:eastAsia="Arial" w:hAnsi="Arial" w:cs="Arial"/>
        </w:rPr>
        <w:t xml:space="preserve"> </w:t>
      </w:r>
      <w:r>
        <w:t xml:space="preserve">The club/society shall hold the following as its aims and objectives. </w:t>
      </w:r>
    </w:p>
    <w:p w14:paraId="792C922C" w14:textId="75A36FC2" w:rsidR="009A1723" w:rsidRDefault="00000000" w:rsidP="00CF1D9F">
      <w:pPr>
        <w:spacing w:after="364"/>
        <w:ind w:left="731" w:hanging="361"/>
      </w:pPr>
      <w:r>
        <w:t>6.2</w:t>
      </w:r>
      <w:r>
        <w:rPr>
          <w:rFonts w:ascii="Arial" w:eastAsia="Arial" w:hAnsi="Arial" w:cs="Arial"/>
        </w:rPr>
        <w:t xml:space="preserve"> </w:t>
      </w:r>
      <w:r>
        <w:t xml:space="preserve">The club/society shall strive to fulfil these aims and objectives </w:t>
      </w:r>
      <w:proofErr w:type="gramStart"/>
      <w:r>
        <w:t>in the course of</w:t>
      </w:r>
      <w:proofErr w:type="gramEnd"/>
      <w:r>
        <w:t xml:space="preserve"> the academic year as its commitment to its membership. </w:t>
      </w:r>
    </w:p>
    <w:p w14:paraId="3DF0AC3A" w14:textId="77777777" w:rsidR="009A1723" w:rsidRDefault="00000000">
      <w:r>
        <w:t>6.3</w:t>
      </w:r>
      <w:r>
        <w:rPr>
          <w:rFonts w:ascii="Arial" w:eastAsia="Arial" w:hAnsi="Arial" w:cs="Arial"/>
        </w:rPr>
        <w:t xml:space="preserve"> </w:t>
      </w:r>
      <w:r>
        <w:t xml:space="preserve">The core activities of the club/society shall be: </w:t>
      </w:r>
    </w:p>
    <w:p w14:paraId="550C0BDB" w14:textId="77777777" w:rsidR="009A1723" w:rsidRDefault="00000000">
      <w:pPr>
        <w:tabs>
          <w:tab w:val="center" w:pos="951"/>
          <w:tab w:val="center" w:pos="3937"/>
        </w:tabs>
        <w:ind w:left="0" w:firstLine="0"/>
      </w:pPr>
      <w:r>
        <w:tab/>
        <w:t>6.3.1</w:t>
      </w:r>
      <w:r>
        <w:rPr>
          <w:rFonts w:ascii="Arial" w:eastAsia="Arial" w:hAnsi="Arial" w:cs="Arial"/>
        </w:rPr>
        <w:t xml:space="preserve"> </w:t>
      </w:r>
      <w:r>
        <w:rPr>
          <w:rFonts w:ascii="Arial" w:eastAsia="Arial" w:hAnsi="Arial" w:cs="Arial"/>
        </w:rPr>
        <w:tab/>
      </w:r>
      <w:r>
        <w:t xml:space="preserve">Dinner events with high profile diplomats and speakers, </w:t>
      </w:r>
    </w:p>
    <w:p w14:paraId="4A2FA1C8" w14:textId="77777777" w:rsidR="009A1723" w:rsidRDefault="00000000">
      <w:pPr>
        <w:tabs>
          <w:tab w:val="center" w:pos="951"/>
          <w:tab w:val="center" w:pos="3664"/>
        </w:tabs>
        <w:ind w:left="0" w:firstLine="0"/>
      </w:pPr>
      <w:r>
        <w:tab/>
        <w:t>6.3.2</w:t>
      </w:r>
      <w:r>
        <w:rPr>
          <w:rFonts w:ascii="Arial" w:eastAsia="Arial" w:hAnsi="Arial" w:cs="Arial"/>
        </w:rPr>
        <w:t xml:space="preserve"> </w:t>
      </w:r>
      <w:r>
        <w:rPr>
          <w:rFonts w:ascii="Arial" w:eastAsia="Arial" w:hAnsi="Arial" w:cs="Arial"/>
        </w:rPr>
        <w:tab/>
      </w:r>
      <w:r>
        <w:t xml:space="preserve">Gatherings to discuss issues regarding Diplomacy, </w:t>
      </w:r>
    </w:p>
    <w:p w14:paraId="205E4B9A" w14:textId="77777777" w:rsidR="009A1723" w:rsidRDefault="00000000">
      <w:pPr>
        <w:tabs>
          <w:tab w:val="center" w:pos="951"/>
          <w:tab w:val="center" w:pos="5254"/>
        </w:tabs>
        <w:ind w:left="0" w:firstLine="0"/>
      </w:pPr>
      <w:r>
        <w:tab/>
        <w:t>6.3.3</w:t>
      </w:r>
      <w:r>
        <w:rPr>
          <w:rFonts w:ascii="Arial" w:eastAsia="Arial" w:hAnsi="Arial" w:cs="Arial"/>
        </w:rPr>
        <w:t xml:space="preserve"> </w:t>
      </w:r>
      <w:r>
        <w:rPr>
          <w:rFonts w:ascii="Arial" w:eastAsia="Arial" w:hAnsi="Arial" w:cs="Arial"/>
        </w:rPr>
        <w:tab/>
      </w:r>
      <w:r>
        <w:t xml:space="preserve">Helping other individuals secure internships in governmental agencies or institutions, </w:t>
      </w:r>
    </w:p>
    <w:p w14:paraId="5C871388" w14:textId="77777777" w:rsidR="009A1723" w:rsidRDefault="00000000">
      <w:pPr>
        <w:tabs>
          <w:tab w:val="center" w:pos="951"/>
          <w:tab w:val="center" w:pos="4319"/>
        </w:tabs>
        <w:ind w:left="0" w:firstLine="0"/>
      </w:pPr>
      <w:r>
        <w:tab/>
        <w:t>6.3.4</w:t>
      </w:r>
      <w:r>
        <w:rPr>
          <w:rFonts w:ascii="Arial" w:eastAsia="Arial" w:hAnsi="Arial" w:cs="Arial"/>
        </w:rPr>
        <w:t xml:space="preserve"> </w:t>
      </w:r>
      <w:r>
        <w:rPr>
          <w:rFonts w:ascii="Arial" w:eastAsia="Arial" w:hAnsi="Arial" w:cs="Arial"/>
        </w:rPr>
        <w:tab/>
      </w:r>
      <w:r>
        <w:t xml:space="preserve">Collaborations with Think Tanks and potential future employers, </w:t>
      </w:r>
    </w:p>
    <w:p w14:paraId="45053846" w14:textId="77777777" w:rsidR="009A1723" w:rsidRDefault="00000000">
      <w:pPr>
        <w:tabs>
          <w:tab w:val="center" w:pos="951"/>
          <w:tab w:val="center" w:pos="4759"/>
        </w:tabs>
        <w:ind w:left="0" w:firstLine="0"/>
      </w:pPr>
      <w:r>
        <w:tab/>
        <w:t>6.3.5</w:t>
      </w:r>
      <w:r>
        <w:rPr>
          <w:rFonts w:ascii="Arial" w:eastAsia="Arial" w:hAnsi="Arial" w:cs="Arial"/>
        </w:rPr>
        <w:t xml:space="preserve"> </w:t>
      </w:r>
      <w:r>
        <w:rPr>
          <w:rFonts w:ascii="Arial" w:eastAsia="Arial" w:hAnsi="Arial" w:cs="Arial"/>
        </w:rPr>
        <w:tab/>
      </w:r>
      <w:r>
        <w:t xml:space="preserve">Social events with other University of London diplomacy-related societies. </w:t>
      </w:r>
    </w:p>
    <w:p w14:paraId="744CB689" w14:textId="77777777" w:rsidR="009A1723" w:rsidRDefault="00000000">
      <w:pPr>
        <w:ind w:left="731" w:hanging="361"/>
      </w:pPr>
      <w:r>
        <w:t>6.4</w:t>
      </w:r>
      <w:r>
        <w:rPr>
          <w:rFonts w:ascii="Arial" w:eastAsia="Arial" w:hAnsi="Arial" w:cs="Arial"/>
        </w:rPr>
        <w:t xml:space="preserve"> </w:t>
      </w:r>
      <w:r>
        <w:t xml:space="preserve">In addition, the club/society shall also strive to organise other activities for its members where possible.  </w:t>
      </w:r>
    </w:p>
    <w:p w14:paraId="3E038F32" w14:textId="77777777" w:rsidR="009A1723" w:rsidRDefault="00000000">
      <w:pPr>
        <w:ind w:left="731" w:hanging="361"/>
      </w:pPr>
      <w:r>
        <w:t>6.5</w:t>
      </w:r>
      <w:r>
        <w:rPr>
          <w:rFonts w:ascii="Arial" w:eastAsia="Arial" w:hAnsi="Arial" w:cs="Arial"/>
        </w:rPr>
        <w:t xml:space="preserve"> </w:t>
      </w:r>
      <w:r>
        <w:t xml:space="preserve">This constitution shall be binding on the club/society </w:t>
      </w:r>
      <w:proofErr w:type="gramStart"/>
      <w:r>
        <w:t>officers, and</w:t>
      </w:r>
      <w:proofErr w:type="gramEnd"/>
      <w:r>
        <w:t xml:space="preserve"> shall only be altered by consent of two-thirds majority of the full members present at a club/society general meeting. The Activities Executive shall approve any such alterations.  </w:t>
      </w:r>
    </w:p>
    <w:p w14:paraId="29993A85" w14:textId="77777777" w:rsidR="009A1723" w:rsidRDefault="00000000">
      <w:pPr>
        <w:spacing w:after="161"/>
        <w:ind w:left="731" w:hanging="361"/>
      </w:pPr>
      <w:r>
        <w:t>6.6</w:t>
      </w:r>
      <w:r>
        <w:rPr>
          <w:rFonts w:ascii="Arial" w:eastAsia="Arial" w:hAnsi="Arial" w:cs="Arial"/>
        </w:rPr>
        <w:t xml:space="preserve"> </w:t>
      </w:r>
      <w:r>
        <w:t xml:space="preserve">This constitution has been approved and accepted as the Constitution for the Students’ Union UCL </w:t>
      </w:r>
      <w:r>
        <w:rPr>
          <w:color w:val="2AAA9E"/>
        </w:rPr>
        <w:t>Diplomacy Society</w:t>
      </w:r>
      <w:r>
        <w:t xml:space="preserve">. By signing this document, the president and treasurer have declared that they have read and abide by the Students’ Union UCL Club and Society Regulations. </w:t>
      </w:r>
    </w:p>
    <w:tbl>
      <w:tblPr>
        <w:tblStyle w:val="TableGrid"/>
        <w:tblW w:w="9639" w:type="dxa"/>
        <w:tblInd w:w="15" w:type="dxa"/>
        <w:tblCellMar>
          <w:top w:w="0" w:type="dxa"/>
          <w:left w:w="26" w:type="dxa"/>
          <w:bottom w:w="0" w:type="dxa"/>
          <w:right w:w="60" w:type="dxa"/>
        </w:tblCellMar>
        <w:tblLook w:val="04A0" w:firstRow="1" w:lastRow="0" w:firstColumn="1" w:lastColumn="0" w:noHBand="0" w:noVBand="1"/>
      </w:tblPr>
      <w:tblGrid>
        <w:gridCol w:w="2971"/>
        <w:gridCol w:w="6668"/>
      </w:tblGrid>
      <w:tr w:rsidR="009A1723" w14:paraId="71028E15" w14:textId="77777777">
        <w:trPr>
          <w:trHeight w:val="350"/>
        </w:trPr>
        <w:tc>
          <w:tcPr>
            <w:tcW w:w="2971" w:type="dxa"/>
            <w:tcBorders>
              <w:top w:val="single" w:sz="4" w:space="0" w:color="F26641"/>
              <w:left w:val="single" w:sz="4" w:space="0" w:color="F26641"/>
              <w:bottom w:val="single" w:sz="4" w:space="0" w:color="F26641"/>
              <w:right w:val="single" w:sz="4" w:space="0" w:color="F26641"/>
            </w:tcBorders>
          </w:tcPr>
          <w:p w14:paraId="7666D37C" w14:textId="77777777" w:rsidR="009A1723" w:rsidRDefault="00000000">
            <w:pPr>
              <w:spacing w:after="0" w:line="259" w:lineRule="auto"/>
              <w:ind w:left="0" w:right="52" w:firstLine="0"/>
              <w:jc w:val="right"/>
            </w:pPr>
            <w:r>
              <w:t xml:space="preserve">President name: </w:t>
            </w:r>
          </w:p>
        </w:tc>
        <w:tc>
          <w:tcPr>
            <w:tcW w:w="6668" w:type="dxa"/>
            <w:tcBorders>
              <w:top w:val="single" w:sz="4" w:space="0" w:color="F26641"/>
              <w:left w:val="single" w:sz="4" w:space="0" w:color="F26641"/>
              <w:bottom w:val="single" w:sz="4" w:space="0" w:color="F26641"/>
              <w:right w:val="single" w:sz="4" w:space="0" w:color="F26641"/>
            </w:tcBorders>
          </w:tcPr>
          <w:p w14:paraId="61CC2DB6" w14:textId="77777777" w:rsidR="009A1723" w:rsidRDefault="00000000">
            <w:pPr>
              <w:spacing w:after="0" w:line="259" w:lineRule="auto"/>
              <w:ind w:left="84" w:firstLine="0"/>
            </w:pPr>
            <w:r>
              <w:t xml:space="preserve">Sofia Calle Moreno </w:t>
            </w:r>
          </w:p>
        </w:tc>
      </w:tr>
      <w:tr w:rsidR="009A1723" w14:paraId="49B85991" w14:textId="77777777">
        <w:trPr>
          <w:trHeight w:val="395"/>
        </w:trPr>
        <w:tc>
          <w:tcPr>
            <w:tcW w:w="2971" w:type="dxa"/>
            <w:tcBorders>
              <w:top w:val="single" w:sz="4" w:space="0" w:color="F26641"/>
              <w:left w:val="single" w:sz="4" w:space="0" w:color="F26641"/>
              <w:bottom w:val="single" w:sz="4" w:space="0" w:color="F26641"/>
              <w:right w:val="single" w:sz="4" w:space="0" w:color="F26641"/>
            </w:tcBorders>
          </w:tcPr>
          <w:p w14:paraId="0A11BC36" w14:textId="77777777" w:rsidR="009A1723" w:rsidRDefault="00000000">
            <w:pPr>
              <w:spacing w:after="0" w:line="259" w:lineRule="auto"/>
              <w:ind w:left="0" w:right="51" w:firstLine="0"/>
              <w:jc w:val="right"/>
            </w:pPr>
            <w:r>
              <w:t xml:space="preserve">President signature: </w:t>
            </w:r>
          </w:p>
        </w:tc>
        <w:tc>
          <w:tcPr>
            <w:tcW w:w="6668" w:type="dxa"/>
            <w:tcBorders>
              <w:top w:val="single" w:sz="4" w:space="0" w:color="F26641"/>
              <w:left w:val="single" w:sz="4" w:space="0" w:color="F26641"/>
              <w:bottom w:val="single" w:sz="4" w:space="0" w:color="F26641"/>
              <w:right w:val="single" w:sz="4" w:space="0" w:color="F26641"/>
            </w:tcBorders>
          </w:tcPr>
          <w:p w14:paraId="656E0B67" w14:textId="77777777" w:rsidR="009A1723" w:rsidRDefault="00000000">
            <w:pPr>
              <w:spacing w:after="0" w:line="259" w:lineRule="auto"/>
              <w:ind w:left="0" w:firstLine="0"/>
            </w:pPr>
            <w:r>
              <w:rPr>
                <w:noProof/>
              </w:rPr>
              <w:drawing>
                <wp:inline distT="0" distB="0" distL="0" distR="0" wp14:anchorId="5BC270BB" wp14:editId="4D6B9EFC">
                  <wp:extent cx="807477" cy="200238"/>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34"/>
                          <a:stretch>
                            <a:fillRect/>
                          </a:stretch>
                        </pic:blipFill>
                        <pic:spPr>
                          <a:xfrm>
                            <a:off x="0" y="0"/>
                            <a:ext cx="807477" cy="200238"/>
                          </a:xfrm>
                          <a:prstGeom prst="rect">
                            <a:avLst/>
                          </a:prstGeom>
                        </pic:spPr>
                      </pic:pic>
                    </a:graphicData>
                  </a:graphic>
                </wp:inline>
              </w:drawing>
            </w:r>
          </w:p>
        </w:tc>
      </w:tr>
      <w:tr w:rsidR="009A1723" w14:paraId="5F7C93BA" w14:textId="77777777">
        <w:trPr>
          <w:trHeight w:val="395"/>
        </w:trPr>
        <w:tc>
          <w:tcPr>
            <w:tcW w:w="2971" w:type="dxa"/>
            <w:tcBorders>
              <w:top w:val="single" w:sz="4" w:space="0" w:color="F26641"/>
              <w:left w:val="single" w:sz="4" w:space="0" w:color="F26641"/>
              <w:bottom w:val="single" w:sz="4" w:space="0" w:color="F26641"/>
              <w:right w:val="single" w:sz="4" w:space="0" w:color="F26641"/>
            </w:tcBorders>
          </w:tcPr>
          <w:p w14:paraId="4050DFC6" w14:textId="77777777" w:rsidR="009A1723" w:rsidRDefault="00000000">
            <w:pPr>
              <w:spacing w:after="0" w:line="259" w:lineRule="auto"/>
              <w:ind w:left="0" w:right="51" w:firstLine="0"/>
              <w:jc w:val="right"/>
            </w:pPr>
            <w:r>
              <w:t xml:space="preserve">Date: </w:t>
            </w:r>
          </w:p>
        </w:tc>
        <w:tc>
          <w:tcPr>
            <w:tcW w:w="6668" w:type="dxa"/>
            <w:tcBorders>
              <w:top w:val="single" w:sz="4" w:space="0" w:color="F26641"/>
              <w:left w:val="single" w:sz="4" w:space="0" w:color="F26641"/>
              <w:bottom w:val="single" w:sz="4" w:space="0" w:color="F26641"/>
              <w:right w:val="single" w:sz="4" w:space="0" w:color="F26641"/>
            </w:tcBorders>
          </w:tcPr>
          <w:p w14:paraId="79A58F6F" w14:textId="77777777" w:rsidR="009A1723" w:rsidRDefault="00000000">
            <w:pPr>
              <w:spacing w:after="0" w:line="259" w:lineRule="auto"/>
              <w:ind w:left="84" w:firstLine="0"/>
            </w:pPr>
            <w:r>
              <w:t xml:space="preserve">03/07/2022 </w:t>
            </w:r>
          </w:p>
        </w:tc>
      </w:tr>
      <w:tr w:rsidR="009A1723" w14:paraId="39D18443" w14:textId="77777777">
        <w:trPr>
          <w:trHeight w:val="395"/>
        </w:trPr>
        <w:tc>
          <w:tcPr>
            <w:tcW w:w="2971" w:type="dxa"/>
            <w:tcBorders>
              <w:top w:val="single" w:sz="4" w:space="0" w:color="F26641"/>
              <w:left w:val="single" w:sz="4" w:space="0" w:color="F26641"/>
              <w:bottom w:val="single" w:sz="4" w:space="0" w:color="F26641"/>
              <w:right w:val="single" w:sz="4" w:space="0" w:color="F26641"/>
            </w:tcBorders>
          </w:tcPr>
          <w:p w14:paraId="493C30E5" w14:textId="77777777" w:rsidR="009A1723" w:rsidRDefault="00000000">
            <w:pPr>
              <w:spacing w:after="0" w:line="259" w:lineRule="auto"/>
              <w:ind w:left="0" w:right="57" w:firstLine="0"/>
              <w:jc w:val="right"/>
            </w:pPr>
            <w:r>
              <w:t xml:space="preserve">Treasurer name: </w:t>
            </w:r>
          </w:p>
        </w:tc>
        <w:tc>
          <w:tcPr>
            <w:tcW w:w="6668" w:type="dxa"/>
            <w:tcBorders>
              <w:top w:val="single" w:sz="4" w:space="0" w:color="F26641"/>
              <w:left w:val="single" w:sz="4" w:space="0" w:color="F26641"/>
              <w:bottom w:val="single" w:sz="4" w:space="0" w:color="F26641"/>
              <w:right w:val="single" w:sz="4" w:space="0" w:color="F26641"/>
            </w:tcBorders>
          </w:tcPr>
          <w:p w14:paraId="252C915E" w14:textId="77777777" w:rsidR="009A1723" w:rsidRDefault="00000000">
            <w:pPr>
              <w:spacing w:after="0" w:line="259" w:lineRule="auto"/>
              <w:ind w:left="84" w:firstLine="0"/>
            </w:pPr>
            <w:r>
              <w:t xml:space="preserve">Laura Ionescu </w:t>
            </w:r>
          </w:p>
        </w:tc>
      </w:tr>
      <w:tr w:rsidR="009A1723" w14:paraId="3A1291A1" w14:textId="77777777">
        <w:trPr>
          <w:trHeight w:val="395"/>
        </w:trPr>
        <w:tc>
          <w:tcPr>
            <w:tcW w:w="2971" w:type="dxa"/>
            <w:tcBorders>
              <w:top w:val="single" w:sz="4" w:space="0" w:color="F26641"/>
              <w:left w:val="single" w:sz="4" w:space="0" w:color="F26641"/>
              <w:bottom w:val="single" w:sz="4" w:space="0" w:color="F26641"/>
              <w:right w:val="single" w:sz="4" w:space="0" w:color="F26641"/>
            </w:tcBorders>
          </w:tcPr>
          <w:p w14:paraId="35CBD243" w14:textId="77777777" w:rsidR="009A1723" w:rsidRDefault="00000000">
            <w:pPr>
              <w:spacing w:after="0" w:line="259" w:lineRule="auto"/>
              <w:ind w:left="0" w:right="56" w:firstLine="0"/>
              <w:jc w:val="right"/>
            </w:pPr>
            <w:r>
              <w:t xml:space="preserve">Treasurer signature: </w:t>
            </w:r>
          </w:p>
        </w:tc>
        <w:tc>
          <w:tcPr>
            <w:tcW w:w="6668" w:type="dxa"/>
            <w:tcBorders>
              <w:top w:val="single" w:sz="4" w:space="0" w:color="F26641"/>
              <w:left w:val="single" w:sz="4" w:space="0" w:color="F26641"/>
              <w:bottom w:val="single" w:sz="4" w:space="0" w:color="F26641"/>
              <w:right w:val="single" w:sz="4" w:space="0" w:color="F26641"/>
            </w:tcBorders>
          </w:tcPr>
          <w:p w14:paraId="674E1899" w14:textId="77777777" w:rsidR="009A1723" w:rsidRDefault="00000000">
            <w:pPr>
              <w:spacing w:after="0" w:line="259" w:lineRule="auto"/>
              <w:ind w:left="0" w:firstLine="0"/>
            </w:pPr>
            <w:r>
              <w:rPr>
                <w:noProof/>
              </w:rPr>
              <w:drawing>
                <wp:inline distT="0" distB="0" distL="0" distR="0" wp14:anchorId="34BEF659" wp14:editId="1CFD9524">
                  <wp:extent cx="1217260" cy="215288"/>
                  <wp:effectExtent l="0" t="0" r="0" b="0"/>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35"/>
                          <a:stretch>
                            <a:fillRect/>
                          </a:stretch>
                        </pic:blipFill>
                        <pic:spPr>
                          <a:xfrm>
                            <a:off x="0" y="0"/>
                            <a:ext cx="1217260" cy="215288"/>
                          </a:xfrm>
                          <a:prstGeom prst="rect">
                            <a:avLst/>
                          </a:prstGeom>
                        </pic:spPr>
                      </pic:pic>
                    </a:graphicData>
                  </a:graphic>
                </wp:inline>
              </w:drawing>
            </w:r>
          </w:p>
        </w:tc>
      </w:tr>
      <w:tr w:rsidR="009A1723" w14:paraId="238A39FC" w14:textId="77777777">
        <w:trPr>
          <w:trHeight w:val="395"/>
        </w:trPr>
        <w:tc>
          <w:tcPr>
            <w:tcW w:w="2971" w:type="dxa"/>
            <w:tcBorders>
              <w:top w:val="single" w:sz="4" w:space="0" w:color="F26641"/>
              <w:left w:val="single" w:sz="4" w:space="0" w:color="F26641"/>
              <w:bottom w:val="single" w:sz="4" w:space="0" w:color="F26641"/>
              <w:right w:val="single" w:sz="4" w:space="0" w:color="F26641"/>
            </w:tcBorders>
          </w:tcPr>
          <w:p w14:paraId="7569A47A" w14:textId="77777777" w:rsidR="009A1723" w:rsidRDefault="00000000">
            <w:pPr>
              <w:spacing w:after="0" w:line="259" w:lineRule="auto"/>
              <w:ind w:left="0" w:right="51" w:firstLine="0"/>
              <w:jc w:val="right"/>
            </w:pPr>
            <w:r>
              <w:t xml:space="preserve">Date: </w:t>
            </w:r>
          </w:p>
        </w:tc>
        <w:tc>
          <w:tcPr>
            <w:tcW w:w="6668" w:type="dxa"/>
            <w:tcBorders>
              <w:top w:val="single" w:sz="4" w:space="0" w:color="F26641"/>
              <w:left w:val="single" w:sz="4" w:space="0" w:color="F26641"/>
              <w:bottom w:val="single" w:sz="4" w:space="0" w:color="F26641"/>
              <w:right w:val="single" w:sz="4" w:space="0" w:color="F26641"/>
            </w:tcBorders>
          </w:tcPr>
          <w:p w14:paraId="70D7D819" w14:textId="77777777" w:rsidR="009A1723" w:rsidRDefault="00000000">
            <w:pPr>
              <w:spacing w:after="0" w:line="259" w:lineRule="auto"/>
              <w:ind w:left="84" w:firstLine="0"/>
            </w:pPr>
            <w:r>
              <w:t xml:space="preserve">03/07/2022 </w:t>
            </w:r>
          </w:p>
        </w:tc>
      </w:tr>
    </w:tbl>
    <w:p w14:paraId="08DF389D" w14:textId="77777777" w:rsidR="009A1723" w:rsidRDefault="00000000">
      <w:pPr>
        <w:spacing w:after="0" w:line="259" w:lineRule="auto"/>
        <w:ind w:left="10" w:firstLine="0"/>
      </w:pPr>
      <w:r>
        <w:rPr>
          <w:sz w:val="26"/>
        </w:rPr>
        <w:t xml:space="preserve"> </w:t>
      </w:r>
    </w:p>
    <w:sectPr w:rsidR="009A1723">
      <w:footerReference w:type="even" r:id="rId36"/>
      <w:footerReference w:type="default" r:id="rId37"/>
      <w:footerReference w:type="first" r:id="rId38"/>
      <w:pgSz w:w="11900" w:h="16840"/>
      <w:pgMar w:top="1040" w:right="1146" w:bottom="330" w:left="1126" w:header="72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6255" w14:textId="77777777" w:rsidR="00280E8C" w:rsidRDefault="00280E8C">
      <w:pPr>
        <w:spacing w:after="0" w:line="240" w:lineRule="auto"/>
      </w:pPr>
      <w:r>
        <w:separator/>
      </w:r>
    </w:p>
  </w:endnote>
  <w:endnote w:type="continuationSeparator" w:id="0">
    <w:p w14:paraId="02301B19" w14:textId="77777777" w:rsidR="00280E8C" w:rsidRDefault="0028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85F" w14:textId="77777777" w:rsidR="009A1723" w:rsidRDefault="00000000">
    <w:pPr>
      <w:tabs>
        <w:tab w:val="center" w:pos="1816"/>
        <w:tab w:val="right" w:pos="9835"/>
      </w:tabs>
      <w:spacing w:after="0" w:line="259" w:lineRule="auto"/>
      <w:ind w:left="0" w:right="-206" w:firstLine="0"/>
    </w:pPr>
    <w:r>
      <w:rPr>
        <w:noProof/>
      </w:rPr>
      <mc:AlternateContent>
        <mc:Choice Requires="wpg">
          <w:drawing>
            <wp:anchor distT="0" distB="0" distL="114300" distR="114300" simplePos="0" relativeHeight="251658240" behindDoc="0" locked="0" layoutInCell="1" allowOverlap="1" wp14:anchorId="2218926A" wp14:editId="23B5B56A">
              <wp:simplePos x="0" y="0"/>
              <wp:positionH relativeFrom="page">
                <wp:posOffset>508635</wp:posOffset>
              </wp:positionH>
              <wp:positionV relativeFrom="page">
                <wp:posOffset>9955288</wp:posOffset>
              </wp:positionV>
              <wp:extent cx="6629400" cy="12700"/>
              <wp:effectExtent l="0" t="0" r="0" b="0"/>
              <wp:wrapSquare wrapText="bothSides"/>
              <wp:docPr id="7475" name="Group 7475"/>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476" name="Shape 7476"/>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75" style="width:522pt;height:1pt;position:absolute;mso-position-horizontal-relative:page;mso-position-horizontal:absolute;margin-left:40.05pt;mso-position-vertical-relative:page;margin-top:783.881pt;" coordsize="66294,127">
              <v:shape id="Shape 7476" style="position:absolute;width:66294;height:0;left:0;top:0;" coordsize="6629400,0" path="m0,0l6629400,0">
                <v:stroke weight="1pt" endcap="round" joinstyle="round" on="true" color="#082244"/>
                <v:fill on="false" color="#000000" opacity="0"/>
              </v:shape>
              <w10:wrap type="square"/>
            </v:group>
          </w:pict>
        </mc:Fallback>
      </mc:AlternateContent>
    </w:r>
    <w:r>
      <w:rPr>
        <w:color w:val="082244"/>
        <w:sz w:val="32"/>
        <w:vertAlign w:val="superscript"/>
      </w:rPr>
      <w:t>studentsunionucl.org</w:t>
    </w:r>
    <w:r>
      <w:rPr>
        <w:sz w:val="26"/>
      </w:rPr>
      <w:t xml:space="preserve"> </w:t>
    </w:r>
    <w:r>
      <w:rPr>
        <w:sz w:val="26"/>
      </w:rPr>
      <w:tab/>
    </w:r>
    <w:r>
      <w:rPr>
        <w:color w:val="082244"/>
        <w:sz w:val="21"/>
      </w:rPr>
      <w:t xml:space="preserve"> </w:t>
    </w:r>
    <w:r>
      <w:rPr>
        <w:color w:val="082244"/>
        <w:sz w:val="21"/>
      </w:rPr>
      <w:tab/>
    </w:r>
    <w:r>
      <w:rPr>
        <w:color w:val="082244"/>
        <w:sz w:val="26"/>
      </w:rPr>
      <w:t xml:space="preserve">where </w:t>
    </w:r>
    <w:r>
      <w:rPr>
        <w:rFonts w:ascii="Times New Roman" w:eastAsia="Times New Roman" w:hAnsi="Times New Roman" w:cs="Times New Roman"/>
        <w:b/>
        <w:color w:val="082244"/>
        <w:sz w:val="26"/>
      </w:rPr>
      <w:t>more</w:t>
    </w:r>
    <w:r>
      <w:rPr>
        <w:color w:val="082244"/>
        <w:sz w:val="26"/>
      </w:rPr>
      <w:t xml:space="preserve"> happens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E5E" w14:textId="77777777" w:rsidR="009A1723" w:rsidRDefault="00000000">
    <w:pPr>
      <w:tabs>
        <w:tab w:val="center" w:pos="1816"/>
        <w:tab w:val="right" w:pos="9835"/>
      </w:tabs>
      <w:spacing w:after="0" w:line="259" w:lineRule="auto"/>
      <w:ind w:left="0" w:right="-206" w:firstLine="0"/>
    </w:pPr>
    <w:r>
      <w:rPr>
        <w:noProof/>
      </w:rPr>
      <mc:AlternateContent>
        <mc:Choice Requires="wpg">
          <w:drawing>
            <wp:anchor distT="0" distB="0" distL="114300" distR="114300" simplePos="0" relativeHeight="251659264" behindDoc="0" locked="0" layoutInCell="1" allowOverlap="1" wp14:anchorId="0CFD733C" wp14:editId="723A8276">
              <wp:simplePos x="0" y="0"/>
              <wp:positionH relativeFrom="page">
                <wp:posOffset>508635</wp:posOffset>
              </wp:positionH>
              <wp:positionV relativeFrom="page">
                <wp:posOffset>9955288</wp:posOffset>
              </wp:positionV>
              <wp:extent cx="6629400" cy="12700"/>
              <wp:effectExtent l="0" t="0" r="0" b="0"/>
              <wp:wrapSquare wrapText="bothSides"/>
              <wp:docPr id="7458" name="Group 7458"/>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459" name="Shape 7459"/>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58" style="width:522pt;height:1pt;position:absolute;mso-position-horizontal-relative:page;mso-position-horizontal:absolute;margin-left:40.05pt;mso-position-vertical-relative:page;margin-top:783.881pt;" coordsize="66294,127">
              <v:shape id="Shape 7459" style="position:absolute;width:66294;height:0;left:0;top:0;" coordsize="6629400,0" path="m0,0l6629400,0">
                <v:stroke weight="1pt" endcap="round" joinstyle="round" on="true" color="#082244"/>
                <v:fill on="false" color="#000000" opacity="0"/>
              </v:shape>
              <w10:wrap type="square"/>
            </v:group>
          </w:pict>
        </mc:Fallback>
      </mc:AlternateContent>
    </w:r>
    <w:r>
      <w:rPr>
        <w:color w:val="082244"/>
        <w:sz w:val="32"/>
        <w:vertAlign w:val="superscript"/>
      </w:rPr>
      <w:t>studentsunionucl.org</w:t>
    </w:r>
    <w:r>
      <w:rPr>
        <w:sz w:val="26"/>
      </w:rPr>
      <w:t xml:space="preserve"> </w:t>
    </w:r>
    <w:r>
      <w:rPr>
        <w:sz w:val="26"/>
      </w:rPr>
      <w:tab/>
    </w:r>
    <w:r>
      <w:rPr>
        <w:color w:val="082244"/>
        <w:sz w:val="21"/>
      </w:rPr>
      <w:t xml:space="preserve"> </w:t>
    </w:r>
    <w:r>
      <w:rPr>
        <w:color w:val="082244"/>
        <w:sz w:val="21"/>
      </w:rPr>
      <w:tab/>
    </w:r>
    <w:r>
      <w:rPr>
        <w:color w:val="082244"/>
        <w:sz w:val="26"/>
      </w:rPr>
      <w:t xml:space="preserve">where </w:t>
    </w:r>
    <w:r>
      <w:rPr>
        <w:rFonts w:ascii="Times New Roman" w:eastAsia="Times New Roman" w:hAnsi="Times New Roman" w:cs="Times New Roman"/>
        <w:b/>
        <w:color w:val="082244"/>
        <w:sz w:val="26"/>
      </w:rPr>
      <w:t>more</w:t>
    </w:r>
    <w:r>
      <w:rPr>
        <w:color w:val="082244"/>
        <w:sz w:val="26"/>
      </w:rPr>
      <w:t xml:space="preserve"> happens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2F5" w14:textId="77777777" w:rsidR="009A1723" w:rsidRDefault="00000000">
    <w:pPr>
      <w:tabs>
        <w:tab w:val="center" w:pos="1816"/>
        <w:tab w:val="right" w:pos="9835"/>
      </w:tabs>
      <w:spacing w:after="0" w:line="259" w:lineRule="auto"/>
      <w:ind w:left="0" w:right="-206" w:firstLine="0"/>
    </w:pPr>
    <w:r>
      <w:rPr>
        <w:noProof/>
      </w:rPr>
      <mc:AlternateContent>
        <mc:Choice Requires="wpg">
          <w:drawing>
            <wp:anchor distT="0" distB="0" distL="114300" distR="114300" simplePos="0" relativeHeight="251660288" behindDoc="0" locked="0" layoutInCell="1" allowOverlap="1" wp14:anchorId="49ABD583" wp14:editId="602AEB1D">
              <wp:simplePos x="0" y="0"/>
              <wp:positionH relativeFrom="page">
                <wp:posOffset>508635</wp:posOffset>
              </wp:positionH>
              <wp:positionV relativeFrom="page">
                <wp:posOffset>9955288</wp:posOffset>
              </wp:positionV>
              <wp:extent cx="6629400" cy="12700"/>
              <wp:effectExtent l="0" t="0" r="0" b="0"/>
              <wp:wrapSquare wrapText="bothSides"/>
              <wp:docPr id="7441" name="Group 7441"/>
              <wp:cNvGraphicFramePr/>
              <a:graphic xmlns:a="http://schemas.openxmlformats.org/drawingml/2006/main">
                <a:graphicData uri="http://schemas.microsoft.com/office/word/2010/wordprocessingGroup">
                  <wpg:wgp>
                    <wpg:cNvGrpSpPr/>
                    <wpg:grpSpPr>
                      <a:xfrm>
                        <a:off x="0" y="0"/>
                        <a:ext cx="6629400" cy="12700"/>
                        <a:chOff x="0" y="0"/>
                        <a:chExt cx="6629400" cy="12700"/>
                      </a:xfrm>
                    </wpg:grpSpPr>
                    <wps:wsp>
                      <wps:cNvPr id="7442" name="Shape 7442"/>
                      <wps:cNvSpPr/>
                      <wps:spPr>
                        <a:xfrm>
                          <a:off x="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41" style="width:522pt;height:1pt;position:absolute;mso-position-horizontal-relative:page;mso-position-horizontal:absolute;margin-left:40.05pt;mso-position-vertical-relative:page;margin-top:783.881pt;" coordsize="66294,127">
              <v:shape id="Shape 7442" style="position:absolute;width:66294;height:0;left:0;top:0;" coordsize="6629400,0" path="m0,0l6629400,0">
                <v:stroke weight="1pt" endcap="round" joinstyle="round" on="true" color="#082244"/>
                <v:fill on="false" color="#000000" opacity="0"/>
              </v:shape>
              <w10:wrap type="square"/>
            </v:group>
          </w:pict>
        </mc:Fallback>
      </mc:AlternateContent>
    </w:r>
    <w:r>
      <w:rPr>
        <w:color w:val="082244"/>
        <w:sz w:val="32"/>
        <w:vertAlign w:val="superscript"/>
      </w:rPr>
      <w:t>studentsunionucl.org</w:t>
    </w:r>
    <w:r>
      <w:rPr>
        <w:sz w:val="26"/>
      </w:rPr>
      <w:t xml:space="preserve"> </w:t>
    </w:r>
    <w:r>
      <w:rPr>
        <w:sz w:val="26"/>
      </w:rPr>
      <w:tab/>
    </w:r>
    <w:r>
      <w:rPr>
        <w:color w:val="082244"/>
        <w:sz w:val="21"/>
      </w:rPr>
      <w:t xml:space="preserve"> </w:t>
    </w:r>
    <w:r>
      <w:rPr>
        <w:color w:val="082244"/>
        <w:sz w:val="21"/>
      </w:rPr>
      <w:tab/>
    </w:r>
    <w:r>
      <w:rPr>
        <w:color w:val="082244"/>
        <w:sz w:val="26"/>
      </w:rPr>
      <w:t xml:space="preserve">where </w:t>
    </w:r>
    <w:r>
      <w:rPr>
        <w:rFonts w:ascii="Times New Roman" w:eastAsia="Times New Roman" w:hAnsi="Times New Roman" w:cs="Times New Roman"/>
        <w:b/>
        <w:color w:val="082244"/>
        <w:sz w:val="26"/>
      </w:rPr>
      <w:t>more</w:t>
    </w:r>
    <w:r>
      <w:rPr>
        <w:color w:val="082244"/>
        <w:sz w:val="26"/>
      </w:rPr>
      <w:t xml:space="preserve"> happens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93EF" w14:textId="77777777" w:rsidR="00280E8C" w:rsidRDefault="00280E8C">
      <w:pPr>
        <w:spacing w:after="0" w:line="240" w:lineRule="auto"/>
      </w:pPr>
      <w:r>
        <w:separator/>
      </w:r>
    </w:p>
  </w:footnote>
  <w:footnote w:type="continuationSeparator" w:id="0">
    <w:p w14:paraId="5C4FA508" w14:textId="77777777" w:rsidR="00280E8C" w:rsidRDefault="0028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34"/>
    <w:multiLevelType w:val="multilevel"/>
    <w:tmpl w:val="01FEE810"/>
    <w:lvl w:ilvl="0">
      <w:start w:val="5"/>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4279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23"/>
    <w:rsid w:val="00155964"/>
    <w:rsid w:val="00280E8C"/>
    <w:rsid w:val="003268A0"/>
    <w:rsid w:val="00412119"/>
    <w:rsid w:val="009A1723"/>
    <w:rsid w:val="00CF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33E7D1"/>
  <w15:docId w15:val="{A8DB9FDA-CFF8-A24E-B4D0-A06132A2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380" w:hanging="10"/>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line="259" w:lineRule="auto"/>
      <w:ind w:left="20" w:hanging="10"/>
      <w:outlineLvl w:val="0"/>
    </w:pPr>
    <w:rPr>
      <w:rFonts w:ascii="Calibri" w:eastAsia="Calibri" w:hAnsi="Calibri" w:cs="Calibri"/>
      <w:color w:val="F26641"/>
      <w:sz w:val="32"/>
    </w:rPr>
  </w:style>
  <w:style w:type="paragraph" w:styleId="Heading2">
    <w:name w:val="heading 2"/>
    <w:next w:val="Normal"/>
    <w:link w:val="Heading2Char"/>
    <w:uiPriority w:val="9"/>
    <w:unhideWhenUsed/>
    <w:qFormat/>
    <w:pPr>
      <w:keepNext/>
      <w:keepLines/>
      <w:spacing w:line="259" w:lineRule="auto"/>
      <w:ind w:left="2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F26641"/>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udentsunionucl.org/governing-documents" TargetMode="External"/><Relationship Id="rId18" Type="http://schemas.openxmlformats.org/officeDocument/2006/relationships/hyperlink" Target="http://studentsunionucl.org/content/president-and-treasurer-hub/rules-and-regulations" TargetMode="External"/><Relationship Id="rId26" Type="http://schemas.openxmlformats.org/officeDocument/2006/relationships/hyperlink" Target="http://studentsunionucl.org/content/president-and-treasurer-hub/rules-and-regulations" TargetMode="External"/><Relationship Id="rId39" Type="http://schemas.openxmlformats.org/officeDocument/2006/relationships/fontTable" Target="fontTable.xml"/><Relationship Id="rId21" Type="http://schemas.openxmlformats.org/officeDocument/2006/relationships/hyperlink" Target="http://studentsunionucl.org/content/president-and-treasurer-hub/rules-and-regulations" TargetMode="External"/><Relationship Id="rId34" Type="http://schemas.openxmlformats.org/officeDocument/2006/relationships/image" Target="media/image3.jpg"/><Relationship Id="rId7" Type="http://schemas.openxmlformats.org/officeDocument/2006/relationships/image" Target="media/image1.png"/><Relationship Id="rId12" Type="http://schemas.openxmlformats.org/officeDocument/2006/relationships/hyperlink" Target="http://studentsunionucl.org/governing-documents" TargetMode="External"/><Relationship Id="rId17" Type="http://schemas.openxmlformats.org/officeDocument/2006/relationships/hyperlink" Target="http://studentsunionucl.org/content/president-and-treasurer-hub/rules-and-regulations" TargetMode="External"/><Relationship Id="rId25" Type="http://schemas.openxmlformats.org/officeDocument/2006/relationships/hyperlink" Target="http://studentsunionucl.org/content/president-and-treasurer-hub/rules-and-regulations" TargetMode="External"/><Relationship Id="rId33" Type="http://schemas.openxmlformats.org/officeDocument/2006/relationships/image" Target="media/image2.jp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udentsunionucl.org/content/president-and-treasurer-hub/rules-and-regulations" TargetMode="External"/><Relationship Id="rId20" Type="http://schemas.openxmlformats.org/officeDocument/2006/relationships/hyperlink" Target="https://studentsunionucl.org/how-to-guides" TargetMode="External"/><Relationship Id="rId29" Type="http://schemas.openxmlformats.org/officeDocument/2006/relationships/hyperlink" Target="http://studentsunionucl.org/content/president-and-treasurer-hub/rules-and-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nionucl.org/governing-documents" TargetMode="External"/><Relationship Id="rId24" Type="http://schemas.openxmlformats.org/officeDocument/2006/relationships/hyperlink" Target="http://studentsunionucl.org/content/president-and-treasurer-hub/rules-and-regulations" TargetMode="External"/><Relationship Id="rId32" Type="http://schemas.openxmlformats.org/officeDocument/2006/relationships/hyperlink" Target="http://studentsunionucl.org/content/president-and-treasurer-hub/rules-and-regulation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udentsunionucl.org/governing-documents" TargetMode="External"/><Relationship Id="rId23" Type="http://schemas.openxmlformats.org/officeDocument/2006/relationships/hyperlink" Target="http://studentsunionucl.org/content/president-and-treasurer-hub/rules-and-regulations" TargetMode="External"/><Relationship Id="rId28" Type="http://schemas.openxmlformats.org/officeDocument/2006/relationships/hyperlink" Target="http://studentsunionucl.org/content/president-and-treasurer-hub/rules-and-regulations" TargetMode="External"/><Relationship Id="rId36" Type="http://schemas.openxmlformats.org/officeDocument/2006/relationships/footer" Target="footer1.xml"/><Relationship Id="rId10" Type="http://schemas.openxmlformats.org/officeDocument/2006/relationships/hyperlink" Target="http://studentsunionucl.org/governing-documents" TargetMode="External"/><Relationship Id="rId19" Type="http://schemas.openxmlformats.org/officeDocument/2006/relationships/hyperlink" Target="https://studentsunionucl.org/how-to-guides" TargetMode="External"/><Relationship Id="rId31" Type="http://schemas.openxmlformats.org/officeDocument/2006/relationships/hyperlink" Target="http://studentsunionucl.org/content/president-and-treasurer-hub/rules-and-regulations" TargetMode="External"/><Relationship Id="rId4" Type="http://schemas.openxmlformats.org/officeDocument/2006/relationships/webSettings" Target="webSettings.xml"/><Relationship Id="rId9" Type="http://schemas.openxmlformats.org/officeDocument/2006/relationships/hyperlink" Target="http://studentsunionucl.org/governing-documents" TargetMode="External"/><Relationship Id="rId14" Type="http://schemas.openxmlformats.org/officeDocument/2006/relationships/hyperlink" Target="http://studentsunionucl.org/governing-documents" TargetMode="External"/><Relationship Id="rId22" Type="http://schemas.openxmlformats.org/officeDocument/2006/relationships/hyperlink" Target="http://studentsunionucl.org/content/president-and-treasurer-hub/rules-and-regulations" TargetMode="External"/><Relationship Id="rId27" Type="http://schemas.openxmlformats.org/officeDocument/2006/relationships/hyperlink" Target="http://studentsunionucl.org/content/president-and-treasurer-hub/rules-and-regulations" TargetMode="External"/><Relationship Id="rId30" Type="http://schemas.openxmlformats.org/officeDocument/2006/relationships/hyperlink" Target="http://studentsunionucl.org/content/president-and-treasurer-hub/rules-and-regulations" TargetMode="External"/><Relationship Id="rId35" Type="http://schemas.openxmlformats.org/officeDocument/2006/relationships/image" Target="media/image4.jpg"/><Relationship Id="rId8" Type="http://schemas.openxmlformats.org/officeDocument/2006/relationships/hyperlink" Target="http://studentsunionucl.org/governing-docum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Flynn</dc:creator>
  <cp:keywords/>
  <cp:lastModifiedBy>UG-Edh, Tilde</cp:lastModifiedBy>
  <cp:revision>2</cp:revision>
  <dcterms:created xsi:type="dcterms:W3CDTF">2022-10-29T02:20:00Z</dcterms:created>
  <dcterms:modified xsi:type="dcterms:W3CDTF">2022-10-29T02:20:00Z</dcterms:modified>
</cp:coreProperties>
</file>