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28841" w14:textId="77777777" w:rsidR="00F86076" w:rsidRDefault="008B6925">
      <w:pPr>
        <w:spacing w:line="360" w:lineRule="auto"/>
        <w:jc w:val="center"/>
      </w:pPr>
      <w:r>
        <w:rPr>
          <w:noProof/>
        </w:rPr>
        <w:drawing>
          <wp:inline distT="0" distB="0" distL="0" distR="0" wp14:anchorId="58872A91" wp14:editId="5478DC70">
            <wp:extent cx="1743710" cy="707390"/>
            <wp:effectExtent l="0" t="0" r="0" b="0"/>
            <wp:docPr id="15920070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43710" cy="707390"/>
                    </a:xfrm>
                    <a:prstGeom prst="rect">
                      <a:avLst/>
                    </a:prstGeom>
                    <a:ln/>
                  </pic:spPr>
                </pic:pic>
              </a:graphicData>
            </a:graphic>
          </wp:inline>
        </w:drawing>
      </w:r>
    </w:p>
    <w:p w14:paraId="2FE21987" w14:textId="77777777" w:rsidR="00F86076" w:rsidRDefault="008B6925">
      <w:pPr>
        <w:spacing w:line="276" w:lineRule="auto"/>
        <w:jc w:val="center"/>
        <w:rPr>
          <w:rFonts w:ascii="FreightSans Pro Bold" w:eastAsia="FreightSans Pro Bold" w:hAnsi="FreightSans Pro Bold" w:cs="FreightSans Pro Bold"/>
          <w:color w:val="F26641"/>
          <w:sz w:val="36"/>
          <w:szCs w:val="36"/>
        </w:rPr>
      </w:pPr>
      <w:r>
        <w:rPr>
          <w:rFonts w:ascii="FreightSans Pro Bold" w:eastAsia="FreightSans Pro Bold" w:hAnsi="FreightSans Pro Bold" w:cs="FreightSans Pro Bold"/>
          <w:color w:val="F26641"/>
          <w:sz w:val="36"/>
          <w:szCs w:val="36"/>
        </w:rPr>
        <w:t xml:space="preserve">2024-25 </w:t>
      </w:r>
      <w:r>
        <w:rPr>
          <w:rFonts w:ascii="FreightSans Pro Bold" w:eastAsia="FreightSans Pro Bold" w:hAnsi="FreightSans Pro Bold" w:cs="FreightSans Pro Bold"/>
          <w:color w:val="F26641"/>
          <w:sz w:val="36"/>
          <w:szCs w:val="36"/>
        </w:rPr>
        <w:br/>
        <w:t>Constitution of Students’ Union UCL</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86076" w14:paraId="0B22B4E8" w14:textId="77777777">
        <w:trPr>
          <w:trHeight w:val="730"/>
        </w:trPr>
        <w:tc>
          <w:tcPr>
            <w:tcW w:w="10456" w:type="dxa"/>
            <w:tcBorders>
              <w:top w:val="nil"/>
              <w:left w:val="nil"/>
              <w:bottom w:val="nil"/>
              <w:right w:val="nil"/>
            </w:tcBorders>
            <w:shd w:val="clear" w:color="auto" w:fill="8DE3DB"/>
            <w:vAlign w:val="center"/>
          </w:tcPr>
          <w:p w14:paraId="0FFA29CF" w14:textId="77777777" w:rsidR="00F86076" w:rsidRDefault="008B6925">
            <w:pPr>
              <w:jc w:val="center"/>
              <w:rPr>
                <w:rFonts w:ascii="FreightSans Pro Bold" w:eastAsia="FreightSans Pro Bold" w:hAnsi="FreightSans Pro Bold" w:cs="FreightSans Pro Bold"/>
                <w:sz w:val="36"/>
                <w:szCs w:val="36"/>
              </w:rPr>
            </w:pPr>
            <w:r>
              <w:rPr>
                <w:rFonts w:ascii="FreightSans Pro Bold" w:eastAsia="FreightSans Pro Bold" w:hAnsi="FreightSans Pro Bold" w:cs="FreightSans Pro Bold"/>
                <w:sz w:val="36"/>
                <w:szCs w:val="36"/>
              </w:rPr>
              <w:t>Behavioural Innovations Society</w:t>
            </w:r>
          </w:p>
        </w:tc>
      </w:tr>
    </w:tbl>
    <w:p w14:paraId="4D82DF6E" w14:textId="77777777" w:rsidR="00F86076" w:rsidRDefault="00F86076">
      <w:pPr>
        <w:spacing w:line="360" w:lineRule="auto"/>
        <w:rPr>
          <w:rFonts w:ascii="FreightSans Pro Book" w:eastAsia="FreightSans Pro Book" w:hAnsi="FreightSans Pro Book" w:cs="FreightSans Pro Book"/>
          <w:color w:val="F26641"/>
          <w:sz w:val="12"/>
          <w:szCs w:val="12"/>
        </w:rPr>
      </w:pPr>
    </w:p>
    <w:p w14:paraId="30C24CD0" w14:textId="77777777" w:rsidR="00F86076" w:rsidRDefault="008B6925">
      <w:pPr>
        <w:numPr>
          <w:ilvl w:val="0"/>
          <w:numId w:val="1"/>
        </w:numPr>
        <w:pBdr>
          <w:top w:val="nil"/>
          <w:left w:val="nil"/>
          <w:bottom w:val="nil"/>
          <w:right w:val="nil"/>
          <w:between w:val="nil"/>
        </w:pBdr>
        <w:spacing w:after="0" w:line="360" w:lineRule="auto"/>
        <w:rPr>
          <w:rFonts w:ascii="FreightSans Pro Book" w:eastAsia="FreightSans Pro Book" w:hAnsi="FreightSans Pro Book" w:cs="FreightSans Pro Book"/>
          <w:b/>
          <w:color w:val="F26641"/>
          <w:sz w:val="28"/>
          <w:szCs w:val="28"/>
        </w:rPr>
      </w:pPr>
      <w:r>
        <w:rPr>
          <w:rFonts w:ascii="FreightSans Pro Book" w:eastAsia="FreightSans Pro Book" w:hAnsi="FreightSans Pro Book" w:cs="FreightSans Pro Book"/>
          <w:b/>
          <w:color w:val="F26641"/>
          <w:sz w:val="28"/>
          <w:szCs w:val="28"/>
        </w:rPr>
        <w:t>Name</w:t>
      </w:r>
    </w:p>
    <w:p w14:paraId="290996D7"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The name of the club/society shall be Students’ Union UCL </w:t>
      </w:r>
      <w:r>
        <w:rPr>
          <w:rFonts w:ascii="FreightSans Pro Book" w:eastAsia="FreightSans Pro Book" w:hAnsi="FreightSans Pro Book" w:cs="FreightSans Pro Book"/>
          <w:b/>
          <w:color w:val="000000"/>
          <w:sz w:val="24"/>
          <w:szCs w:val="24"/>
        </w:rPr>
        <w:t>Behavioural Innovations Society</w:t>
      </w:r>
      <w:r>
        <w:rPr>
          <w:rFonts w:ascii="FreightSans Pro Book" w:eastAsia="FreightSans Pro Book" w:hAnsi="FreightSans Pro Book" w:cs="FreightSans Pro Book"/>
          <w:color w:val="000000"/>
          <w:sz w:val="24"/>
          <w:szCs w:val="24"/>
        </w:rPr>
        <w:t>.</w:t>
      </w:r>
    </w:p>
    <w:p w14:paraId="6FEC7052"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Club/Society shall be affiliated to Students’ Union UCL.</w:t>
      </w:r>
    </w:p>
    <w:p w14:paraId="5C9DFF29" w14:textId="77777777" w:rsidR="00F86076" w:rsidRDefault="008B6925">
      <w:pPr>
        <w:numPr>
          <w:ilvl w:val="0"/>
          <w:numId w:val="1"/>
        </w:numPr>
        <w:pBdr>
          <w:top w:val="nil"/>
          <w:left w:val="nil"/>
          <w:bottom w:val="nil"/>
          <w:right w:val="nil"/>
          <w:between w:val="nil"/>
        </w:pBdr>
        <w:spacing w:after="0" w:line="360" w:lineRule="auto"/>
        <w:rPr>
          <w:rFonts w:ascii="FreightSans Pro Book" w:eastAsia="FreightSans Pro Book" w:hAnsi="FreightSans Pro Book" w:cs="FreightSans Pro Book"/>
          <w:b/>
          <w:color w:val="F26641"/>
          <w:sz w:val="28"/>
          <w:szCs w:val="28"/>
        </w:rPr>
      </w:pPr>
      <w:r>
        <w:rPr>
          <w:rFonts w:ascii="FreightSans Pro Book" w:eastAsia="FreightSans Pro Book" w:hAnsi="FreightSans Pro Book" w:cs="FreightSans Pro Book"/>
          <w:b/>
          <w:color w:val="F26641"/>
          <w:sz w:val="28"/>
          <w:szCs w:val="28"/>
        </w:rPr>
        <w:t>Statement of Intent</w:t>
      </w:r>
    </w:p>
    <w:p w14:paraId="3452AE06"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The constitution, regulations, management and conduct of the club/society shall abide by all Students’ Union UCL policy, and shall be bound by the </w:t>
      </w:r>
      <w:hyperlink r:id="rId12">
        <w:r>
          <w:rPr>
            <w:rFonts w:ascii="FreightSans Pro Book" w:eastAsia="FreightSans Pro Book" w:hAnsi="FreightSans Pro Book" w:cs="FreightSans Pro Book"/>
            <w:color w:val="467886"/>
            <w:sz w:val="24"/>
            <w:szCs w:val="24"/>
            <w:u w:val="single"/>
          </w:rPr>
          <w:t>Students’ Union UCL Me</w:t>
        </w:r>
        <w:r>
          <w:rPr>
            <w:rFonts w:ascii="FreightSans Pro Book" w:eastAsia="FreightSans Pro Book" w:hAnsi="FreightSans Pro Book" w:cs="FreightSans Pro Book"/>
            <w:color w:val="467886"/>
            <w:sz w:val="24"/>
            <w:szCs w:val="24"/>
            <w:u w:val="single"/>
          </w:rPr>
          <w:t>morandum &amp; Articles of Association</w:t>
        </w:r>
      </w:hyperlink>
      <w:r>
        <w:rPr>
          <w:rFonts w:ascii="FreightSans Pro Book" w:eastAsia="FreightSans Pro Book" w:hAnsi="FreightSans Pro Book" w:cs="FreightSans Pro Book"/>
          <w:color w:val="000000"/>
          <w:sz w:val="24"/>
          <w:szCs w:val="24"/>
        </w:rPr>
        <w:t xml:space="preserve">, </w:t>
      </w:r>
      <w:hyperlink r:id="rId13">
        <w:r>
          <w:rPr>
            <w:rFonts w:ascii="FreightSans Pro Book" w:eastAsia="FreightSans Pro Book" w:hAnsi="FreightSans Pro Book" w:cs="FreightSans Pro Book"/>
            <w:color w:val="467886"/>
            <w:sz w:val="24"/>
            <w:szCs w:val="24"/>
            <w:u w:val="single"/>
          </w:rPr>
          <w:t>Byelaws</w:t>
        </w:r>
      </w:hyperlink>
      <w:r>
        <w:rPr>
          <w:rFonts w:ascii="FreightSans Pro Book" w:eastAsia="FreightSans Pro Book" w:hAnsi="FreightSans Pro Book" w:cs="FreightSans Pro Book"/>
          <w:color w:val="000000"/>
          <w:sz w:val="24"/>
          <w:szCs w:val="24"/>
        </w:rPr>
        <w:t xml:space="preserve">, </w:t>
      </w:r>
      <w:hyperlink r:id="rId14">
        <w:r>
          <w:rPr>
            <w:rFonts w:ascii="FreightSans Pro Book" w:eastAsia="FreightSans Pro Book" w:hAnsi="FreightSans Pro Book" w:cs="FreightSans Pro Book"/>
            <w:color w:val="467886"/>
            <w:sz w:val="24"/>
            <w:szCs w:val="24"/>
            <w:u w:val="single"/>
          </w:rPr>
          <w:t>Club and Society Regulations</w:t>
        </w:r>
      </w:hyperlink>
      <w:r>
        <w:rPr>
          <w:rFonts w:ascii="FreightSans Pro Book" w:eastAsia="FreightSans Pro Book" w:hAnsi="FreightSans Pro Book" w:cs="FreightSans Pro Book"/>
          <w:color w:val="000000"/>
          <w:sz w:val="24"/>
          <w:szCs w:val="24"/>
        </w:rPr>
        <w:t xml:space="preserve"> and the cl</w:t>
      </w:r>
      <w:r>
        <w:rPr>
          <w:rFonts w:ascii="FreightSans Pro Book" w:eastAsia="FreightSans Pro Book" w:hAnsi="FreightSans Pro Book" w:cs="FreightSans Pro Book"/>
          <w:color w:val="000000"/>
          <w:sz w:val="24"/>
          <w:szCs w:val="24"/>
        </w:rPr>
        <w:t>ub and society procedures and guidance – laid out in the ‘</w:t>
      </w:r>
      <w:hyperlink r:id="rId15">
        <w:r>
          <w:rPr>
            <w:rFonts w:ascii="FreightSans Pro Book" w:eastAsia="FreightSans Pro Book" w:hAnsi="FreightSans Pro Book" w:cs="FreightSans Pro Book"/>
            <w:color w:val="467886"/>
            <w:sz w:val="24"/>
            <w:szCs w:val="24"/>
            <w:u w:val="single"/>
          </w:rPr>
          <w:t>how to guides</w:t>
        </w:r>
      </w:hyperlink>
      <w:r>
        <w:rPr>
          <w:rFonts w:ascii="FreightSans Pro Book" w:eastAsia="FreightSans Pro Book" w:hAnsi="FreightSans Pro Book" w:cs="FreightSans Pro Book"/>
          <w:color w:val="000000"/>
          <w:sz w:val="24"/>
          <w:szCs w:val="24"/>
        </w:rPr>
        <w:t>’.</w:t>
      </w:r>
    </w:p>
    <w:p w14:paraId="62EAE5C2"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club/society stresses that it abides by Students’ Union UCL Equal Opportunities Policies, and that club/society regulations pertaining to membership of the club/society or election to the club/society shall not contravene this policy.</w:t>
      </w:r>
    </w:p>
    <w:p w14:paraId="687D2B8D"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Club and Soci</w:t>
      </w:r>
      <w:r>
        <w:rPr>
          <w:rFonts w:ascii="FreightSans Pro Book" w:eastAsia="FreightSans Pro Book" w:hAnsi="FreightSans Pro Book" w:cs="FreightSans Pro Book"/>
          <w:color w:val="000000"/>
          <w:sz w:val="24"/>
          <w:szCs w:val="24"/>
        </w:rPr>
        <w:t xml:space="preserve">ety Regulations can be found on the following webpage: </w:t>
      </w:r>
      <w:hyperlink r:id="rId16">
        <w:r>
          <w:rPr>
            <w:rFonts w:ascii="FreightSans Pro Book" w:eastAsia="FreightSans Pro Book" w:hAnsi="FreightSans Pro Book" w:cs="FreightSans Pro Book"/>
            <w:color w:val="467886"/>
            <w:sz w:val="24"/>
            <w:szCs w:val="24"/>
            <w:u w:val="single"/>
          </w:rPr>
          <w:t>http://studentsunionucl.org/content/president-and-treasurer-hub/rules-and-regulations</w:t>
        </w:r>
      </w:hyperlink>
      <w:r>
        <w:rPr>
          <w:rFonts w:ascii="FreightSans Pro Book" w:eastAsia="FreightSans Pro Book" w:hAnsi="FreightSans Pro Book" w:cs="FreightSans Pro Book"/>
          <w:color w:val="000000"/>
          <w:sz w:val="24"/>
          <w:szCs w:val="24"/>
        </w:rPr>
        <w:t>.</w:t>
      </w:r>
    </w:p>
    <w:p w14:paraId="24FCA587" w14:textId="77777777" w:rsidR="00F86076" w:rsidRDefault="008B6925">
      <w:pPr>
        <w:numPr>
          <w:ilvl w:val="0"/>
          <w:numId w:val="1"/>
        </w:numPr>
        <w:pBdr>
          <w:top w:val="nil"/>
          <w:left w:val="nil"/>
          <w:bottom w:val="nil"/>
          <w:right w:val="nil"/>
          <w:between w:val="nil"/>
        </w:pBdr>
        <w:spacing w:after="0" w:line="360" w:lineRule="auto"/>
        <w:rPr>
          <w:rFonts w:ascii="FreightSans Pro Book" w:eastAsia="FreightSans Pro Book" w:hAnsi="FreightSans Pro Book" w:cs="FreightSans Pro Book"/>
          <w:b/>
          <w:color w:val="F26641"/>
          <w:sz w:val="28"/>
          <w:szCs w:val="28"/>
        </w:rPr>
      </w:pPr>
      <w:r>
        <w:rPr>
          <w:rFonts w:ascii="FreightSans Pro Book" w:eastAsia="FreightSans Pro Book" w:hAnsi="FreightSans Pro Book" w:cs="FreightSans Pro Book"/>
          <w:b/>
          <w:color w:val="F26641"/>
          <w:sz w:val="28"/>
          <w:szCs w:val="28"/>
        </w:rPr>
        <w:t>Committee</w:t>
      </w:r>
    </w:p>
    <w:p w14:paraId="0B66F5B3"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b/>
          <w:color w:val="000000"/>
          <w:sz w:val="24"/>
          <w:szCs w:val="24"/>
        </w:rPr>
      </w:pPr>
      <w:r>
        <w:rPr>
          <w:rFonts w:ascii="FreightSans Pro Book" w:eastAsia="FreightSans Pro Book" w:hAnsi="FreightSans Pro Book" w:cs="FreightSans Pro Book"/>
          <w:b/>
          <w:color w:val="000000"/>
          <w:sz w:val="24"/>
          <w:szCs w:val="24"/>
        </w:rPr>
        <w:t>President</w:t>
      </w:r>
    </w:p>
    <w:p w14:paraId="07EC9CB6"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Presidents’ primary role is laid out in section 5.7 of the Club and Society Regulations.</w:t>
      </w:r>
    </w:p>
    <w:p w14:paraId="1B44ACF0"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b/>
          <w:color w:val="000000"/>
          <w:sz w:val="24"/>
          <w:szCs w:val="24"/>
        </w:rPr>
        <w:t>Treasurer</w:t>
      </w:r>
    </w:p>
    <w:p w14:paraId="34AB3D38"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treasurer’s primary role is laid out in section 5.8 of the Club and Society Regulations.</w:t>
      </w:r>
    </w:p>
    <w:p w14:paraId="28585281"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b/>
          <w:color w:val="000000"/>
          <w:sz w:val="24"/>
          <w:szCs w:val="24"/>
        </w:rPr>
        <w:t>Welfare Officer</w:t>
      </w:r>
    </w:p>
    <w:p w14:paraId="5F61EB70"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Welfare Officers’ primary role is laid out in section 5.9 of the Club and Society Regulations.</w:t>
      </w:r>
    </w:p>
    <w:p w14:paraId="4A9219F4"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2AAA9E"/>
          <w:sz w:val="24"/>
          <w:szCs w:val="24"/>
        </w:rPr>
      </w:pPr>
      <w:r>
        <w:rPr>
          <w:rFonts w:ascii="FreightSans Pro Book" w:eastAsia="FreightSans Pro Book" w:hAnsi="FreightSans Pro Book" w:cs="FreightSans Pro Book"/>
          <w:b/>
          <w:color w:val="000000"/>
          <w:sz w:val="24"/>
          <w:szCs w:val="24"/>
        </w:rPr>
        <w:t>Additional Committee Members</w:t>
      </w:r>
    </w:p>
    <w:p w14:paraId="61FA7F8E"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b/>
          <w:color w:val="000000"/>
          <w:sz w:val="24"/>
          <w:szCs w:val="24"/>
        </w:rPr>
        <w:t>Vice President</w:t>
      </w:r>
    </w:p>
    <w:p w14:paraId="61FC4339" w14:textId="77777777" w:rsidR="00F86076" w:rsidRDefault="008B6925">
      <w:pPr>
        <w:numPr>
          <w:ilvl w:val="3"/>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lastRenderedPageBreak/>
        <w:t xml:space="preserve">To support the president in running the society and taking on delegated tasks as set by the president. </w:t>
      </w:r>
    </w:p>
    <w:p w14:paraId="25ABDD57"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proofErr w:type="spellStart"/>
      <w:r>
        <w:rPr>
          <w:rFonts w:ascii="FreightSans Pro Book" w:eastAsia="FreightSans Pro Book" w:hAnsi="FreightSans Pro Book" w:cs="FreightSans Pro Book"/>
          <w:b/>
          <w:color w:val="000000"/>
          <w:sz w:val="24"/>
          <w:szCs w:val="24"/>
        </w:rPr>
        <w:t>Nudgeatho</w:t>
      </w:r>
      <w:r>
        <w:rPr>
          <w:rFonts w:ascii="FreightSans Pro Book" w:eastAsia="FreightSans Pro Book" w:hAnsi="FreightSans Pro Book" w:cs="FreightSans Pro Book"/>
          <w:b/>
          <w:color w:val="000000"/>
          <w:sz w:val="24"/>
          <w:szCs w:val="24"/>
        </w:rPr>
        <w:t>n</w:t>
      </w:r>
      <w:proofErr w:type="spellEnd"/>
      <w:r>
        <w:rPr>
          <w:rFonts w:ascii="FreightSans Pro Book" w:eastAsia="FreightSans Pro Book" w:hAnsi="FreightSans Pro Book" w:cs="FreightSans Pro Book"/>
          <w:b/>
          <w:color w:val="000000"/>
          <w:sz w:val="24"/>
          <w:szCs w:val="24"/>
        </w:rPr>
        <w:t xml:space="preserve"> Director</w:t>
      </w:r>
    </w:p>
    <w:p w14:paraId="4D572134" w14:textId="77777777" w:rsidR="00F86076" w:rsidRDefault="008B6925">
      <w:pPr>
        <w:numPr>
          <w:ilvl w:val="3"/>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To lead the organisation and execution of the yearly </w:t>
      </w:r>
      <w:proofErr w:type="spellStart"/>
      <w:r>
        <w:rPr>
          <w:rFonts w:ascii="FreightSans Pro Book" w:eastAsia="FreightSans Pro Book" w:hAnsi="FreightSans Pro Book" w:cs="FreightSans Pro Book"/>
          <w:color w:val="000000"/>
          <w:sz w:val="24"/>
          <w:szCs w:val="24"/>
        </w:rPr>
        <w:t>Nudgeathon</w:t>
      </w:r>
      <w:proofErr w:type="spellEnd"/>
      <w:r>
        <w:rPr>
          <w:rFonts w:ascii="FreightSans Pro Book" w:eastAsia="FreightSans Pro Book" w:hAnsi="FreightSans Pro Book" w:cs="FreightSans Pro Book"/>
          <w:color w:val="000000"/>
          <w:sz w:val="24"/>
          <w:szCs w:val="24"/>
        </w:rPr>
        <w:t>.</w:t>
      </w:r>
    </w:p>
    <w:p w14:paraId="22A1B67D"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b/>
          <w:color w:val="000000"/>
          <w:sz w:val="24"/>
          <w:szCs w:val="24"/>
        </w:rPr>
        <w:t>Events Director</w:t>
      </w:r>
    </w:p>
    <w:p w14:paraId="30E290C9" w14:textId="77777777" w:rsidR="00F86076" w:rsidRDefault="008B6925">
      <w:pPr>
        <w:numPr>
          <w:ilvl w:val="3"/>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To lead organisation and execution of our regular seminars, and other events such as socials, UCL welcome fair and a potential annual charity event; or with an even</w:t>
      </w:r>
      <w:r>
        <w:rPr>
          <w:rFonts w:ascii="FreightSans Pro Book" w:eastAsia="FreightSans Pro Book" w:hAnsi="FreightSans Pro Book" w:cs="FreightSans Pro Book"/>
          <w:color w:val="000000"/>
          <w:sz w:val="24"/>
          <w:szCs w:val="24"/>
        </w:rPr>
        <w:t xml:space="preserve">t that the society committee votes, by simple majority, to hold. </w:t>
      </w:r>
    </w:p>
    <w:p w14:paraId="7ED92B69"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b/>
          <w:color w:val="000000"/>
          <w:sz w:val="24"/>
          <w:szCs w:val="24"/>
        </w:rPr>
        <w:t>Applied Projects Director</w:t>
      </w:r>
    </w:p>
    <w:p w14:paraId="6C63446B" w14:textId="77777777" w:rsidR="00F86076" w:rsidRDefault="008B6925">
      <w:pPr>
        <w:numPr>
          <w:ilvl w:val="3"/>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To lead the organisation and execution of the applied projects.</w:t>
      </w:r>
    </w:p>
    <w:p w14:paraId="37449EA7"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b/>
          <w:color w:val="000000"/>
          <w:sz w:val="24"/>
          <w:szCs w:val="24"/>
        </w:rPr>
      </w:pPr>
      <w:r>
        <w:rPr>
          <w:rFonts w:ascii="FreightSans Pro Book" w:eastAsia="FreightSans Pro Book" w:hAnsi="FreightSans Pro Book" w:cs="FreightSans Pro Book"/>
          <w:b/>
          <w:color w:val="000000"/>
          <w:sz w:val="24"/>
          <w:szCs w:val="24"/>
        </w:rPr>
        <w:t>Development Director</w:t>
      </w:r>
    </w:p>
    <w:p w14:paraId="5E874827" w14:textId="77777777" w:rsidR="00F86076" w:rsidRDefault="008B6925">
      <w:pPr>
        <w:numPr>
          <w:ilvl w:val="3"/>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To lead the organisation and execution of our careers fair.</w:t>
      </w:r>
    </w:p>
    <w:p w14:paraId="06E7F80F"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b/>
          <w:color w:val="000000"/>
          <w:sz w:val="24"/>
          <w:szCs w:val="24"/>
        </w:rPr>
        <w:t>Communications</w:t>
      </w:r>
      <w:r>
        <w:rPr>
          <w:rFonts w:ascii="FreightSans Pro Book" w:eastAsia="FreightSans Pro Book" w:hAnsi="FreightSans Pro Book" w:cs="FreightSans Pro Book"/>
          <w:color w:val="000000"/>
          <w:sz w:val="24"/>
          <w:szCs w:val="24"/>
        </w:rPr>
        <w:t xml:space="preserve"> </w:t>
      </w:r>
      <w:r>
        <w:rPr>
          <w:rFonts w:ascii="FreightSans Pro Book" w:eastAsia="FreightSans Pro Book" w:hAnsi="FreightSans Pro Book" w:cs="FreightSans Pro Book"/>
          <w:b/>
          <w:color w:val="000000"/>
          <w:sz w:val="24"/>
          <w:szCs w:val="24"/>
        </w:rPr>
        <w:t>Director</w:t>
      </w:r>
    </w:p>
    <w:p w14:paraId="0C23FC8B" w14:textId="77777777" w:rsidR="00F86076" w:rsidRDefault="008B6925">
      <w:pPr>
        <w:numPr>
          <w:ilvl w:val="3"/>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To lead the organisation of and execution of our communications strategy. Including, but not limited to advertisement of events and blog posts. Additionally, the communications director should report each event in the blog, or arrange for another </w:t>
      </w:r>
      <w:r>
        <w:rPr>
          <w:rFonts w:ascii="FreightSans Pro Book" w:eastAsia="FreightSans Pro Book" w:hAnsi="FreightSans Pro Book" w:cs="FreightSans Pro Book"/>
          <w:color w:val="000000"/>
          <w:sz w:val="24"/>
          <w:szCs w:val="24"/>
        </w:rPr>
        <w:t>member to do so.</w:t>
      </w:r>
    </w:p>
    <w:p w14:paraId="5B9C1099"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4"/>
          <w:szCs w:val="24"/>
        </w:rPr>
        <w:t>Publishing Director</w:t>
      </w:r>
    </w:p>
    <w:p w14:paraId="0D35AEF4" w14:textId="49E122C5" w:rsidR="00F86076" w:rsidRPr="008B6925" w:rsidRDefault="008B6925" w:rsidP="008B6925">
      <w:pPr>
        <w:numPr>
          <w:ilvl w:val="3"/>
          <w:numId w:val="1"/>
        </w:numPr>
        <w:spacing w:after="0" w:line="360" w:lineRule="auto"/>
        <w:rPr>
          <w:rFonts w:ascii="FreightSans Pro Book" w:eastAsia="FreightSans Pro Book" w:hAnsi="FreightSans Pro Book" w:cs="FreightSans Pro Book"/>
          <w:sz w:val="26"/>
          <w:szCs w:val="26"/>
        </w:rPr>
      </w:pPr>
      <w:r w:rsidRPr="008B6925">
        <w:rPr>
          <w:rFonts w:ascii="FreightSans Pro Book" w:eastAsia="Arial" w:hAnsi="FreightSans Pro Book" w:cs="Arial"/>
          <w:sz w:val="24"/>
          <w:szCs w:val="24"/>
        </w:rPr>
        <w:t xml:space="preserve">Recruits writers for the BIS blog, outlines the specification for the blog, reviews </w:t>
      </w:r>
      <w:bookmarkStart w:id="0" w:name="_GoBack"/>
      <w:bookmarkEnd w:id="0"/>
      <w:r w:rsidRPr="008B6925">
        <w:rPr>
          <w:rFonts w:ascii="FreightSans Pro Book" w:eastAsia="Arial" w:hAnsi="FreightSans Pro Book" w:cs="Arial"/>
          <w:sz w:val="24"/>
          <w:szCs w:val="24"/>
        </w:rPr>
        <w:t>articles submitted and publishes pieces on our blog.</w:t>
      </w:r>
    </w:p>
    <w:p w14:paraId="5F85734C"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2AAA9E"/>
          <w:sz w:val="24"/>
          <w:szCs w:val="24"/>
        </w:rPr>
      </w:pPr>
      <w:r>
        <w:rPr>
          <w:rFonts w:ascii="FreightSans Pro Book" w:eastAsia="FreightSans Pro Book" w:hAnsi="FreightSans Pro Book" w:cs="FreightSans Pro Book"/>
          <w:color w:val="000000"/>
          <w:sz w:val="24"/>
          <w:szCs w:val="24"/>
        </w:rPr>
        <w:t>Management of the club/society shall be vested in the club/society committee which will endeavour to meet regularly during term time (excluding UCL reading weeks) to organise and evaluate club/society activities.</w:t>
      </w:r>
    </w:p>
    <w:p w14:paraId="1DA50E57"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committee members shall perform the rol</w:t>
      </w:r>
      <w:r>
        <w:rPr>
          <w:rFonts w:ascii="FreightSans Pro Book" w:eastAsia="FreightSans Pro Book" w:hAnsi="FreightSans Pro Book" w:cs="FreightSans Pro Book"/>
          <w:color w:val="000000"/>
          <w:sz w:val="24"/>
          <w:szCs w:val="24"/>
        </w:rPr>
        <w:t>es as described in section 5 of the Students’ Union UCL Club and Society Regulations.</w:t>
      </w:r>
    </w:p>
    <w:p w14:paraId="6023F060"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Committee members are elected to represent the interests and well-being of club/society members and are accountable to their members. If club/society members are not sati</w:t>
      </w:r>
      <w:r>
        <w:rPr>
          <w:rFonts w:ascii="FreightSans Pro Book" w:eastAsia="FreightSans Pro Book" w:hAnsi="FreightSans Pro Book" w:cs="FreightSans Pro Book"/>
          <w:color w:val="000000"/>
          <w:sz w:val="24"/>
          <w:szCs w:val="24"/>
        </w:rPr>
        <w:t>sfied by the performance of their representative officers, they may call for a motion of no-confidence in line with the Students’ Union UCL Club and Society Regulations.</w:t>
      </w:r>
    </w:p>
    <w:p w14:paraId="5DC98BBC" w14:textId="77777777" w:rsidR="00F86076" w:rsidRDefault="008B6925">
      <w:pPr>
        <w:numPr>
          <w:ilvl w:val="0"/>
          <w:numId w:val="1"/>
        </w:numPr>
        <w:pBdr>
          <w:top w:val="nil"/>
          <w:left w:val="nil"/>
          <w:bottom w:val="nil"/>
          <w:right w:val="nil"/>
          <w:between w:val="nil"/>
        </w:pBdr>
        <w:spacing w:after="0" w:line="360" w:lineRule="auto"/>
        <w:rPr>
          <w:rFonts w:ascii="FreightSans Pro Book" w:eastAsia="FreightSans Pro Book" w:hAnsi="FreightSans Pro Book" w:cs="FreightSans Pro Book"/>
          <w:b/>
          <w:color w:val="F26641"/>
          <w:sz w:val="28"/>
          <w:szCs w:val="28"/>
        </w:rPr>
      </w:pPr>
      <w:r>
        <w:rPr>
          <w:rFonts w:ascii="FreightSans Pro Book" w:eastAsia="FreightSans Pro Book" w:hAnsi="FreightSans Pro Book" w:cs="FreightSans Pro Book"/>
          <w:b/>
          <w:color w:val="F26641"/>
          <w:sz w:val="28"/>
          <w:szCs w:val="28"/>
        </w:rPr>
        <w:t>Terms, Aims and Objectives</w:t>
      </w:r>
    </w:p>
    <w:p w14:paraId="1802849D"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club/society shall hold the following as its aims and objectives.</w:t>
      </w:r>
    </w:p>
    <w:p w14:paraId="33A6424B"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club/society shall strive to fulfil these aims and objectives in the course of the academic year as its commitment to its membership.</w:t>
      </w:r>
    </w:p>
    <w:p w14:paraId="0C4A0720"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lastRenderedPageBreak/>
        <w:t xml:space="preserve">The </w:t>
      </w:r>
      <w:r>
        <w:rPr>
          <w:rFonts w:ascii="FreightSans Pro Book" w:eastAsia="FreightSans Pro Book" w:hAnsi="FreightSans Pro Book" w:cs="FreightSans Pro Book"/>
          <w:b/>
          <w:color w:val="000000"/>
          <w:sz w:val="24"/>
          <w:szCs w:val="24"/>
        </w:rPr>
        <w:t>core activities</w:t>
      </w:r>
      <w:r>
        <w:rPr>
          <w:rFonts w:ascii="FreightSans Pro Book" w:eastAsia="FreightSans Pro Book" w:hAnsi="FreightSans Pro Book" w:cs="FreightSans Pro Book"/>
          <w:color w:val="000000"/>
          <w:sz w:val="24"/>
          <w:szCs w:val="24"/>
        </w:rPr>
        <w:t xml:space="preserve"> of the club/society shall be</w:t>
      </w:r>
      <w:r>
        <w:rPr>
          <w:rFonts w:ascii="FreightSans Pro Book" w:eastAsia="FreightSans Pro Book" w:hAnsi="FreightSans Pro Book" w:cs="FreightSans Pro Book"/>
          <w:color w:val="000000"/>
          <w:sz w:val="24"/>
          <w:szCs w:val="24"/>
        </w:rPr>
        <w:t>:</w:t>
      </w:r>
    </w:p>
    <w:p w14:paraId="0EFFFBDE"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Hosting seminars/panel discussions about behavioural science.</w:t>
      </w:r>
    </w:p>
    <w:p w14:paraId="0D6E31B1"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Organising an annual </w:t>
      </w:r>
      <w:proofErr w:type="spellStart"/>
      <w:r>
        <w:rPr>
          <w:rFonts w:ascii="FreightSans Pro Book" w:eastAsia="FreightSans Pro Book" w:hAnsi="FreightSans Pro Book" w:cs="FreightSans Pro Book"/>
          <w:color w:val="000000"/>
          <w:sz w:val="24"/>
          <w:szCs w:val="24"/>
        </w:rPr>
        <w:t>Nudgeathon</w:t>
      </w:r>
      <w:proofErr w:type="spellEnd"/>
      <w:r>
        <w:rPr>
          <w:rFonts w:ascii="FreightSans Pro Book" w:eastAsia="FreightSans Pro Book" w:hAnsi="FreightSans Pro Book" w:cs="FreightSans Pro Book"/>
          <w:color w:val="000000"/>
          <w:sz w:val="24"/>
          <w:szCs w:val="24"/>
        </w:rPr>
        <w:t xml:space="preserve"> (48-hour) competition.</w:t>
      </w:r>
    </w:p>
    <w:p w14:paraId="57751610"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Running applied projects on the UCL campus in conjunction with other organisations within UCL/external to UCL, providing short workshops </w:t>
      </w:r>
      <w:r>
        <w:rPr>
          <w:rFonts w:ascii="FreightSans Pro Book" w:eastAsia="FreightSans Pro Book" w:hAnsi="FreightSans Pro Book" w:cs="FreightSans Pro Book"/>
          <w:color w:val="000000"/>
          <w:sz w:val="24"/>
          <w:szCs w:val="24"/>
        </w:rPr>
        <w:t>on behavioural problems.</w:t>
      </w:r>
    </w:p>
    <w:p w14:paraId="41DC3795"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Hosting a behavioural science careers fair. </w:t>
      </w:r>
    </w:p>
    <w:p w14:paraId="384D2BD1"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In addition, the club/society shall also strive to organise </w:t>
      </w:r>
      <w:r>
        <w:rPr>
          <w:rFonts w:ascii="FreightSans Pro Book" w:eastAsia="FreightSans Pro Book" w:hAnsi="FreightSans Pro Book" w:cs="FreightSans Pro Book"/>
          <w:b/>
          <w:color w:val="000000"/>
          <w:sz w:val="24"/>
          <w:szCs w:val="24"/>
        </w:rPr>
        <w:t>other activities</w:t>
      </w:r>
      <w:r>
        <w:rPr>
          <w:rFonts w:ascii="FreightSans Pro Book" w:eastAsia="FreightSans Pro Book" w:hAnsi="FreightSans Pro Book" w:cs="FreightSans Pro Book"/>
          <w:color w:val="000000"/>
          <w:sz w:val="24"/>
          <w:szCs w:val="24"/>
        </w:rPr>
        <w:t xml:space="preserve"> for its members where possible:</w:t>
      </w:r>
    </w:p>
    <w:p w14:paraId="0396BEDB" w14:textId="77777777" w:rsidR="00F86076" w:rsidRDefault="008B6925">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Purely social activities with the members and one behavioural science focused charity event. </w:t>
      </w:r>
    </w:p>
    <w:p w14:paraId="49248770" w14:textId="77777777" w:rsidR="00F86076" w:rsidRDefault="008B6925">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This constitution shall be binding on the club/society officers and shall only be altered by consent of two-thirds majority of the full members present at a club/</w:t>
      </w:r>
      <w:r>
        <w:rPr>
          <w:rFonts w:ascii="FreightSans Pro Book" w:eastAsia="FreightSans Pro Book" w:hAnsi="FreightSans Pro Book" w:cs="FreightSans Pro Book"/>
          <w:color w:val="000000"/>
          <w:sz w:val="24"/>
          <w:szCs w:val="24"/>
        </w:rPr>
        <w:t>society general meeting. The Activities Executive shall approve any such alterations.</w:t>
      </w:r>
    </w:p>
    <w:p w14:paraId="196CB027" w14:textId="77777777" w:rsidR="00F86076" w:rsidRDefault="008B6925">
      <w:pPr>
        <w:numPr>
          <w:ilvl w:val="1"/>
          <w:numId w:val="1"/>
        </w:numPr>
        <w:pBdr>
          <w:top w:val="nil"/>
          <w:left w:val="nil"/>
          <w:bottom w:val="nil"/>
          <w:right w:val="nil"/>
          <w:between w:val="nil"/>
        </w:pBdr>
        <w:spacing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This constitution has been approved and accepted as the Constitution for the Students’ Union UCL </w:t>
      </w:r>
      <w:r>
        <w:rPr>
          <w:rFonts w:ascii="FreightSans Pro Book" w:eastAsia="FreightSans Pro Book" w:hAnsi="FreightSans Pro Book" w:cs="FreightSans Pro Book"/>
          <w:b/>
          <w:color w:val="000000"/>
          <w:sz w:val="24"/>
          <w:szCs w:val="24"/>
        </w:rPr>
        <w:t>Behavioural Innovations Society</w:t>
      </w:r>
      <w:r>
        <w:rPr>
          <w:rFonts w:ascii="FreightSans Pro Book" w:eastAsia="FreightSans Pro Book" w:hAnsi="FreightSans Pro Book" w:cs="FreightSans Pro Book"/>
          <w:color w:val="000000"/>
          <w:sz w:val="24"/>
          <w:szCs w:val="24"/>
        </w:rPr>
        <w:t>. By signing this document, the President and Treasurer have declared that they have read and abide by the Students’ Union UCL Club and Society Regulations.</w:t>
      </w:r>
    </w:p>
    <w:p w14:paraId="79AE812F" w14:textId="77777777" w:rsidR="00F86076" w:rsidRDefault="00F86076">
      <w:pPr>
        <w:spacing w:line="360" w:lineRule="auto"/>
        <w:rPr>
          <w:rFonts w:ascii="FreightSans Pro Book" w:eastAsia="FreightSans Pro Book" w:hAnsi="FreightSans Pro Book" w:cs="FreightSans Pro Book"/>
          <w:sz w:val="12"/>
          <w:szCs w:val="12"/>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418"/>
        <w:gridCol w:w="6633"/>
      </w:tblGrid>
      <w:tr w:rsidR="00F86076" w14:paraId="5524E4B6" w14:textId="77777777">
        <w:tc>
          <w:tcPr>
            <w:tcW w:w="2405" w:type="dxa"/>
            <w:vMerge w:val="restart"/>
            <w:tcBorders>
              <w:right w:val="nil"/>
            </w:tcBorders>
            <w:vAlign w:val="center"/>
          </w:tcPr>
          <w:p w14:paraId="369EF10B" w14:textId="77777777" w:rsidR="00F86076" w:rsidRDefault="008B6925">
            <w:pPr>
              <w:spacing w:line="360" w:lineRule="auto"/>
              <w:jc w:val="center"/>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8"/>
                <w:szCs w:val="28"/>
              </w:rPr>
              <w:t>President</w:t>
            </w:r>
          </w:p>
        </w:tc>
        <w:tc>
          <w:tcPr>
            <w:tcW w:w="1418" w:type="dxa"/>
            <w:tcBorders>
              <w:left w:val="nil"/>
              <w:bottom w:val="dashed" w:sz="4" w:space="0" w:color="000000"/>
              <w:right w:val="nil"/>
            </w:tcBorders>
            <w:vAlign w:val="center"/>
          </w:tcPr>
          <w:p w14:paraId="0A920E56" w14:textId="77777777" w:rsidR="00F86076" w:rsidRDefault="008B6925">
            <w:pPr>
              <w:spacing w:line="360" w:lineRule="auto"/>
              <w:jc w:val="right"/>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4"/>
                <w:szCs w:val="24"/>
              </w:rPr>
              <w:t xml:space="preserve">Name:   </w:t>
            </w:r>
          </w:p>
        </w:tc>
        <w:tc>
          <w:tcPr>
            <w:tcW w:w="6633" w:type="dxa"/>
            <w:tcBorders>
              <w:left w:val="nil"/>
              <w:bottom w:val="dashed" w:sz="4" w:space="0" w:color="000000"/>
            </w:tcBorders>
            <w:vAlign w:val="center"/>
          </w:tcPr>
          <w:p w14:paraId="203CBCD4" w14:textId="77777777" w:rsidR="00F86076" w:rsidRDefault="008B6925">
            <w:pPr>
              <w:spacing w:line="360" w:lineRule="auto"/>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Zoe Upton</w:t>
            </w:r>
          </w:p>
        </w:tc>
      </w:tr>
      <w:tr w:rsidR="00F86076" w14:paraId="2F512C3C" w14:textId="77777777">
        <w:tc>
          <w:tcPr>
            <w:tcW w:w="2405" w:type="dxa"/>
            <w:vMerge/>
            <w:tcBorders>
              <w:right w:val="nil"/>
            </w:tcBorders>
            <w:vAlign w:val="center"/>
          </w:tcPr>
          <w:p w14:paraId="0366EFD7" w14:textId="77777777" w:rsidR="00F86076" w:rsidRDefault="00F86076">
            <w:pPr>
              <w:widowControl w:val="0"/>
              <w:pBdr>
                <w:top w:val="nil"/>
                <w:left w:val="nil"/>
                <w:bottom w:val="nil"/>
                <w:right w:val="nil"/>
                <w:between w:val="nil"/>
              </w:pBdr>
              <w:spacing w:line="276" w:lineRule="auto"/>
              <w:rPr>
                <w:rFonts w:ascii="FreightSans Pro Book" w:eastAsia="FreightSans Pro Book" w:hAnsi="FreightSans Pro Book" w:cs="FreightSans Pro Book"/>
                <w:sz w:val="24"/>
                <w:szCs w:val="24"/>
              </w:rPr>
            </w:pPr>
          </w:p>
        </w:tc>
        <w:tc>
          <w:tcPr>
            <w:tcW w:w="1418" w:type="dxa"/>
            <w:tcBorders>
              <w:top w:val="dashed" w:sz="4" w:space="0" w:color="000000"/>
              <w:left w:val="nil"/>
              <w:bottom w:val="dashed" w:sz="4" w:space="0" w:color="000000"/>
              <w:right w:val="nil"/>
            </w:tcBorders>
            <w:vAlign w:val="center"/>
          </w:tcPr>
          <w:p w14:paraId="1F0BB6CA" w14:textId="77777777" w:rsidR="00F86076" w:rsidRDefault="008B6925">
            <w:pPr>
              <w:spacing w:line="360" w:lineRule="auto"/>
              <w:jc w:val="right"/>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4"/>
                <w:szCs w:val="24"/>
              </w:rPr>
              <w:t xml:space="preserve">Signature:   </w:t>
            </w:r>
          </w:p>
        </w:tc>
        <w:tc>
          <w:tcPr>
            <w:tcW w:w="6633" w:type="dxa"/>
            <w:tcBorders>
              <w:top w:val="dashed" w:sz="4" w:space="0" w:color="000000"/>
              <w:left w:val="nil"/>
              <w:bottom w:val="dashed" w:sz="4" w:space="0" w:color="000000"/>
            </w:tcBorders>
            <w:vAlign w:val="center"/>
          </w:tcPr>
          <w:p w14:paraId="1F703941" w14:textId="77777777" w:rsidR="00F86076" w:rsidRDefault="008B6925">
            <w:pPr>
              <w:spacing w:line="360" w:lineRule="auto"/>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Zoe Upton</w:t>
            </w:r>
          </w:p>
        </w:tc>
      </w:tr>
      <w:tr w:rsidR="00F86076" w14:paraId="7DCCA4BB" w14:textId="77777777">
        <w:tc>
          <w:tcPr>
            <w:tcW w:w="2405" w:type="dxa"/>
            <w:vMerge/>
            <w:tcBorders>
              <w:right w:val="nil"/>
            </w:tcBorders>
            <w:vAlign w:val="center"/>
          </w:tcPr>
          <w:p w14:paraId="581AC76C" w14:textId="77777777" w:rsidR="00F86076" w:rsidRDefault="00F86076">
            <w:pPr>
              <w:widowControl w:val="0"/>
              <w:pBdr>
                <w:top w:val="nil"/>
                <w:left w:val="nil"/>
                <w:bottom w:val="nil"/>
                <w:right w:val="nil"/>
                <w:between w:val="nil"/>
              </w:pBdr>
              <w:spacing w:line="276" w:lineRule="auto"/>
              <w:rPr>
                <w:rFonts w:ascii="FreightSans Pro Book" w:eastAsia="FreightSans Pro Book" w:hAnsi="FreightSans Pro Book" w:cs="FreightSans Pro Book"/>
                <w:sz w:val="24"/>
                <w:szCs w:val="24"/>
              </w:rPr>
            </w:pPr>
          </w:p>
        </w:tc>
        <w:tc>
          <w:tcPr>
            <w:tcW w:w="1418" w:type="dxa"/>
            <w:tcBorders>
              <w:top w:val="dashed" w:sz="4" w:space="0" w:color="000000"/>
              <w:left w:val="nil"/>
              <w:bottom w:val="single" w:sz="4" w:space="0" w:color="000000"/>
              <w:right w:val="nil"/>
            </w:tcBorders>
            <w:vAlign w:val="center"/>
          </w:tcPr>
          <w:p w14:paraId="16615AF8" w14:textId="77777777" w:rsidR="00F86076" w:rsidRDefault="008B6925">
            <w:pPr>
              <w:spacing w:line="360" w:lineRule="auto"/>
              <w:jc w:val="right"/>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4"/>
                <w:szCs w:val="24"/>
              </w:rPr>
              <w:t xml:space="preserve">Date:   </w:t>
            </w:r>
          </w:p>
        </w:tc>
        <w:tc>
          <w:tcPr>
            <w:tcW w:w="6633" w:type="dxa"/>
            <w:tcBorders>
              <w:top w:val="dashed" w:sz="4" w:space="0" w:color="000000"/>
              <w:left w:val="nil"/>
              <w:bottom w:val="single" w:sz="4" w:space="0" w:color="000000"/>
            </w:tcBorders>
            <w:vAlign w:val="center"/>
          </w:tcPr>
          <w:p w14:paraId="2FEBA2AD" w14:textId="77777777" w:rsidR="00F86076" w:rsidRDefault="008B6925">
            <w:pPr>
              <w:spacing w:line="360" w:lineRule="auto"/>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26 June 2024</w:t>
            </w:r>
          </w:p>
        </w:tc>
      </w:tr>
      <w:tr w:rsidR="00F86076" w14:paraId="7CF7BC4F" w14:textId="77777777">
        <w:tc>
          <w:tcPr>
            <w:tcW w:w="2405" w:type="dxa"/>
            <w:vMerge w:val="restart"/>
            <w:tcBorders>
              <w:right w:val="nil"/>
            </w:tcBorders>
            <w:vAlign w:val="center"/>
          </w:tcPr>
          <w:p w14:paraId="2ED88AA1" w14:textId="77777777" w:rsidR="00F86076" w:rsidRDefault="008B6925">
            <w:pPr>
              <w:spacing w:line="360" w:lineRule="auto"/>
              <w:jc w:val="center"/>
              <w:rPr>
                <w:rFonts w:ascii="FreightSans Pro Book" w:eastAsia="FreightSans Pro Book" w:hAnsi="FreightSans Pro Book" w:cs="FreightSans Pro Book"/>
                <w:b/>
                <w:sz w:val="28"/>
                <w:szCs w:val="28"/>
              </w:rPr>
            </w:pPr>
            <w:r>
              <w:rPr>
                <w:rFonts w:ascii="FreightSans Pro Book" w:eastAsia="FreightSans Pro Book" w:hAnsi="FreightSans Pro Book" w:cs="FreightSans Pro Book"/>
                <w:b/>
                <w:sz w:val="28"/>
                <w:szCs w:val="28"/>
              </w:rPr>
              <w:t>Treasurer</w:t>
            </w:r>
          </w:p>
        </w:tc>
        <w:tc>
          <w:tcPr>
            <w:tcW w:w="1418" w:type="dxa"/>
            <w:tcBorders>
              <w:left w:val="nil"/>
              <w:bottom w:val="dashed" w:sz="4" w:space="0" w:color="000000"/>
              <w:right w:val="nil"/>
            </w:tcBorders>
            <w:vAlign w:val="center"/>
          </w:tcPr>
          <w:p w14:paraId="444AFD28" w14:textId="77777777" w:rsidR="00F86076" w:rsidRDefault="008B6925">
            <w:pPr>
              <w:spacing w:line="360" w:lineRule="auto"/>
              <w:jc w:val="right"/>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4"/>
                <w:szCs w:val="24"/>
              </w:rPr>
              <w:t xml:space="preserve">Name:   </w:t>
            </w:r>
          </w:p>
        </w:tc>
        <w:tc>
          <w:tcPr>
            <w:tcW w:w="6633" w:type="dxa"/>
            <w:tcBorders>
              <w:left w:val="nil"/>
              <w:bottom w:val="dashed" w:sz="4" w:space="0" w:color="000000"/>
            </w:tcBorders>
            <w:vAlign w:val="center"/>
          </w:tcPr>
          <w:p w14:paraId="0BDEC9FE" w14:textId="77777777" w:rsidR="00F86076" w:rsidRDefault="008B6925">
            <w:pPr>
              <w:spacing w:line="360" w:lineRule="auto"/>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Athina Bampinioti</w:t>
            </w:r>
          </w:p>
        </w:tc>
      </w:tr>
      <w:tr w:rsidR="00F86076" w14:paraId="0418CC33" w14:textId="77777777">
        <w:tc>
          <w:tcPr>
            <w:tcW w:w="2405" w:type="dxa"/>
            <w:vMerge/>
            <w:tcBorders>
              <w:right w:val="nil"/>
            </w:tcBorders>
            <w:vAlign w:val="center"/>
          </w:tcPr>
          <w:p w14:paraId="470014E4" w14:textId="77777777" w:rsidR="00F86076" w:rsidRDefault="00F86076">
            <w:pPr>
              <w:widowControl w:val="0"/>
              <w:pBdr>
                <w:top w:val="nil"/>
                <w:left w:val="nil"/>
                <w:bottom w:val="nil"/>
                <w:right w:val="nil"/>
                <w:between w:val="nil"/>
              </w:pBdr>
              <w:spacing w:line="276" w:lineRule="auto"/>
              <w:rPr>
                <w:rFonts w:ascii="FreightSans Pro Book" w:eastAsia="FreightSans Pro Book" w:hAnsi="FreightSans Pro Book" w:cs="FreightSans Pro Book"/>
                <w:sz w:val="24"/>
                <w:szCs w:val="24"/>
              </w:rPr>
            </w:pPr>
          </w:p>
        </w:tc>
        <w:tc>
          <w:tcPr>
            <w:tcW w:w="1418" w:type="dxa"/>
            <w:tcBorders>
              <w:top w:val="dashed" w:sz="4" w:space="0" w:color="000000"/>
              <w:left w:val="nil"/>
              <w:bottom w:val="dashed" w:sz="4" w:space="0" w:color="000000"/>
              <w:right w:val="nil"/>
            </w:tcBorders>
            <w:vAlign w:val="center"/>
          </w:tcPr>
          <w:p w14:paraId="692E41C6" w14:textId="77777777" w:rsidR="00F86076" w:rsidRDefault="008B6925">
            <w:pPr>
              <w:spacing w:line="360" w:lineRule="auto"/>
              <w:jc w:val="right"/>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4"/>
                <w:szCs w:val="24"/>
              </w:rPr>
              <w:t xml:space="preserve">Signature:   </w:t>
            </w:r>
          </w:p>
        </w:tc>
        <w:tc>
          <w:tcPr>
            <w:tcW w:w="6633" w:type="dxa"/>
            <w:tcBorders>
              <w:top w:val="dashed" w:sz="4" w:space="0" w:color="000000"/>
              <w:left w:val="nil"/>
              <w:bottom w:val="dashed" w:sz="4" w:space="0" w:color="000000"/>
            </w:tcBorders>
            <w:vAlign w:val="center"/>
          </w:tcPr>
          <w:p w14:paraId="2E9E25B1" w14:textId="77777777" w:rsidR="00F86076" w:rsidRDefault="008B6925">
            <w:pPr>
              <w:spacing w:line="360" w:lineRule="auto"/>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Athina Bampinioti</w:t>
            </w:r>
          </w:p>
        </w:tc>
      </w:tr>
      <w:tr w:rsidR="00F86076" w14:paraId="55C502BC" w14:textId="77777777">
        <w:tc>
          <w:tcPr>
            <w:tcW w:w="2405" w:type="dxa"/>
            <w:vMerge/>
            <w:tcBorders>
              <w:right w:val="nil"/>
            </w:tcBorders>
            <w:vAlign w:val="center"/>
          </w:tcPr>
          <w:p w14:paraId="465E6C49" w14:textId="77777777" w:rsidR="00F86076" w:rsidRDefault="00F86076">
            <w:pPr>
              <w:widowControl w:val="0"/>
              <w:pBdr>
                <w:top w:val="nil"/>
                <w:left w:val="nil"/>
                <w:bottom w:val="nil"/>
                <w:right w:val="nil"/>
                <w:between w:val="nil"/>
              </w:pBdr>
              <w:spacing w:line="276" w:lineRule="auto"/>
              <w:rPr>
                <w:rFonts w:ascii="FreightSans Pro Book" w:eastAsia="FreightSans Pro Book" w:hAnsi="FreightSans Pro Book" w:cs="FreightSans Pro Book"/>
                <w:sz w:val="24"/>
                <w:szCs w:val="24"/>
              </w:rPr>
            </w:pPr>
          </w:p>
        </w:tc>
        <w:tc>
          <w:tcPr>
            <w:tcW w:w="1418" w:type="dxa"/>
            <w:tcBorders>
              <w:top w:val="dashed" w:sz="4" w:space="0" w:color="000000"/>
              <w:left w:val="nil"/>
              <w:right w:val="nil"/>
            </w:tcBorders>
            <w:vAlign w:val="center"/>
          </w:tcPr>
          <w:p w14:paraId="2F6D095B" w14:textId="77777777" w:rsidR="00F86076" w:rsidRDefault="008B6925">
            <w:pPr>
              <w:spacing w:line="360" w:lineRule="auto"/>
              <w:jc w:val="right"/>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4"/>
                <w:szCs w:val="24"/>
              </w:rPr>
              <w:t xml:space="preserve">Date:   </w:t>
            </w:r>
          </w:p>
        </w:tc>
        <w:tc>
          <w:tcPr>
            <w:tcW w:w="6633" w:type="dxa"/>
            <w:tcBorders>
              <w:top w:val="dashed" w:sz="4" w:space="0" w:color="000000"/>
              <w:left w:val="nil"/>
            </w:tcBorders>
            <w:vAlign w:val="center"/>
          </w:tcPr>
          <w:p w14:paraId="050CC3ED" w14:textId="77777777" w:rsidR="00F86076" w:rsidRDefault="008B6925">
            <w:pPr>
              <w:spacing w:line="360" w:lineRule="auto"/>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26 June 2024</w:t>
            </w:r>
          </w:p>
        </w:tc>
      </w:tr>
    </w:tbl>
    <w:p w14:paraId="0206C383" w14:textId="77777777" w:rsidR="00F86076" w:rsidRDefault="00F86076">
      <w:pPr>
        <w:spacing w:line="360" w:lineRule="auto"/>
        <w:rPr>
          <w:rFonts w:ascii="FreightSans Pro Book" w:eastAsia="FreightSans Pro Book" w:hAnsi="FreightSans Pro Book" w:cs="FreightSans Pro Book"/>
          <w:sz w:val="24"/>
          <w:szCs w:val="24"/>
        </w:rPr>
      </w:pPr>
    </w:p>
    <w:sectPr w:rsidR="00F86076">
      <w:footerReference w:type="default" r:id="rId17"/>
      <w:pgSz w:w="11906" w:h="16838"/>
      <w:pgMar w:top="851" w:right="720" w:bottom="851" w:left="72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8C39F" w14:textId="77777777" w:rsidR="00000000" w:rsidRDefault="008B6925">
      <w:pPr>
        <w:spacing w:after="0" w:line="240" w:lineRule="auto"/>
      </w:pPr>
      <w:r>
        <w:separator/>
      </w:r>
    </w:p>
  </w:endnote>
  <w:endnote w:type="continuationSeparator" w:id="0">
    <w:p w14:paraId="1B6736BC" w14:textId="77777777" w:rsidR="00000000" w:rsidRDefault="008B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Aptos Display">
    <w:altName w:val="Calibri"/>
    <w:charset w:val="00"/>
    <w:family w:val="swiss"/>
    <w:pitch w:val="variable"/>
    <w:sig w:usb0="20000287" w:usb1="00000003" w:usb2="00000000" w:usb3="00000000" w:csb0="0000019F" w:csb1="00000000"/>
  </w:font>
  <w:font w:name="FreightSans Pro Bold">
    <w:altName w:val="Calibri"/>
    <w:charset w:val="00"/>
    <w:family w:val="auto"/>
    <w:pitch w:val="default"/>
  </w:font>
  <w:font w:name="FreightSans Pro Book">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D909F" w14:textId="77777777" w:rsidR="00F86076" w:rsidRDefault="00F86076">
    <w:pPr>
      <w:pBdr>
        <w:bottom w:val="single" w:sz="12" w:space="1" w:color="000000"/>
      </w:pBdr>
    </w:pP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86076" w14:paraId="5BA8A2F0" w14:textId="77777777">
      <w:tc>
        <w:tcPr>
          <w:tcW w:w="10456" w:type="dxa"/>
          <w:tcBorders>
            <w:top w:val="nil"/>
            <w:left w:val="nil"/>
            <w:bottom w:val="nil"/>
            <w:right w:val="nil"/>
          </w:tcBorders>
        </w:tcPr>
        <w:p w14:paraId="10D1CCC0" w14:textId="77777777" w:rsidR="00F86076" w:rsidRDefault="008B6925">
          <w:pPr>
            <w:tabs>
              <w:tab w:val="right" w:pos="10466"/>
            </w:tabs>
            <w:rPr>
              <w:rFonts w:ascii="FreightSans Pro Book" w:eastAsia="FreightSans Pro Book" w:hAnsi="FreightSans Pro Book" w:cs="FreightSans Pro Book"/>
              <w:color w:val="082244"/>
            </w:rPr>
          </w:pPr>
          <w:r>
            <w:rPr>
              <w:rFonts w:ascii="FreightSans Pro Book" w:eastAsia="FreightSans Pro Book" w:hAnsi="FreightSans Pro Book" w:cs="FreightSans Pro Book"/>
              <w:color w:val="082244"/>
            </w:rPr>
            <w:t>studentsunionucl.org</w:t>
          </w:r>
          <w:r>
            <w:rPr>
              <w:rFonts w:ascii="FreightSans Pro Book" w:eastAsia="FreightSans Pro Book" w:hAnsi="FreightSans Pro Book" w:cs="FreightSans Pro Book"/>
              <w:color w:val="082244"/>
            </w:rPr>
            <w:tab/>
            <w:t xml:space="preserve">where </w:t>
          </w:r>
          <w:r>
            <w:rPr>
              <w:rFonts w:ascii="FreightSans Pro Book" w:eastAsia="FreightSans Pro Book" w:hAnsi="FreightSans Pro Book" w:cs="FreightSans Pro Book"/>
              <w:b/>
              <w:color w:val="082244"/>
            </w:rPr>
            <w:t>more</w:t>
          </w:r>
          <w:r>
            <w:rPr>
              <w:rFonts w:ascii="FreightSans Pro Book" w:eastAsia="FreightSans Pro Book" w:hAnsi="FreightSans Pro Book" w:cs="FreightSans Pro Book"/>
              <w:color w:val="082244"/>
            </w:rPr>
            <w:t xml:space="preserve"> happens</w:t>
          </w:r>
        </w:p>
      </w:tc>
    </w:tr>
  </w:tbl>
  <w:p w14:paraId="6F7FAC13" w14:textId="77777777" w:rsidR="00F86076" w:rsidRDefault="00F86076">
    <w:pPr>
      <w:tabs>
        <w:tab w:val="right" w:pos="10466"/>
      </w:tabs>
      <w:rPr>
        <w:rFonts w:ascii="FreightSans Pro Book" w:eastAsia="FreightSans Pro Book" w:hAnsi="FreightSans Pro Book" w:cs="FreightSans Pro Book"/>
        <w:color w:val="082244"/>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D942D" w14:textId="77777777" w:rsidR="00000000" w:rsidRDefault="008B6925">
      <w:pPr>
        <w:spacing w:after="0" w:line="240" w:lineRule="auto"/>
      </w:pPr>
      <w:r>
        <w:separator/>
      </w:r>
    </w:p>
  </w:footnote>
  <w:footnote w:type="continuationSeparator" w:id="0">
    <w:p w14:paraId="27F130DD" w14:textId="77777777" w:rsidR="00000000" w:rsidRDefault="008B6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9492E"/>
    <w:multiLevelType w:val="multilevel"/>
    <w:tmpl w:val="4EF6CB80"/>
    <w:lvl w:ilvl="0">
      <w:start w:val="1"/>
      <w:numFmt w:val="decimal"/>
      <w:lvlText w:val="%1."/>
      <w:lvlJc w:val="left"/>
      <w:pPr>
        <w:ind w:left="720" w:hanging="360"/>
      </w:pPr>
    </w:lvl>
    <w:lvl w:ilvl="1">
      <w:start w:val="1"/>
      <w:numFmt w:val="decimal"/>
      <w:lvlText w:val="%1.%2."/>
      <w:lvlJc w:val="left"/>
      <w:pPr>
        <w:ind w:left="1429" w:hanging="720"/>
      </w:pPr>
      <w:rPr>
        <w:b w:val="0"/>
        <w:color w:val="000000"/>
        <w:sz w:val="24"/>
        <w:szCs w:val="24"/>
      </w:rPr>
    </w:lvl>
    <w:lvl w:ilvl="2">
      <w:start w:val="1"/>
      <w:numFmt w:val="decimal"/>
      <w:lvlText w:val="%1.%2.%3."/>
      <w:lvlJc w:val="left"/>
      <w:pPr>
        <w:ind w:left="1712" w:hanging="720"/>
      </w:pPr>
    </w:lvl>
    <w:lvl w:ilvl="3">
      <w:start w:val="1"/>
      <w:numFmt w:val="decimal"/>
      <w:lvlText w:val="%1.%2.%3.%4."/>
      <w:lvlJc w:val="left"/>
      <w:pPr>
        <w:ind w:left="2355"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76"/>
    <w:rsid w:val="008B6925"/>
    <w:rsid w:val="00DD53E9"/>
    <w:rsid w:val="00F86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8793"/>
  <w15:docId w15:val="{B88EC448-80DC-4C74-9B7F-0BFF50AA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7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17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ABD"/>
    <w:rPr>
      <w:rFonts w:eastAsiaTheme="majorEastAsia" w:cstheme="majorBidi"/>
      <w:color w:val="272727" w:themeColor="text1" w:themeTint="D8"/>
    </w:rPr>
  </w:style>
  <w:style w:type="character" w:customStyle="1" w:styleId="TitleChar">
    <w:name w:val="Title Char"/>
    <w:basedOn w:val="DefaultParagraphFont"/>
    <w:link w:val="Title"/>
    <w:uiPriority w:val="10"/>
    <w:rsid w:val="00817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817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ABD"/>
    <w:pPr>
      <w:spacing w:before="160"/>
      <w:jc w:val="center"/>
    </w:pPr>
    <w:rPr>
      <w:i/>
      <w:iCs/>
      <w:color w:val="404040" w:themeColor="text1" w:themeTint="BF"/>
    </w:rPr>
  </w:style>
  <w:style w:type="character" w:customStyle="1" w:styleId="QuoteChar">
    <w:name w:val="Quote Char"/>
    <w:basedOn w:val="DefaultParagraphFont"/>
    <w:link w:val="Quote"/>
    <w:uiPriority w:val="29"/>
    <w:rsid w:val="00817ABD"/>
    <w:rPr>
      <w:i/>
      <w:iCs/>
      <w:color w:val="404040" w:themeColor="text1" w:themeTint="BF"/>
    </w:rPr>
  </w:style>
  <w:style w:type="paragraph" w:styleId="ListParagraph">
    <w:name w:val="List Paragraph"/>
    <w:basedOn w:val="Normal"/>
    <w:uiPriority w:val="34"/>
    <w:qFormat/>
    <w:rsid w:val="00817ABD"/>
    <w:pPr>
      <w:ind w:left="720"/>
      <w:contextualSpacing/>
    </w:pPr>
  </w:style>
  <w:style w:type="character" w:styleId="IntenseEmphasis">
    <w:name w:val="Intense Emphasis"/>
    <w:basedOn w:val="DefaultParagraphFont"/>
    <w:uiPriority w:val="21"/>
    <w:qFormat/>
    <w:rsid w:val="00817ABD"/>
    <w:rPr>
      <w:i/>
      <w:iCs/>
      <w:color w:val="0F4761" w:themeColor="accent1" w:themeShade="BF"/>
    </w:rPr>
  </w:style>
  <w:style w:type="paragraph" w:styleId="IntenseQuote">
    <w:name w:val="Intense Quote"/>
    <w:basedOn w:val="Normal"/>
    <w:next w:val="Normal"/>
    <w:link w:val="IntenseQuoteChar"/>
    <w:uiPriority w:val="30"/>
    <w:qFormat/>
    <w:rsid w:val="00817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ABD"/>
    <w:rPr>
      <w:i/>
      <w:iCs/>
      <w:color w:val="0F4761" w:themeColor="accent1" w:themeShade="BF"/>
    </w:rPr>
  </w:style>
  <w:style w:type="character" w:styleId="IntenseReference">
    <w:name w:val="Intense Reference"/>
    <w:basedOn w:val="DefaultParagraphFont"/>
    <w:uiPriority w:val="32"/>
    <w:qFormat/>
    <w:rsid w:val="00817ABD"/>
    <w:rPr>
      <w:b/>
      <w:bCs/>
      <w:smallCaps/>
      <w:color w:val="0F4761" w:themeColor="accent1" w:themeShade="BF"/>
      <w:spacing w:val="5"/>
    </w:rPr>
  </w:style>
  <w:style w:type="table" w:styleId="TableGrid">
    <w:name w:val="Table Grid"/>
    <w:basedOn w:val="TableNormal"/>
    <w:uiPriority w:val="39"/>
    <w:rsid w:val="0025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B32"/>
    <w:rPr>
      <w:color w:val="467886" w:themeColor="hyperlink"/>
      <w:u w:val="single"/>
    </w:rPr>
  </w:style>
  <w:style w:type="character" w:styleId="UnresolvedMention">
    <w:name w:val="Unresolved Mention"/>
    <w:basedOn w:val="DefaultParagraphFont"/>
    <w:uiPriority w:val="99"/>
    <w:semiHidden/>
    <w:unhideWhenUsed/>
    <w:rsid w:val="00224B32"/>
    <w:rPr>
      <w:color w:val="605E5C"/>
      <w:shd w:val="clear" w:color="auto" w:fill="E1DFDD"/>
    </w:rPr>
  </w:style>
  <w:style w:type="paragraph" w:styleId="Header">
    <w:name w:val="header"/>
    <w:basedOn w:val="Normal"/>
    <w:link w:val="HeaderChar"/>
    <w:uiPriority w:val="99"/>
    <w:unhideWhenUsed/>
    <w:rsid w:val="00874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24"/>
  </w:style>
  <w:style w:type="paragraph" w:styleId="Footer">
    <w:name w:val="footer"/>
    <w:basedOn w:val="Normal"/>
    <w:link w:val="FooterChar"/>
    <w:uiPriority w:val="99"/>
    <w:unhideWhenUsed/>
    <w:rsid w:val="00874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24"/>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udentsunionucl.org/governing-docu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udentsunionucl.org/governing-docu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udentsunionucl.org/content/president-and-treasurer-hub/rules-and-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udentsunionucl.org/how-to-guid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udentsunionucl.org/content/president-and-treasurer-hub/rules-and-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rVzBDk3RIGygyY6Wf6GcqMGHQ==">CgMxLjA4AHIhMXlsdWhpM0NvZl96UE9GdWt5eG1vd1VWRl9yX29ocHNF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608C83C52D7124BA8912CEA80C90410" ma:contentTypeVersion="18" ma:contentTypeDescription="Create a new document." ma:contentTypeScope="" ma:versionID="9180e017b7c435e877f3d4391677816a">
  <xsd:schema xmlns:xsd="http://www.w3.org/2001/XMLSchema" xmlns:xs="http://www.w3.org/2001/XMLSchema" xmlns:p="http://schemas.microsoft.com/office/2006/metadata/properties" xmlns:ns3="5583f616-1a07-4b30-8abb-5797735709fa" xmlns:ns4="4dc5742d-2367-492c-b23a-abfe102fe081" targetNamespace="http://schemas.microsoft.com/office/2006/metadata/properties" ma:root="true" ma:fieldsID="74520fcac3d9b96db8f7ef346d7543e3" ns3:_="" ns4:_="">
    <xsd:import namespace="5583f616-1a07-4b30-8abb-5797735709fa"/>
    <xsd:import namespace="4dc5742d-2367-492c-b23a-abfe102fe0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ObjectDetectorVersions" minOccurs="0"/>
                <xsd:element ref="ns4:MediaServiceSearchProperties" minOccurs="0"/>
                <xsd:element ref="ns4:_activity"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f616-1a07-4b30-8abb-5797735709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5742d-2367-492c-b23a-abfe102fe0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dc5742d-2367-492c-b23a-abfe102fe081"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F8FF714-FD42-4432-AE85-39B23642C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f616-1a07-4b30-8abb-5797735709fa"/>
    <ds:schemaRef ds:uri="4dc5742d-2367-492c-b23a-abfe102fe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3C87F-2D35-4503-9B24-0BDBED1EE93A}">
  <ds:schemaRefs>
    <ds:schemaRef ds:uri="http://schemas.microsoft.com/sharepoint/v3/contenttype/forms"/>
  </ds:schemaRefs>
</ds:datastoreItem>
</file>

<file path=customXml/itemProps4.xml><?xml version="1.0" encoding="utf-8"?>
<ds:datastoreItem xmlns:ds="http://schemas.openxmlformats.org/officeDocument/2006/customXml" ds:itemID="{A9301528-21A7-4F96-8CB8-6F4C851F8225}">
  <ds:schemaRef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 ds:uri="4dc5742d-2367-492c-b23a-abfe102fe081"/>
    <ds:schemaRef ds:uri="5583f616-1a07-4b30-8abb-5797735709f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 Michael</dc:creator>
  <cp:lastModifiedBy>Zoe Upton</cp:lastModifiedBy>
  <cp:revision>3</cp:revision>
  <dcterms:created xsi:type="dcterms:W3CDTF">2024-10-23T12:15:00Z</dcterms:created>
  <dcterms:modified xsi:type="dcterms:W3CDTF">2024-10-23T12:16:00Z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0x0101005608C83C52D7124BA8912CEA80C90410</vt:lpwstr>
  </property>
</Properties>
</file>