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391" w:rsidRDefault="00E42391" w:rsidP="00A26578">
      <w:pPr>
        <w:pStyle w:val="Heading1"/>
        <w:ind w:left="432"/>
      </w:pPr>
      <w:r w:rsidRPr="00E42391">
        <w:rPr>
          <w:noProof/>
          <w:lang w:eastAsia="en-GB"/>
        </w:rPr>
        <w:drawing>
          <wp:inline distT="0" distB="0" distL="0" distR="0">
            <wp:extent cx="1741170" cy="709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4858"/>
                    <a:stretch/>
                  </pic:blipFill>
                  <pic:spPr bwMode="auto">
                    <a:xfrm>
                      <a:off x="0" y="0"/>
                      <a:ext cx="1769278" cy="72051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A26578" w:rsidRDefault="00A26578" w:rsidP="00A26578">
      <w:pPr>
        <w:pStyle w:val="Heading1"/>
        <w:ind w:left="432"/>
        <w:jc w:val="center"/>
        <w:rPr>
          <w:rFonts w:cs="Times New Roman"/>
          <w:color w:val="FF0000"/>
          <w:szCs w:val="22"/>
        </w:rPr>
      </w:pPr>
      <w:r>
        <w:t xml:space="preserve">The constitution of the Students’ Union UCL </w:t>
      </w:r>
      <w:r w:rsidR="00A133AE">
        <w:br/>
      </w:r>
      <w:r w:rsidR="00A133AE">
        <w:rPr>
          <w:color w:val="auto"/>
        </w:rPr>
        <w:t>Catholic Society</w:t>
      </w:r>
    </w:p>
    <w:p w:rsidR="00A26578" w:rsidRDefault="00A26578" w:rsidP="00A26578">
      <w:pPr>
        <w:spacing w:after="120"/>
        <w:jc w:val="center"/>
        <w:rPr>
          <w:rFonts w:ascii="Helvetica" w:hAnsi="Helvetica"/>
          <w:b/>
          <w:color w:val="auto"/>
          <w:sz w:val="28"/>
        </w:rPr>
      </w:pPr>
    </w:p>
    <w:p w:rsidR="00A26578" w:rsidRDefault="00A26578" w:rsidP="00A26578">
      <w:pPr>
        <w:pStyle w:val="Heading3"/>
      </w:pPr>
      <w:r>
        <w:t>Name</w:t>
      </w:r>
    </w:p>
    <w:p w:rsidR="00A26578" w:rsidRDefault="00A26578" w:rsidP="00A26578">
      <w:pPr>
        <w:pStyle w:val="Heading4"/>
      </w:pPr>
      <w:r>
        <w:t>The name of the society shall be the Students’ Union UCL</w:t>
      </w:r>
      <w:r w:rsidR="00A92B98">
        <w:t xml:space="preserve"> Catholic Society.</w:t>
      </w:r>
    </w:p>
    <w:p w:rsidR="00A26578" w:rsidRDefault="00A26578" w:rsidP="00A26578">
      <w:pPr>
        <w:pStyle w:val="Heading4"/>
      </w:pPr>
      <w:r>
        <w:t>The society shall be affiliated to Students’ Union UCL.</w:t>
      </w:r>
    </w:p>
    <w:p w:rsidR="00A26578" w:rsidRDefault="00A26578" w:rsidP="00A26578">
      <w:pPr>
        <w:pStyle w:val="ListParagraph"/>
        <w:spacing w:after="120"/>
        <w:ind w:left="1080"/>
        <w:rPr>
          <w:rFonts w:ascii="Helvetica" w:hAnsi="Helvetica"/>
        </w:rPr>
      </w:pPr>
    </w:p>
    <w:p w:rsidR="00A26578" w:rsidRDefault="00A26578" w:rsidP="00A26578">
      <w:pPr>
        <w:pStyle w:val="Heading3"/>
      </w:pPr>
      <w:r>
        <w:t>Statement of Intent</w:t>
      </w:r>
    </w:p>
    <w:p w:rsidR="00A26578" w:rsidRDefault="00A26578" w:rsidP="00A26578">
      <w:pPr>
        <w:pStyle w:val="Heading4"/>
      </w:pPr>
      <w:r>
        <w:t>The constitution, regulations, management and conduct of the society shall abide by all Students’ Union UCL Policy, and shall be bound by the Students’ Union UCL Memorandum and Articles of Association and Byelaws, the Club and Society Regulations and the Club and Society Procedures and Guidance, laid out in “how to guides”.</w:t>
      </w:r>
    </w:p>
    <w:p w:rsidR="00A26578" w:rsidRDefault="00A26578" w:rsidP="00A26578">
      <w:pPr>
        <w:pStyle w:val="Heading4"/>
      </w:pPr>
      <w:r>
        <w:t>The club/society stresses that it abides by Students’ Union UCL Equal Opportunities Policies, and that club/society regulations pertaining to membership of the club/society or election to management of the club/society shall not contravene this policy.</w:t>
      </w:r>
    </w:p>
    <w:p w:rsidR="00A26578" w:rsidRDefault="00A26578" w:rsidP="00A26578">
      <w:pPr>
        <w:pStyle w:val="Heading4"/>
      </w:pPr>
      <w:r>
        <w:t xml:space="preserve">The Club and Society Regulations can be found at the following website: </w:t>
      </w:r>
    </w:p>
    <w:p w:rsidR="00A26578" w:rsidRPr="00A26578" w:rsidRDefault="00A26578" w:rsidP="00A26578">
      <w:pPr>
        <w:pStyle w:val="Heading4"/>
        <w:numPr>
          <w:ilvl w:val="0"/>
          <w:numId w:val="0"/>
        </w:numPr>
        <w:ind w:left="576"/>
      </w:pPr>
      <w:r w:rsidRPr="00A26578">
        <w:t>www.studentsunionucl.org</w:t>
      </w:r>
    </w:p>
    <w:p w:rsidR="00A26578" w:rsidRDefault="00A26578" w:rsidP="00A26578">
      <w:pPr>
        <w:pStyle w:val="ListParagraph"/>
        <w:spacing w:after="120"/>
        <w:ind w:left="1080"/>
        <w:rPr>
          <w:rFonts w:ascii="Helvetica" w:hAnsi="Helvetica"/>
        </w:rPr>
      </w:pPr>
    </w:p>
    <w:p w:rsidR="00A26578" w:rsidRDefault="00A26578" w:rsidP="00A26578">
      <w:pPr>
        <w:pStyle w:val="Heading3"/>
      </w:pPr>
      <w:r>
        <w:t>The Society Committee</w:t>
      </w:r>
    </w:p>
    <w:p w:rsidR="00A26578" w:rsidRPr="00A26578" w:rsidRDefault="00A26578" w:rsidP="00A26578"/>
    <w:p w:rsidR="00A26578" w:rsidRPr="003F6445" w:rsidRDefault="00A26578" w:rsidP="00A26578">
      <w:pPr>
        <w:pStyle w:val="Heading4"/>
        <w:numPr>
          <w:ilvl w:val="0"/>
          <w:numId w:val="0"/>
        </w:numPr>
        <w:ind w:left="576"/>
        <w:rPr>
          <w:color w:val="auto"/>
          <w:u w:val="single"/>
        </w:rPr>
      </w:pPr>
      <w:r w:rsidRPr="003F6445">
        <w:rPr>
          <w:color w:val="auto"/>
          <w:u w:val="single"/>
        </w:rPr>
        <w:t>President</w:t>
      </w:r>
    </w:p>
    <w:p w:rsidR="00A26578" w:rsidRPr="00A26578" w:rsidRDefault="00A26578" w:rsidP="00A26578">
      <w:pPr>
        <w:pStyle w:val="Heading4"/>
      </w:pPr>
      <w:r w:rsidRPr="00A26578">
        <w:t>The President’s primary role is laid out in section 5.7 of the Club and Society Regulations.</w:t>
      </w:r>
    </w:p>
    <w:p w:rsidR="00A26578" w:rsidRPr="00A26578" w:rsidRDefault="00A26578" w:rsidP="00A26578"/>
    <w:p w:rsidR="007F2DF3" w:rsidRPr="007F2DF3" w:rsidRDefault="00A26578" w:rsidP="007F2DF3">
      <w:pPr>
        <w:pStyle w:val="Heading4"/>
        <w:numPr>
          <w:ilvl w:val="0"/>
          <w:numId w:val="0"/>
        </w:numPr>
        <w:ind w:left="576"/>
        <w:rPr>
          <w:color w:val="auto"/>
          <w:u w:val="single"/>
        </w:rPr>
      </w:pPr>
      <w:r w:rsidRPr="003F6445">
        <w:rPr>
          <w:color w:val="auto"/>
          <w:u w:val="single"/>
        </w:rPr>
        <w:t>Treasurer</w:t>
      </w:r>
    </w:p>
    <w:p w:rsidR="007F2DF3" w:rsidRPr="007F2DF3" w:rsidRDefault="00A26578" w:rsidP="007F2DF3">
      <w:pPr>
        <w:pStyle w:val="Heading4"/>
      </w:pPr>
      <w:r w:rsidRPr="00A26578">
        <w:t>The Treasurer’s primary role is laid out in section 5.8 of the Club a</w:t>
      </w:r>
      <w:r w:rsidR="007F2DF3">
        <w:t>nd Society Regulations.</w:t>
      </w:r>
      <w:r w:rsidR="007F2DF3">
        <w:br/>
        <w:t>The Treasurer shall also assume the duties of a Vice-President. These duties include supporting the President in the overall organisation of the Committee and sharing greater responsibility in planning the core activities of the society.</w:t>
      </w:r>
    </w:p>
    <w:p w:rsidR="007F2DF3" w:rsidRDefault="007F2DF3" w:rsidP="007F2DF3">
      <w:pPr>
        <w:pStyle w:val="Title"/>
        <w:rPr>
          <w:rFonts w:ascii="FreightSans Pro Book" w:eastAsiaTheme="minorHAnsi" w:hAnsi="FreightSans Pro Book" w:cs="Arial"/>
          <w:color w:val="000000" w:themeColor="text1"/>
          <w:spacing w:val="0"/>
          <w:kern w:val="0"/>
          <w:sz w:val="26"/>
          <w:szCs w:val="24"/>
        </w:rPr>
      </w:pPr>
    </w:p>
    <w:p w:rsidR="007F2DF3" w:rsidRPr="007F2DF3" w:rsidRDefault="007F2DF3" w:rsidP="007F2DF3">
      <w:pPr>
        <w:pStyle w:val="Title"/>
        <w:ind w:left="576"/>
        <w:rPr>
          <w:rFonts w:ascii="FreightSans Pro Book" w:eastAsiaTheme="minorHAnsi" w:hAnsi="FreightSans Pro Book" w:cs="Arial"/>
          <w:color w:val="000000" w:themeColor="text1"/>
          <w:spacing w:val="0"/>
          <w:kern w:val="0"/>
          <w:sz w:val="26"/>
          <w:szCs w:val="24"/>
          <w:u w:val="single"/>
        </w:rPr>
      </w:pPr>
      <w:r w:rsidRPr="007F2DF3">
        <w:rPr>
          <w:rFonts w:ascii="FreightSans Pro Book" w:eastAsiaTheme="minorHAnsi" w:hAnsi="FreightSans Pro Book" w:cs="Arial"/>
          <w:color w:val="000000" w:themeColor="text1"/>
          <w:spacing w:val="0"/>
          <w:kern w:val="0"/>
          <w:sz w:val="26"/>
          <w:szCs w:val="24"/>
          <w:u w:val="single"/>
        </w:rPr>
        <w:t>Welfare Officer</w:t>
      </w:r>
    </w:p>
    <w:p w:rsidR="007F2DF3" w:rsidRDefault="007F2DF3" w:rsidP="007F2DF3">
      <w:pPr>
        <w:pStyle w:val="Heading4"/>
      </w:pPr>
      <w:r>
        <w:t>The Welfare Officer’s primary role is laid out in section 5.9 of the Club and Society Regulations.</w:t>
      </w:r>
    </w:p>
    <w:p w:rsidR="007F2DF3" w:rsidRDefault="007F2DF3" w:rsidP="007F2DF3"/>
    <w:p w:rsidR="065C55E8" w:rsidRDefault="065C55E8" w:rsidP="065C55E8">
      <w:pPr>
        <w:pStyle w:val="Title"/>
      </w:pPr>
    </w:p>
    <w:p w:rsidR="007F2DF3" w:rsidRPr="007F2DF3" w:rsidRDefault="007F2DF3" w:rsidP="007F2DF3">
      <w:pPr>
        <w:ind w:left="576"/>
        <w:rPr>
          <w:u w:val="single"/>
        </w:rPr>
      </w:pPr>
      <w:r w:rsidRPr="007F2DF3">
        <w:rPr>
          <w:u w:val="single"/>
        </w:rPr>
        <w:t>Volunteering and Interfaith Officer</w:t>
      </w:r>
    </w:p>
    <w:p w:rsidR="00A26578" w:rsidRPr="00A26578" w:rsidRDefault="007F2DF3" w:rsidP="003E5035">
      <w:pPr>
        <w:pStyle w:val="Heading4"/>
      </w:pPr>
      <w:r>
        <w:t xml:space="preserve">The Volunteering and Interfaith Officer’s </w:t>
      </w:r>
      <w:bookmarkStart w:id="0" w:name="_GoBack"/>
      <w:bookmarkEnd w:id="0"/>
      <w:r>
        <w:t>primary role is to encompass the role of the Community and Outreach officer.</w:t>
      </w:r>
    </w:p>
    <w:p w:rsidR="00A26578" w:rsidRPr="00A26578" w:rsidRDefault="00A26578" w:rsidP="00A26578">
      <w:pPr>
        <w:pStyle w:val="Heading4"/>
      </w:pPr>
      <w:r w:rsidRPr="00A26578">
        <w:lastRenderedPageBreak/>
        <w:t xml:space="preserve">Management of the </w:t>
      </w:r>
      <w:r w:rsidR="003F6445">
        <w:t>club/s</w:t>
      </w:r>
      <w:r w:rsidR="003F6445" w:rsidRPr="00A26578">
        <w:t>ociety</w:t>
      </w:r>
      <w:r w:rsidRPr="00A26578">
        <w:t xml:space="preserve"> shall </w:t>
      </w:r>
      <w:r w:rsidR="003F6445">
        <w:t>be vested in the club/society c</w:t>
      </w:r>
      <w:r w:rsidRPr="00A26578">
        <w:t>ommittee which shall endeavour to meet regularly during term time (excluding college reading weeks</w:t>
      </w:r>
      <w:r w:rsidR="003F6445">
        <w:t xml:space="preserve">) to organise and evaluate the club/society </w:t>
      </w:r>
      <w:r w:rsidRPr="00A26578">
        <w:t>activities.</w:t>
      </w:r>
    </w:p>
    <w:p w:rsidR="00A26578" w:rsidRDefault="003F6445" w:rsidP="00A26578">
      <w:pPr>
        <w:pStyle w:val="Heading4"/>
      </w:pPr>
      <w:r>
        <w:t>The c</w:t>
      </w:r>
      <w:r w:rsidR="00A26578">
        <w:t xml:space="preserve">ommittee members will perform the roles as described in section 5 of the </w:t>
      </w:r>
      <w:r>
        <w:t>Students’ Union UCL</w:t>
      </w:r>
      <w:r w:rsidR="00A26578">
        <w:t xml:space="preserve"> Club and Society Regulations</w:t>
      </w:r>
      <w:r>
        <w:t>.</w:t>
      </w:r>
    </w:p>
    <w:p w:rsidR="00A26578" w:rsidRDefault="00A26578" w:rsidP="00A26578">
      <w:pPr>
        <w:pStyle w:val="Heading4"/>
      </w:pPr>
      <w:r>
        <w:t>Committee members are elected to represent t</w:t>
      </w:r>
      <w:r w:rsidR="003F6445">
        <w:t>he interests and well-being of club/s</w:t>
      </w:r>
      <w:r>
        <w:t xml:space="preserve">ociety members and are </w:t>
      </w:r>
      <w:r w:rsidR="003F6445">
        <w:t>able to be held to account. If club/s</w:t>
      </w:r>
      <w:r>
        <w:t xml:space="preserve">ociety members are not satisfied by the performance of their representative officers they may call for a motion of no-confidence in line with </w:t>
      </w:r>
      <w:r w:rsidR="003F6445">
        <w:t>the Students’ Union UCL</w:t>
      </w:r>
      <w:r>
        <w:t xml:space="preserve"> Club and Society Regulations.</w:t>
      </w:r>
    </w:p>
    <w:p w:rsidR="00A26578" w:rsidRDefault="00A26578" w:rsidP="00A26578">
      <w:pPr>
        <w:pStyle w:val="ListParagraph"/>
        <w:spacing w:after="120"/>
        <w:ind w:left="1080"/>
        <w:rPr>
          <w:rFonts w:ascii="Helvetica" w:hAnsi="Helvetica"/>
        </w:rPr>
      </w:pPr>
    </w:p>
    <w:p w:rsidR="00A26578" w:rsidRDefault="00A26578" w:rsidP="00A26578">
      <w:pPr>
        <w:pStyle w:val="Heading3"/>
      </w:pPr>
      <w:r>
        <w:t>Terms, Aims and Objectives</w:t>
      </w:r>
    </w:p>
    <w:p w:rsidR="00A26578" w:rsidRPr="00A26578" w:rsidRDefault="00A26578" w:rsidP="00A26578">
      <w:pPr>
        <w:pStyle w:val="Heading4"/>
      </w:pPr>
      <w:r w:rsidRPr="00A26578">
        <w:t xml:space="preserve">The </w:t>
      </w:r>
      <w:r w:rsidR="003F6445">
        <w:t>club/</w:t>
      </w:r>
      <w:r w:rsidRPr="00A26578">
        <w:t>society shall hold the following as its aims and objectives.</w:t>
      </w:r>
    </w:p>
    <w:p w:rsidR="00A26578" w:rsidRDefault="00A26578" w:rsidP="00A26578">
      <w:pPr>
        <w:pStyle w:val="Heading4"/>
      </w:pPr>
      <w:r w:rsidRPr="00A26578">
        <w:t xml:space="preserve">The </w:t>
      </w:r>
      <w:r w:rsidR="003F6445">
        <w:t>club/</w:t>
      </w:r>
      <w:r w:rsidR="003F6445" w:rsidRPr="00A26578">
        <w:t>society</w:t>
      </w:r>
      <w:r w:rsidRPr="00A26578">
        <w:t xml:space="preserve"> shall strive to fulfil these aims and objectives in the course of the academic year as its commitment to its membership.</w:t>
      </w:r>
    </w:p>
    <w:p w:rsidR="003E5035" w:rsidRPr="003E5035" w:rsidRDefault="003E5035" w:rsidP="003E5035">
      <w:pPr>
        <w:pStyle w:val="Heading4"/>
      </w:pPr>
      <w:r>
        <w:t xml:space="preserve">The objective of the society is to provide an environment where Catholics and non-Catholics alike can learn and explore issues relating to the Catholic faith openly and honestly in a friendly, comfortable, and welcoming environment. </w:t>
      </w:r>
    </w:p>
    <w:p w:rsidR="00A26578" w:rsidRPr="00A26578" w:rsidRDefault="00A26578" w:rsidP="003F6445">
      <w:pPr>
        <w:pStyle w:val="Heading4"/>
      </w:pPr>
      <w:r w:rsidRPr="00A26578">
        <w:t>The core activities of the society shall be</w:t>
      </w:r>
      <w:r w:rsidR="003E5035">
        <w:t xml:space="preserve"> weekly events of: talks from external speakers, volunteering initiatives, student-led sharing and discussion sessions</w:t>
      </w:r>
      <w:r w:rsidR="00A92B98">
        <w:t xml:space="preserve">, </w:t>
      </w:r>
      <w:r w:rsidR="003E5035">
        <w:t>prayer and reflection sessions</w:t>
      </w:r>
      <w:r w:rsidR="00A92B98">
        <w:t>, inter-faith events,</w:t>
      </w:r>
      <w:r w:rsidR="003E5035">
        <w:t xml:space="preserve"> annual carol service,</w:t>
      </w:r>
      <w:r w:rsidR="00A92B98">
        <w:t xml:space="preserve"> </w:t>
      </w:r>
      <w:r w:rsidR="003E5035">
        <w:t>inter-society and social events</w:t>
      </w:r>
      <w:r w:rsidR="00A92B98">
        <w:t>.</w:t>
      </w:r>
    </w:p>
    <w:p w:rsidR="003F6445" w:rsidRPr="003F6445" w:rsidRDefault="00A26578" w:rsidP="003F6445">
      <w:pPr>
        <w:pStyle w:val="Heading4"/>
      </w:pPr>
      <w:r w:rsidRPr="00A26578">
        <w:t xml:space="preserve">In addition, the </w:t>
      </w:r>
      <w:r w:rsidR="003F6445">
        <w:t>club/</w:t>
      </w:r>
      <w:r w:rsidRPr="00A26578">
        <w:t>society shall also strive to organise other activities for its members where possible:</w:t>
      </w:r>
      <w:r w:rsidR="00A92B98">
        <w:t xml:space="preserve"> one-off dinner gatherings,</w:t>
      </w:r>
      <w:r w:rsidR="003E5035">
        <w:t xml:space="preserve"> reading week retreats, annual retreats and pilgrimages</w:t>
      </w:r>
      <w:r w:rsidR="00A92B98">
        <w:t>.</w:t>
      </w:r>
      <w:r w:rsidR="003F6445">
        <w:t xml:space="preserve"> </w:t>
      </w:r>
    </w:p>
    <w:p w:rsidR="00A26578" w:rsidRPr="00A26578" w:rsidRDefault="00A26578" w:rsidP="003E5035">
      <w:pPr>
        <w:pStyle w:val="Heading4"/>
      </w:pPr>
      <w:r w:rsidRPr="00A26578">
        <w:t xml:space="preserve">This constitution shall be binding on the </w:t>
      </w:r>
      <w:r w:rsidR="003F6445">
        <w:t>club/</w:t>
      </w:r>
      <w:r w:rsidRPr="00A26578">
        <w:t>society officers and shall only be altered by consent of two-thirds majority of the full members present at a society general meeting. Activities Network Executive shall approve any such alterations.</w:t>
      </w:r>
    </w:p>
    <w:p w:rsidR="00A26578" w:rsidRPr="00A26578" w:rsidRDefault="00A26578" w:rsidP="00A26578">
      <w:pPr>
        <w:pStyle w:val="Heading4"/>
      </w:pPr>
      <w:r w:rsidRPr="00A26578">
        <w:t xml:space="preserve">This constitution has been approved and accepted as the Constitution for the </w:t>
      </w:r>
      <w:r w:rsidR="003F6445">
        <w:t>Students’</w:t>
      </w:r>
      <w:r w:rsidRPr="00A26578">
        <w:t xml:space="preserve"> Union </w:t>
      </w:r>
      <w:r w:rsidR="003F6445">
        <w:t>UCL</w:t>
      </w:r>
      <w:r w:rsidR="00A92B98">
        <w:t xml:space="preserve"> Catholic Society</w:t>
      </w:r>
      <w:r w:rsidRPr="00A26578">
        <w:t xml:space="preserve">. By signing this document the President and Treasurer have declared that they have read and abide by the </w:t>
      </w:r>
      <w:r w:rsidR="003F6445">
        <w:t xml:space="preserve">Students’ Union UCL </w:t>
      </w:r>
      <w:r w:rsidRPr="00A26578">
        <w:t>Clubs and Societies Regulations.</w:t>
      </w:r>
    </w:p>
    <w:p w:rsidR="0016779F" w:rsidRDefault="0016779F" w:rsidP="003F6445">
      <w:pPr>
        <w:pStyle w:val="Heading4"/>
        <w:numPr>
          <w:ilvl w:val="0"/>
          <w:numId w:val="0"/>
        </w:numPr>
        <w:ind w:left="576"/>
      </w:pPr>
    </w:p>
    <w:p w:rsidR="003F6445" w:rsidRPr="003F6445" w:rsidRDefault="003F6445" w:rsidP="003F6445"/>
    <w:p w:rsidR="003F6445" w:rsidRDefault="003F6445" w:rsidP="0425EF32">
      <w:pPr>
        <w:pStyle w:val="Heading4"/>
        <w:numPr>
          <w:ilvl w:val="1"/>
          <w:numId w:val="0"/>
        </w:numPr>
        <w:spacing w:line="259" w:lineRule="auto"/>
        <w:ind w:left="-576"/>
      </w:pPr>
      <w:r w:rsidRPr="0425EF32">
        <w:rPr>
          <w:b/>
          <w:bCs/>
        </w:rPr>
        <w:t>President name</w:t>
      </w:r>
      <w:r>
        <w:t xml:space="preserve">: </w:t>
      </w:r>
      <w:r w:rsidR="00F556DB">
        <w:t>Nicholas Leigh</w:t>
      </w:r>
      <w:r w:rsidRPr="0425EF32">
        <w:t xml:space="preserve"> </w:t>
      </w:r>
      <w:r>
        <w:tab/>
      </w:r>
      <w:r w:rsidRPr="0425EF32">
        <w:rPr>
          <w:rFonts w:eastAsiaTheme="minorEastAsia"/>
          <w:b/>
          <w:bCs/>
          <w:szCs w:val="26"/>
        </w:rPr>
        <w:t>Treasurer</w:t>
      </w:r>
      <w:r>
        <w:t xml:space="preserve"> </w:t>
      </w:r>
      <w:r w:rsidRPr="0425EF32">
        <w:rPr>
          <w:rFonts w:eastAsiaTheme="minorEastAsia"/>
          <w:b/>
          <w:bCs/>
          <w:szCs w:val="26"/>
        </w:rPr>
        <w:t>name</w:t>
      </w:r>
      <w:r>
        <w:t>:</w:t>
      </w:r>
      <w:r w:rsidRPr="0425EF32">
        <w:t xml:space="preserve"> </w:t>
      </w:r>
      <w:r w:rsidR="00F556DB">
        <w:t>Barnabas Kadar</w:t>
      </w:r>
      <w:r>
        <w:softHyphen/>
      </w:r>
      <w:r>
        <w:softHyphen/>
      </w:r>
    </w:p>
    <w:p w:rsidR="003F6445" w:rsidRDefault="003F6445" w:rsidP="003F6445"/>
    <w:p w:rsidR="003F6445" w:rsidRPr="003F6445" w:rsidRDefault="003F6445" w:rsidP="0425EF32">
      <w:pPr>
        <w:pStyle w:val="Heading4"/>
        <w:numPr>
          <w:ilvl w:val="1"/>
          <w:numId w:val="0"/>
        </w:numPr>
        <w:spacing w:line="259" w:lineRule="auto"/>
        <w:ind w:left="-720"/>
      </w:pPr>
      <w:r w:rsidRPr="0425EF32">
        <w:rPr>
          <w:rFonts w:eastAsiaTheme="minorEastAsia"/>
          <w:b/>
          <w:bCs/>
          <w:szCs w:val="26"/>
        </w:rPr>
        <w:t>President</w:t>
      </w:r>
      <w:r>
        <w:t xml:space="preserve"> </w:t>
      </w:r>
      <w:r w:rsidRPr="0425EF32">
        <w:rPr>
          <w:rFonts w:eastAsiaTheme="minorEastAsia"/>
          <w:b/>
          <w:bCs/>
          <w:szCs w:val="26"/>
        </w:rPr>
        <w:t>signature</w:t>
      </w:r>
      <w:r>
        <w:t>:</w:t>
      </w:r>
      <w:r w:rsidR="00F556DB">
        <w:t xml:space="preserve"> Nicholas Leigh</w:t>
      </w:r>
      <w:r w:rsidRPr="0425EF32">
        <w:t xml:space="preserve"> </w:t>
      </w:r>
      <w:r>
        <w:tab/>
      </w:r>
      <w:r w:rsidRPr="0425EF32">
        <w:rPr>
          <w:rFonts w:eastAsiaTheme="minorEastAsia"/>
          <w:b/>
          <w:bCs/>
          <w:szCs w:val="26"/>
        </w:rPr>
        <w:t>Treasurer</w:t>
      </w:r>
      <w:r>
        <w:t xml:space="preserve"> </w:t>
      </w:r>
      <w:r w:rsidRPr="0425EF32">
        <w:rPr>
          <w:rFonts w:eastAsiaTheme="minorEastAsia"/>
          <w:b/>
          <w:bCs/>
          <w:szCs w:val="26"/>
        </w:rPr>
        <w:t>signature</w:t>
      </w:r>
      <w:r>
        <w:t xml:space="preserve">: </w:t>
      </w:r>
      <w:r w:rsidR="00F556DB">
        <w:t>Barnabas Kadar</w:t>
      </w:r>
    </w:p>
    <w:p w:rsidR="003F6445" w:rsidRDefault="003F6445" w:rsidP="003F6445">
      <w:pPr>
        <w:pStyle w:val="Heading4"/>
        <w:numPr>
          <w:ilvl w:val="0"/>
          <w:numId w:val="0"/>
        </w:numPr>
        <w:ind w:left="576" w:hanging="576"/>
      </w:pPr>
    </w:p>
    <w:p w:rsidR="003F6445" w:rsidRDefault="003F6445" w:rsidP="003F6445"/>
    <w:p w:rsidR="003F6445" w:rsidRPr="003F6445" w:rsidRDefault="003F6445" w:rsidP="003F6445">
      <w:pPr>
        <w:pStyle w:val="Title"/>
      </w:pPr>
    </w:p>
    <w:sectPr w:rsidR="003F6445" w:rsidRPr="003F6445" w:rsidSect="001C3B80">
      <w:footerReference w:type="default" r:id="rId9"/>
      <w:pgSz w:w="11900" w:h="16840"/>
      <w:pgMar w:top="992" w:right="1134" w:bottom="170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1BA" w:rsidRDefault="00FF51BA" w:rsidP="008E0A3C">
      <w:r>
        <w:separator/>
      </w:r>
    </w:p>
  </w:endnote>
  <w:endnote w:type="continuationSeparator" w:id="0">
    <w:p w:rsidR="00FF51BA" w:rsidRDefault="00FF51BA" w:rsidP="008E0A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ightSans Pro Book">
    <w:altName w:val="Franklin Gothic Medium Cond"/>
    <w:panose1 w:val="00000000000000000000"/>
    <w:charset w:val="00"/>
    <w:family w:val="modern"/>
    <w:notTrueType/>
    <w:pitch w:val="variable"/>
    <w:sig w:usb0="00000001" w:usb1="5000044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eightSans Pro Bold">
    <w:altName w:val="Segoe UI Semibold"/>
    <w:panose1 w:val="00000000000000000000"/>
    <w:charset w:val="00"/>
    <w:family w:val="modern"/>
    <w:notTrueType/>
    <w:pitch w:val="variable"/>
    <w:sig w:usb0="00000001" w:usb1="5000044B" w:usb2="00000000" w:usb3="00000000" w:csb0="0000009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eightSans Pro">
    <w:altName w:val="Times New Roman"/>
    <w:charset w:val="00"/>
    <w:family w:val="auto"/>
    <w:pitch w:val="variable"/>
    <w:sig w:usb0="00000001" w:usb1="5000044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871320"/>
      <w:docPartObj>
        <w:docPartGallery w:val="Page Numbers (Bottom of Page)"/>
        <w:docPartUnique/>
      </w:docPartObj>
    </w:sdtPr>
    <w:sdtEndPr>
      <w:rPr>
        <w:noProof/>
      </w:rPr>
    </w:sdtEndPr>
    <w:sdtContent>
      <w:p w:rsidR="0016779F" w:rsidRDefault="00A11218">
        <w:pPr>
          <w:pStyle w:val="Footer"/>
          <w:jc w:val="center"/>
        </w:pPr>
        <w:r>
          <w:fldChar w:fldCharType="begin"/>
        </w:r>
        <w:r w:rsidR="0016779F">
          <w:instrText xml:space="preserve"> PAGE   \* MERGEFORMAT </w:instrText>
        </w:r>
        <w:r>
          <w:fldChar w:fldCharType="separate"/>
        </w:r>
        <w:r w:rsidR="00F556DB">
          <w:rPr>
            <w:noProof/>
          </w:rPr>
          <w:t>2</w:t>
        </w:r>
        <w:r>
          <w:rPr>
            <w:noProof/>
          </w:rPr>
          <w:fldChar w:fldCharType="end"/>
        </w:r>
      </w:p>
    </w:sdtContent>
  </w:sdt>
  <w:p w:rsidR="00F620F2" w:rsidRDefault="00F620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1BA" w:rsidRDefault="00FF51BA" w:rsidP="008E0A3C">
      <w:r>
        <w:separator/>
      </w:r>
    </w:p>
  </w:footnote>
  <w:footnote w:type="continuationSeparator" w:id="0">
    <w:p w:rsidR="00FF51BA" w:rsidRDefault="00FF51BA" w:rsidP="008E0A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C40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E7C96"/>
    <w:multiLevelType w:val="hybridMultilevel"/>
    <w:tmpl w:val="AC2C9D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777A7"/>
    <w:multiLevelType w:val="hybridMultilevel"/>
    <w:tmpl w:val="1D1AF1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D0461"/>
    <w:multiLevelType w:val="hybridMultilevel"/>
    <w:tmpl w:val="7BEA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8457B9"/>
    <w:multiLevelType w:val="hybridMultilevel"/>
    <w:tmpl w:val="54060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602CFF"/>
    <w:multiLevelType w:val="hybridMultilevel"/>
    <w:tmpl w:val="D67C0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F819C2"/>
    <w:multiLevelType w:val="hybridMultilevel"/>
    <w:tmpl w:val="C7D27CBC"/>
    <w:lvl w:ilvl="0" w:tplc="32D455E6">
      <w:start w:val="121"/>
      <w:numFmt w:val="bullet"/>
      <w:lvlText w:val="-"/>
      <w:lvlJc w:val="left"/>
      <w:pPr>
        <w:ind w:left="720" w:hanging="360"/>
      </w:pPr>
      <w:rPr>
        <w:rFonts w:ascii="FreightSans Pro Book" w:eastAsiaTheme="minorHAnsi" w:hAnsi="FreightSans Pro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6F50DC"/>
    <w:multiLevelType w:val="hybridMultilevel"/>
    <w:tmpl w:val="A998B5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5315D8"/>
    <w:multiLevelType w:val="hybridMultilevel"/>
    <w:tmpl w:val="6624E8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AE2D06"/>
    <w:multiLevelType w:val="hybridMultilevel"/>
    <w:tmpl w:val="6498A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FA6889"/>
    <w:multiLevelType w:val="hybridMultilevel"/>
    <w:tmpl w:val="154C82E2"/>
    <w:lvl w:ilvl="0" w:tplc="D4A2EE9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3754CB"/>
    <w:multiLevelType w:val="hybridMultilevel"/>
    <w:tmpl w:val="5E5A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B31B86"/>
    <w:multiLevelType w:val="hybridMultilevel"/>
    <w:tmpl w:val="86FC1454"/>
    <w:lvl w:ilvl="0" w:tplc="D4A2EE9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5E4F93"/>
    <w:multiLevelType w:val="multilevel"/>
    <w:tmpl w:val="19787718"/>
    <w:lvl w:ilvl="0">
      <w:start w:val="1"/>
      <w:numFmt w:val="decimal"/>
      <w:pStyle w:val="Heading3"/>
      <w:lvlText w:val="%1"/>
      <w:lvlJc w:val="left"/>
      <w:pPr>
        <w:ind w:left="432" w:hanging="432"/>
      </w:pPr>
      <w:rPr>
        <w:rFonts w:hint="default"/>
      </w:rPr>
    </w:lvl>
    <w:lvl w:ilvl="1">
      <w:start w:val="1"/>
      <w:numFmt w:val="decimal"/>
      <w:pStyle w:val="Heading4"/>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93D4719"/>
    <w:multiLevelType w:val="hybridMultilevel"/>
    <w:tmpl w:val="ACBA03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B36724"/>
    <w:multiLevelType w:val="hybridMultilevel"/>
    <w:tmpl w:val="316ED90E"/>
    <w:lvl w:ilvl="0" w:tplc="D4A2EE9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CD3DF3"/>
    <w:multiLevelType w:val="hybridMultilevel"/>
    <w:tmpl w:val="850A62F2"/>
    <w:lvl w:ilvl="0" w:tplc="D4A2EE9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0249C7"/>
    <w:multiLevelType w:val="multilevel"/>
    <w:tmpl w:val="5C9E8C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5E470C33"/>
    <w:multiLevelType w:val="hybridMultilevel"/>
    <w:tmpl w:val="F8EE4A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5F5D0D"/>
    <w:multiLevelType w:val="multilevel"/>
    <w:tmpl w:val="5F04A98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6FC23357"/>
    <w:multiLevelType w:val="hybridMultilevel"/>
    <w:tmpl w:val="1EC02910"/>
    <w:lvl w:ilvl="0" w:tplc="165658EE">
      <w:start w:val="1"/>
      <w:numFmt w:val="decimal"/>
      <w:lvlText w:val="%1."/>
      <w:lvlJc w:val="left"/>
      <w:pPr>
        <w:ind w:left="340" w:hanging="3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920CA0"/>
    <w:multiLevelType w:val="multilevel"/>
    <w:tmpl w:val="E062ACF8"/>
    <w:lvl w:ilvl="0">
      <w:start w:val="1"/>
      <w:numFmt w:val="decimal"/>
      <w:lvlText w:val="%1."/>
      <w:lvlJc w:val="left"/>
      <w:pPr>
        <w:ind w:left="720" w:hanging="360"/>
      </w:pPr>
      <w:rPr>
        <w:b w:val="0"/>
        <w:color w:val="auto"/>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color w:val="auto"/>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nsid w:val="774D0C13"/>
    <w:multiLevelType w:val="multilevel"/>
    <w:tmpl w:val="619E5B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8330AA9"/>
    <w:multiLevelType w:val="hybridMultilevel"/>
    <w:tmpl w:val="31E8F872"/>
    <w:lvl w:ilvl="0" w:tplc="D4A2EE9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DE5078"/>
    <w:multiLevelType w:val="hybridMultilevel"/>
    <w:tmpl w:val="C5D29A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0A6D2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2"/>
  </w:num>
  <w:num w:numId="3">
    <w:abstractNumId w:val="8"/>
  </w:num>
  <w:num w:numId="4">
    <w:abstractNumId w:val="14"/>
  </w:num>
  <w:num w:numId="5">
    <w:abstractNumId w:val="18"/>
  </w:num>
  <w:num w:numId="6">
    <w:abstractNumId w:val="1"/>
  </w:num>
  <w:num w:numId="7">
    <w:abstractNumId w:val="5"/>
  </w:num>
  <w:num w:numId="8">
    <w:abstractNumId w:val="20"/>
  </w:num>
  <w:num w:numId="9">
    <w:abstractNumId w:val="24"/>
  </w:num>
  <w:num w:numId="10">
    <w:abstractNumId w:val="6"/>
  </w:num>
  <w:num w:numId="11">
    <w:abstractNumId w:val="10"/>
  </w:num>
  <w:num w:numId="12">
    <w:abstractNumId w:val="0"/>
  </w:num>
  <w:num w:numId="13">
    <w:abstractNumId w:val="3"/>
  </w:num>
  <w:num w:numId="14">
    <w:abstractNumId w:val="11"/>
  </w:num>
  <w:num w:numId="15">
    <w:abstractNumId w:val="4"/>
  </w:num>
  <w:num w:numId="16">
    <w:abstractNumId w:val="9"/>
  </w:num>
  <w:num w:numId="17">
    <w:abstractNumId w:val="16"/>
  </w:num>
  <w:num w:numId="18">
    <w:abstractNumId w:val="12"/>
  </w:num>
  <w:num w:numId="19">
    <w:abstractNumId w:val="23"/>
  </w:num>
  <w:num w:numId="20">
    <w:abstractNumId w:val="1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5"/>
  </w:num>
  <w:num w:numId="24">
    <w:abstractNumId w:val="22"/>
  </w:num>
  <w:num w:numId="25">
    <w:abstractNumId w:val="17"/>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C6758"/>
    <w:rsid w:val="00006B1D"/>
    <w:rsid w:val="000868EA"/>
    <w:rsid w:val="000945B9"/>
    <w:rsid w:val="000E2319"/>
    <w:rsid w:val="00142928"/>
    <w:rsid w:val="0016779F"/>
    <w:rsid w:val="0017080C"/>
    <w:rsid w:val="00183F02"/>
    <w:rsid w:val="00187CFD"/>
    <w:rsid w:val="001C3B80"/>
    <w:rsid w:val="00206E1D"/>
    <w:rsid w:val="00233731"/>
    <w:rsid w:val="002629D2"/>
    <w:rsid w:val="002A6679"/>
    <w:rsid w:val="002B66CA"/>
    <w:rsid w:val="002C2217"/>
    <w:rsid w:val="003353F5"/>
    <w:rsid w:val="00377F75"/>
    <w:rsid w:val="003E5035"/>
    <w:rsid w:val="003F6445"/>
    <w:rsid w:val="00422019"/>
    <w:rsid w:val="0048233E"/>
    <w:rsid w:val="0048743F"/>
    <w:rsid w:val="004F215B"/>
    <w:rsid w:val="004F4875"/>
    <w:rsid w:val="00534589"/>
    <w:rsid w:val="0057531E"/>
    <w:rsid w:val="005E337A"/>
    <w:rsid w:val="006205E7"/>
    <w:rsid w:val="006265CD"/>
    <w:rsid w:val="00631A81"/>
    <w:rsid w:val="006630FF"/>
    <w:rsid w:val="0067456A"/>
    <w:rsid w:val="006A49D8"/>
    <w:rsid w:val="006E143C"/>
    <w:rsid w:val="00724789"/>
    <w:rsid w:val="007404B0"/>
    <w:rsid w:val="0074669D"/>
    <w:rsid w:val="00774108"/>
    <w:rsid w:val="007746BF"/>
    <w:rsid w:val="00782A7E"/>
    <w:rsid w:val="00792C5F"/>
    <w:rsid w:val="007C23D8"/>
    <w:rsid w:val="007F2DF3"/>
    <w:rsid w:val="00886A22"/>
    <w:rsid w:val="008C64CB"/>
    <w:rsid w:val="008C6C44"/>
    <w:rsid w:val="008E0A3C"/>
    <w:rsid w:val="008E25B4"/>
    <w:rsid w:val="0090519B"/>
    <w:rsid w:val="009414A0"/>
    <w:rsid w:val="009541D5"/>
    <w:rsid w:val="009756E8"/>
    <w:rsid w:val="00985457"/>
    <w:rsid w:val="00A11218"/>
    <w:rsid w:val="00A133AE"/>
    <w:rsid w:val="00A201D9"/>
    <w:rsid w:val="00A25CCE"/>
    <w:rsid w:val="00A26578"/>
    <w:rsid w:val="00A423C3"/>
    <w:rsid w:val="00A53AE1"/>
    <w:rsid w:val="00A562C5"/>
    <w:rsid w:val="00A92B98"/>
    <w:rsid w:val="00AA08BA"/>
    <w:rsid w:val="00AA1803"/>
    <w:rsid w:val="00AA2D0C"/>
    <w:rsid w:val="00AC4C62"/>
    <w:rsid w:val="00AE7419"/>
    <w:rsid w:val="00AF51D4"/>
    <w:rsid w:val="00AF7689"/>
    <w:rsid w:val="00B27023"/>
    <w:rsid w:val="00B33AD4"/>
    <w:rsid w:val="00B67C96"/>
    <w:rsid w:val="00B7500A"/>
    <w:rsid w:val="00BB1832"/>
    <w:rsid w:val="00BD7364"/>
    <w:rsid w:val="00CD3CD3"/>
    <w:rsid w:val="00CF5D17"/>
    <w:rsid w:val="00D22E22"/>
    <w:rsid w:val="00D22E93"/>
    <w:rsid w:val="00D2375B"/>
    <w:rsid w:val="00DD12D7"/>
    <w:rsid w:val="00DD4A49"/>
    <w:rsid w:val="00DF1CF1"/>
    <w:rsid w:val="00E23BCA"/>
    <w:rsid w:val="00E42391"/>
    <w:rsid w:val="00E5162B"/>
    <w:rsid w:val="00E71B21"/>
    <w:rsid w:val="00E906DC"/>
    <w:rsid w:val="00EB07B8"/>
    <w:rsid w:val="00EB68C1"/>
    <w:rsid w:val="00F05C38"/>
    <w:rsid w:val="00F11383"/>
    <w:rsid w:val="00F556DB"/>
    <w:rsid w:val="00F620F2"/>
    <w:rsid w:val="00F72ED1"/>
    <w:rsid w:val="00FC6758"/>
    <w:rsid w:val="00FF51BA"/>
    <w:rsid w:val="0425EF32"/>
    <w:rsid w:val="065C55E8"/>
    <w:rsid w:val="3106B2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Union Standard"/>
    <w:next w:val="Title"/>
    <w:qFormat/>
    <w:rsid w:val="004F215B"/>
    <w:rPr>
      <w:rFonts w:ascii="FreightSans Pro Book" w:hAnsi="FreightSans Pro Book" w:cs="Arial"/>
      <w:color w:val="000000" w:themeColor="text1"/>
      <w:sz w:val="26"/>
      <w:szCs w:val="24"/>
    </w:rPr>
  </w:style>
  <w:style w:type="paragraph" w:styleId="Heading1">
    <w:name w:val="heading 1"/>
    <w:basedOn w:val="Normal"/>
    <w:next w:val="Normal"/>
    <w:link w:val="Heading1Char"/>
    <w:qFormat/>
    <w:rsid w:val="0016779F"/>
    <w:pPr>
      <w:keepNext/>
      <w:spacing w:before="240" w:after="60"/>
      <w:outlineLvl w:val="0"/>
    </w:pPr>
    <w:rPr>
      <w:rFonts w:ascii="FreightSans Pro Bold" w:hAnsi="FreightSans Pro Bold"/>
      <w:b/>
      <w:bCs/>
      <w:color w:val="F26641"/>
      <w:kern w:val="32"/>
      <w:sz w:val="36"/>
      <w:szCs w:val="32"/>
    </w:rPr>
  </w:style>
  <w:style w:type="paragraph" w:styleId="Heading2">
    <w:name w:val="heading 2"/>
    <w:basedOn w:val="Normal"/>
    <w:link w:val="Heading2Char"/>
    <w:qFormat/>
    <w:rsid w:val="0016779F"/>
    <w:pPr>
      <w:spacing w:before="100" w:beforeAutospacing="1" w:after="100" w:afterAutospacing="1"/>
      <w:outlineLvl w:val="1"/>
    </w:pPr>
    <w:rPr>
      <w:rFonts w:cs="Times New Roman"/>
      <w:bCs/>
      <w:color w:val="F26641"/>
      <w:sz w:val="32"/>
      <w:szCs w:val="36"/>
      <w:lang w:val="en-US"/>
    </w:rPr>
  </w:style>
  <w:style w:type="paragraph" w:styleId="Heading3">
    <w:name w:val="heading 3"/>
    <w:basedOn w:val="Normal"/>
    <w:next w:val="Normal"/>
    <w:link w:val="Heading3Char"/>
    <w:unhideWhenUsed/>
    <w:qFormat/>
    <w:rsid w:val="0016779F"/>
    <w:pPr>
      <w:numPr>
        <w:numId w:val="26"/>
      </w:numPr>
      <w:outlineLvl w:val="2"/>
    </w:pPr>
    <w:rPr>
      <w:rFonts w:ascii="FreightSans Pro Bold" w:hAnsi="FreightSans Pro Bold"/>
      <w:b/>
      <w:bCs/>
    </w:rPr>
  </w:style>
  <w:style w:type="paragraph" w:styleId="Heading4">
    <w:name w:val="heading 4"/>
    <w:basedOn w:val="Normal"/>
    <w:next w:val="Normal"/>
    <w:link w:val="Heading4Char"/>
    <w:unhideWhenUsed/>
    <w:qFormat/>
    <w:rsid w:val="0016779F"/>
    <w:pPr>
      <w:numPr>
        <w:ilvl w:val="1"/>
        <w:numId w:val="26"/>
      </w:numPr>
      <w:outlineLvl w:val="3"/>
    </w:pPr>
  </w:style>
  <w:style w:type="paragraph" w:styleId="Heading5">
    <w:name w:val="heading 5"/>
    <w:basedOn w:val="Normal"/>
    <w:next w:val="Normal"/>
    <w:link w:val="Heading5Char"/>
    <w:unhideWhenUsed/>
    <w:qFormat/>
    <w:rsid w:val="004F215B"/>
    <w:pPr>
      <w:keepNext/>
      <w:keepLines/>
      <w:spacing w:before="40"/>
      <w:outlineLvl w:val="4"/>
    </w:pPr>
    <w:rPr>
      <w:rFonts w:asciiTheme="majorHAnsi" w:eastAsiaTheme="majorEastAsia" w:hAnsiTheme="majorHAnsi" w:cstheme="majorBidi"/>
      <w:color w:val="061932" w:themeColor="accent1" w:themeShade="BF"/>
    </w:rPr>
  </w:style>
  <w:style w:type="paragraph" w:styleId="Heading6">
    <w:name w:val="heading 6"/>
    <w:basedOn w:val="Normal"/>
    <w:next w:val="Normal"/>
    <w:link w:val="Heading6Char"/>
    <w:unhideWhenUsed/>
    <w:qFormat/>
    <w:rsid w:val="004F215B"/>
    <w:pPr>
      <w:keepNext/>
      <w:keepLines/>
      <w:spacing w:before="40"/>
      <w:outlineLvl w:val="5"/>
    </w:pPr>
    <w:rPr>
      <w:rFonts w:asciiTheme="majorHAnsi" w:eastAsiaTheme="majorEastAsia" w:hAnsiTheme="majorHAnsi" w:cstheme="majorBidi"/>
      <w:color w:val="041021" w:themeColor="accent1" w:themeShade="7F"/>
    </w:rPr>
  </w:style>
  <w:style w:type="paragraph" w:styleId="Heading7">
    <w:name w:val="heading 7"/>
    <w:basedOn w:val="Normal"/>
    <w:next w:val="Normal"/>
    <w:link w:val="Heading7Char"/>
    <w:unhideWhenUsed/>
    <w:qFormat/>
    <w:rsid w:val="004F215B"/>
    <w:pPr>
      <w:keepNext/>
      <w:keepLines/>
      <w:spacing w:before="40"/>
      <w:outlineLvl w:val="6"/>
    </w:pPr>
    <w:rPr>
      <w:rFonts w:asciiTheme="majorHAnsi" w:eastAsiaTheme="majorEastAsia" w:hAnsiTheme="majorHAnsi" w:cstheme="majorBidi"/>
      <w:i/>
      <w:iCs/>
      <w:color w:val="041021" w:themeColor="accent1" w:themeShade="7F"/>
    </w:rPr>
  </w:style>
  <w:style w:type="paragraph" w:styleId="Heading8">
    <w:name w:val="heading 8"/>
    <w:basedOn w:val="Normal"/>
    <w:next w:val="Normal"/>
    <w:link w:val="Heading8Char"/>
    <w:unhideWhenUsed/>
    <w:qFormat/>
    <w:rsid w:val="004F21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265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2">
    <w:name w:val="Grid Table 2 Accent 2"/>
    <w:basedOn w:val="TableNormal"/>
    <w:uiPriority w:val="47"/>
    <w:rsid w:val="00EB07B8"/>
    <w:tblPr>
      <w:tblStyleRowBandSize w:val="1"/>
      <w:tblStyleColBandSize w:val="1"/>
      <w:tblInd w:w="0" w:type="dxa"/>
      <w:tblBorders>
        <w:top w:val="single" w:sz="2" w:space="0" w:color="F7A28C" w:themeColor="accent2" w:themeTint="99"/>
        <w:bottom w:val="single" w:sz="2" w:space="0" w:color="F7A28C" w:themeColor="accent2" w:themeTint="99"/>
        <w:insideH w:val="single" w:sz="2" w:space="0" w:color="F7A28C" w:themeColor="accent2" w:themeTint="99"/>
        <w:insideV w:val="single" w:sz="2" w:space="0" w:color="F7A28C" w:themeColor="accent2" w:themeTint="99"/>
      </w:tblBorders>
      <w:tblCellMar>
        <w:top w:w="0" w:type="dxa"/>
        <w:left w:w="108" w:type="dxa"/>
        <w:bottom w:w="0" w:type="dxa"/>
        <w:right w:w="108" w:type="dxa"/>
      </w:tblCellMar>
    </w:tblPr>
    <w:tblStylePr w:type="firstRow">
      <w:rPr>
        <w:b/>
        <w:bCs/>
      </w:rPr>
      <w:tblPr/>
      <w:tcPr>
        <w:tcBorders>
          <w:top w:val="nil"/>
          <w:bottom w:val="single" w:sz="12" w:space="0" w:color="F7A28C" w:themeColor="accent2" w:themeTint="99"/>
          <w:insideH w:val="nil"/>
          <w:insideV w:val="nil"/>
        </w:tcBorders>
        <w:shd w:val="clear" w:color="auto" w:fill="FFFFFF" w:themeFill="background1"/>
      </w:tcPr>
    </w:tblStylePr>
    <w:tblStylePr w:type="lastRow">
      <w:rPr>
        <w:b/>
        <w:bCs/>
      </w:rPr>
      <w:tblPr/>
      <w:tcPr>
        <w:tcBorders>
          <w:top w:val="double" w:sz="2" w:space="0" w:color="F7A2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table" w:customStyle="1" w:styleId="GridTable4Accent2">
    <w:name w:val="Grid Table 4 Accent 2"/>
    <w:basedOn w:val="TableNormal"/>
    <w:uiPriority w:val="49"/>
    <w:rsid w:val="00EB07B8"/>
    <w:tblPr>
      <w:tblStyleRowBandSize w:val="1"/>
      <w:tblStyleColBandSize w:val="1"/>
      <w:tblInd w:w="0" w:type="dxa"/>
      <w:tblBorders>
        <w:top w:val="single" w:sz="4" w:space="0" w:color="F7A28C" w:themeColor="accent2" w:themeTint="99"/>
        <w:left w:val="single" w:sz="4" w:space="0" w:color="F7A28C" w:themeColor="accent2" w:themeTint="99"/>
        <w:bottom w:val="single" w:sz="4" w:space="0" w:color="F7A28C" w:themeColor="accent2" w:themeTint="99"/>
        <w:right w:val="single" w:sz="4" w:space="0" w:color="F7A28C" w:themeColor="accent2" w:themeTint="99"/>
        <w:insideH w:val="single" w:sz="4" w:space="0" w:color="F7A28C" w:themeColor="accent2" w:themeTint="99"/>
        <w:insideV w:val="single" w:sz="4" w:space="0" w:color="F7A28C"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26641" w:themeColor="accent2"/>
          <w:left w:val="single" w:sz="4" w:space="0" w:color="F26641" w:themeColor="accent2"/>
          <w:bottom w:val="single" w:sz="4" w:space="0" w:color="F26641" w:themeColor="accent2"/>
          <w:right w:val="single" w:sz="4" w:space="0" w:color="F26641" w:themeColor="accent2"/>
          <w:insideH w:val="nil"/>
          <w:insideV w:val="nil"/>
        </w:tcBorders>
        <w:shd w:val="clear" w:color="auto" w:fill="F26641" w:themeFill="accent2"/>
      </w:tcPr>
    </w:tblStylePr>
    <w:tblStylePr w:type="lastRow">
      <w:rPr>
        <w:b/>
        <w:bCs/>
      </w:rPr>
      <w:tblPr/>
      <w:tcPr>
        <w:tcBorders>
          <w:top w:val="double" w:sz="4" w:space="0" w:color="F26641" w:themeColor="accent2"/>
        </w:tcBorders>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paragraph" w:styleId="ListParagraph">
    <w:name w:val="List Paragraph"/>
    <w:basedOn w:val="Normal"/>
    <w:uiPriority w:val="34"/>
    <w:qFormat/>
    <w:rsid w:val="009541D5"/>
    <w:pPr>
      <w:ind w:left="720"/>
      <w:contextualSpacing/>
    </w:pPr>
  </w:style>
  <w:style w:type="character" w:customStyle="1" w:styleId="Heading1Char">
    <w:name w:val="Heading 1 Char"/>
    <w:basedOn w:val="DefaultParagraphFont"/>
    <w:link w:val="Heading1"/>
    <w:rsid w:val="0016779F"/>
    <w:rPr>
      <w:rFonts w:ascii="FreightSans Pro Bold" w:hAnsi="FreightSans Pro Bold" w:cs="Arial"/>
      <w:b/>
      <w:bCs/>
      <w:color w:val="F26641"/>
      <w:kern w:val="32"/>
      <w:sz w:val="36"/>
      <w:szCs w:val="32"/>
    </w:rPr>
  </w:style>
  <w:style w:type="character" w:customStyle="1" w:styleId="Heading2Char">
    <w:name w:val="Heading 2 Char"/>
    <w:basedOn w:val="DefaultParagraphFont"/>
    <w:link w:val="Heading2"/>
    <w:rsid w:val="0016779F"/>
    <w:rPr>
      <w:rFonts w:ascii="FreightSans Pro Book" w:hAnsi="FreightSans Pro Book"/>
      <w:bCs/>
      <w:color w:val="F26641"/>
      <w:sz w:val="32"/>
      <w:szCs w:val="36"/>
      <w:lang w:val="en-US"/>
    </w:rPr>
  </w:style>
  <w:style w:type="character" w:styleId="Strong">
    <w:name w:val="Strong"/>
    <w:basedOn w:val="DefaultParagraphFont"/>
    <w:uiPriority w:val="22"/>
    <w:qFormat/>
    <w:rsid w:val="009541D5"/>
    <w:rPr>
      <w:b/>
      <w:bCs/>
    </w:rPr>
  </w:style>
  <w:style w:type="character" w:styleId="Emphasis">
    <w:name w:val="Emphasis"/>
    <w:uiPriority w:val="20"/>
    <w:qFormat/>
    <w:rsid w:val="009541D5"/>
    <w:rPr>
      <w:i/>
      <w:iCs/>
    </w:rPr>
  </w:style>
  <w:style w:type="table" w:customStyle="1" w:styleId="TableGrid1">
    <w:name w:val="Table Grid1"/>
    <w:basedOn w:val="TableNormal"/>
    <w:next w:val="TableGrid"/>
    <w:rsid w:val="00985457"/>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1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21"/>
    <w:rPr>
      <w:rFonts w:ascii="Segoe UI" w:hAnsi="Segoe UI" w:cs="Segoe UI"/>
      <w:sz w:val="18"/>
      <w:szCs w:val="18"/>
    </w:rPr>
  </w:style>
  <w:style w:type="paragraph" w:customStyle="1" w:styleId="p1">
    <w:name w:val="p1"/>
    <w:basedOn w:val="Normal"/>
    <w:rsid w:val="00D2375B"/>
    <w:pPr>
      <w:spacing w:line="180" w:lineRule="atLeast"/>
      <w:ind w:left="170" w:hanging="170"/>
    </w:pPr>
    <w:rPr>
      <w:rFonts w:ascii="FreightSans Pro" w:hAnsi="FreightSans Pro" w:cs="Times New Roman"/>
      <w:sz w:val="21"/>
      <w:szCs w:val="21"/>
      <w:lang w:eastAsia="en-GB"/>
    </w:rPr>
  </w:style>
  <w:style w:type="character" w:customStyle="1" w:styleId="apple-converted-space">
    <w:name w:val="apple-converted-space"/>
    <w:basedOn w:val="DefaultParagraphFont"/>
    <w:rsid w:val="006205E7"/>
  </w:style>
  <w:style w:type="paragraph" w:customStyle="1" w:styleId="Style1">
    <w:name w:val="Style1"/>
    <w:basedOn w:val="Normal"/>
    <w:qFormat/>
    <w:rsid w:val="00187CFD"/>
    <w:rPr>
      <w:sz w:val="22"/>
      <w:szCs w:val="22"/>
    </w:rPr>
  </w:style>
  <w:style w:type="paragraph" w:styleId="Title">
    <w:name w:val="Title"/>
    <w:basedOn w:val="Normal"/>
    <w:next w:val="Normal"/>
    <w:link w:val="TitleChar"/>
    <w:qFormat/>
    <w:rsid w:val="004F215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4F21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4F21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F215B"/>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4F215B"/>
    <w:rPr>
      <w:i/>
      <w:iCs/>
      <w:color w:val="404040" w:themeColor="text1" w:themeTint="BF"/>
    </w:rPr>
  </w:style>
  <w:style w:type="character" w:customStyle="1" w:styleId="Heading3Char">
    <w:name w:val="Heading 3 Char"/>
    <w:basedOn w:val="DefaultParagraphFont"/>
    <w:link w:val="Heading3"/>
    <w:rsid w:val="0016779F"/>
    <w:rPr>
      <w:rFonts w:ascii="FreightSans Pro Bold" w:hAnsi="FreightSans Pro Bold" w:cs="Arial"/>
      <w:b/>
      <w:bCs/>
      <w:color w:val="000000" w:themeColor="text1"/>
      <w:sz w:val="26"/>
      <w:szCs w:val="24"/>
    </w:rPr>
  </w:style>
  <w:style w:type="character" w:customStyle="1" w:styleId="Heading4Char">
    <w:name w:val="Heading 4 Char"/>
    <w:basedOn w:val="DefaultParagraphFont"/>
    <w:link w:val="Heading4"/>
    <w:rsid w:val="0016779F"/>
    <w:rPr>
      <w:rFonts w:ascii="FreightSans Pro Book" w:hAnsi="FreightSans Pro Book" w:cs="Arial"/>
      <w:color w:val="000000" w:themeColor="text1"/>
      <w:sz w:val="26"/>
      <w:szCs w:val="24"/>
    </w:rPr>
  </w:style>
  <w:style w:type="character" w:customStyle="1" w:styleId="Heading5Char">
    <w:name w:val="Heading 5 Char"/>
    <w:basedOn w:val="DefaultParagraphFont"/>
    <w:link w:val="Heading5"/>
    <w:rsid w:val="004F215B"/>
    <w:rPr>
      <w:rFonts w:asciiTheme="majorHAnsi" w:eastAsiaTheme="majorEastAsia" w:hAnsiTheme="majorHAnsi" w:cstheme="majorBidi"/>
      <w:color w:val="061932" w:themeColor="accent1" w:themeShade="BF"/>
      <w:sz w:val="26"/>
      <w:szCs w:val="24"/>
    </w:rPr>
  </w:style>
  <w:style w:type="character" w:customStyle="1" w:styleId="Heading6Char">
    <w:name w:val="Heading 6 Char"/>
    <w:basedOn w:val="DefaultParagraphFont"/>
    <w:link w:val="Heading6"/>
    <w:rsid w:val="004F215B"/>
    <w:rPr>
      <w:rFonts w:asciiTheme="majorHAnsi" w:eastAsiaTheme="majorEastAsia" w:hAnsiTheme="majorHAnsi" w:cstheme="majorBidi"/>
      <w:color w:val="041021" w:themeColor="accent1" w:themeShade="7F"/>
      <w:sz w:val="26"/>
      <w:szCs w:val="24"/>
    </w:rPr>
  </w:style>
  <w:style w:type="character" w:customStyle="1" w:styleId="Heading7Char">
    <w:name w:val="Heading 7 Char"/>
    <w:basedOn w:val="DefaultParagraphFont"/>
    <w:link w:val="Heading7"/>
    <w:rsid w:val="004F215B"/>
    <w:rPr>
      <w:rFonts w:asciiTheme="majorHAnsi" w:eastAsiaTheme="majorEastAsia" w:hAnsiTheme="majorHAnsi" w:cstheme="majorBidi"/>
      <w:i/>
      <w:iCs/>
      <w:color w:val="041021" w:themeColor="accent1" w:themeShade="7F"/>
      <w:sz w:val="26"/>
      <w:szCs w:val="24"/>
    </w:rPr>
  </w:style>
  <w:style w:type="character" w:customStyle="1" w:styleId="Heading8Char">
    <w:name w:val="Heading 8 Char"/>
    <w:basedOn w:val="DefaultParagraphFont"/>
    <w:link w:val="Heading8"/>
    <w:rsid w:val="004F215B"/>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16779F"/>
    <w:rPr>
      <w:color w:val="F26641" w:themeColor="hyperlink"/>
      <w:u w:val="single"/>
    </w:rPr>
  </w:style>
  <w:style w:type="character" w:customStyle="1" w:styleId="Heading9Char">
    <w:name w:val="Heading 9 Char"/>
    <w:basedOn w:val="DefaultParagraphFont"/>
    <w:link w:val="Heading9"/>
    <w:semiHidden/>
    <w:rsid w:val="00A2657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divs>
    <w:div w:id="426730200">
      <w:bodyDiv w:val="1"/>
      <w:marLeft w:val="0"/>
      <w:marRight w:val="0"/>
      <w:marTop w:val="0"/>
      <w:marBottom w:val="0"/>
      <w:divBdr>
        <w:top w:val="none" w:sz="0" w:space="0" w:color="auto"/>
        <w:left w:val="none" w:sz="0" w:space="0" w:color="auto"/>
        <w:bottom w:val="none" w:sz="0" w:space="0" w:color="auto"/>
        <w:right w:val="none" w:sz="0" w:space="0" w:color="auto"/>
      </w:divBdr>
    </w:div>
    <w:div w:id="566109519">
      <w:bodyDiv w:val="1"/>
      <w:marLeft w:val="0"/>
      <w:marRight w:val="0"/>
      <w:marTop w:val="0"/>
      <w:marBottom w:val="0"/>
      <w:divBdr>
        <w:top w:val="none" w:sz="0" w:space="0" w:color="auto"/>
        <w:left w:val="none" w:sz="0" w:space="0" w:color="auto"/>
        <w:bottom w:val="none" w:sz="0" w:space="0" w:color="auto"/>
        <w:right w:val="none" w:sz="0" w:space="0" w:color="auto"/>
      </w:divBdr>
    </w:div>
    <w:div w:id="822544433">
      <w:bodyDiv w:val="1"/>
      <w:marLeft w:val="0"/>
      <w:marRight w:val="0"/>
      <w:marTop w:val="0"/>
      <w:marBottom w:val="0"/>
      <w:divBdr>
        <w:top w:val="none" w:sz="0" w:space="0" w:color="auto"/>
        <w:left w:val="none" w:sz="0" w:space="0" w:color="auto"/>
        <w:bottom w:val="none" w:sz="0" w:space="0" w:color="auto"/>
        <w:right w:val="none" w:sz="0" w:space="0" w:color="auto"/>
      </w:divBdr>
    </w:div>
    <w:div w:id="123385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ightSans Pro Book">
    <w:altName w:val="Franklin Gothic Medium Cond"/>
    <w:panose1 w:val="00000000000000000000"/>
    <w:charset w:val="00"/>
    <w:family w:val="modern"/>
    <w:notTrueType/>
    <w:pitch w:val="variable"/>
    <w:sig w:usb0="00000001" w:usb1="5000044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eightSans Pro Bold">
    <w:altName w:val="Segoe UI Semibold"/>
    <w:panose1 w:val="00000000000000000000"/>
    <w:charset w:val="00"/>
    <w:family w:val="modern"/>
    <w:notTrueType/>
    <w:pitch w:val="variable"/>
    <w:sig w:usb0="00000001" w:usb1="5000044B" w:usb2="00000000" w:usb3="00000000" w:csb0="0000009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eightSans Pro">
    <w:altName w:val="Times New Roman"/>
    <w:charset w:val="00"/>
    <w:family w:val="auto"/>
    <w:pitch w:val="variable"/>
    <w:sig w:usb0="00000001" w:usb1="5000044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20"/>
  <w:characterSpacingControl w:val="doNotCompress"/>
  <w:compat>
    <w:useFELayout/>
  </w:compat>
  <w:rsids>
    <w:rsidRoot w:val="00122960"/>
    <w:rsid w:val="001229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A4D28-3D4F-4C08-BD3B-BC083E1A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3339</Characters>
  <Application>Microsoft Office Word</Application>
  <DocSecurity>0</DocSecurity>
  <Lines>27</Lines>
  <Paragraphs>7</Paragraphs>
  <ScaleCrop>false</ScaleCrop>
  <Company>University College London</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Flynn</dc:creator>
  <cp:lastModifiedBy>nick leigh</cp:lastModifiedBy>
  <cp:revision>2</cp:revision>
  <cp:lastPrinted>2018-07-23T10:13:00Z</cp:lastPrinted>
  <dcterms:created xsi:type="dcterms:W3CDTF">2020-06-21T21:47:00Z</dcterms:created>
  <dcterms:modified xsi:type="dcterms:W3CDTF">2020-06-21T21:47:00Z</dcterms:modified>
</cp:coreProperties>
</file>