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2F7C" w14:textId="77777777" w:rsidR="00E00B62" w:rsidRDefault="0053353B">
      <w:pPr>
        <w:spacing w:after="111" w:line="259" w:lineRule="auto"/>
        <w:ind w:left="431" w:right="0" w:firstLine="0"/>
      </w:pPr>
      <w:r>
        <w:rPr>
          <w:noProof/>
        </w:rPr>
        <w:drawing>
          <wp:inline distT="0" distB="0" distL="0" distR="0" wp14:anchorId="547EECC5" wp14:editId="244E1B08">
            <wp:extent cx="1768221" cy="720090"/>
            <wp:effectExtent l="0" t="0" r="0" b="0"/>
            <wp:docPr id="438" name="Picture 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8221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26641"/>
          <w:sz w:val="36"/>
        </w:rPr>
        <w:t xml:space="preserve"> </w:t>
      </w:r>
    </w:p>
    <w:p w14:paraId="29B097D7" w14:textId="77777777" w:rsidR="00E00B62" w:rsidRDefault="0053353B">
      <w:pPr>
        <w:spacing w:after="205" w:line="259" w:lineRule="auto"/>
        <w:ind w:left="1756" w:right="0" w:firstLine="0"/>
      </w:pPr>
      <w:r>
        <w:rPr>
          <w:b/>
          <w:color w:val="F26641"/>
          <w:sz w:val="36"/>
        </w:rPr>
        <w:t xml:space="preserve">The constitution of the Students’ Union UCL  </w:t>
      </w:r>
    </w:p>
    <w:p w14:paraId="76BDED3E" w14:textId="77777777" w:rsidR="00E00B62" w:rsidRDefault="0053353B">
      <w:pPr>
        <w:spacing w:after="0" w:line="259" w:lineRule="auto"/>
        <w:ind w:left="0" w:right="207" w:firstLine="0"/>
        <w:jc w:val="center"/>
      </w:pPr>
      <w:r>
        <w:rPr>
          <w:b/>
          <w:sz w:val="36"/>
        </w:rPr>
        <w:t>Pi Media</w:t>
      </w:r>
      <w:r>
        <w:rPr>
          <w:b/>
          <w:color w:val="FF0000"/>
          <w:sz w:val="36"/>
        </w:rPr>
        <w:t xml:space="preserve"> </w:t>
      </w:r>
    </w:p>
    <w:p w14:paraId="6F435111" w14:textId="77777777" w:rsidR="00E00B62" w:rsidRDefault="0053353B">
      <w:pPr>
        <w:spacing w:after="64" w:line="259" w:lineRule="auto"/>
        <w:ind w:left="0" w:right="565" w:firstLine="0"/>
        <w:jc w:val="center"/>
      </w:pPr>
      <w:r>
        <w:rPr>
          <w:rFonts w:ascii="Sylfaen" w:eastAsia="Sylfaen" w:hAnsi="Sylfaen" w:cs="Sylfaen"/>
          <w:sz w:val="28"/>
        </w:rPr>
        <w:t xml:space="preserve"> </w:t>
      </w:r>
    </w:p>
    <w:p w14:paraId="0489E899" w14:textId="77777777" w:rsidR="00E00B62" w:rsidRDefault="0053353B">
      <w:pPr>
        <w:pStyle w:val="Heading1"/>
        <w:tabs>
          <w:tab w:val="center" w:pos="728"/>
        </w:tabs>
        <w:ind w:left="-15" w:firstLine="0"/>
      </w:pPr>
      <w: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Name </w:t>
      </w:r>
    </w:p>
    <w:p w14:paraId="39ACECF4" w14:textId="77777777" w:rsidR="00E00B62" w:rsidRDefault="0053353B">
      <w:pPr>
        <w:tabs>
          <w:tab w:val="center" w:pos="3851"/>
        </w:tabs>
        <w:ind w:left="-15" w:right="0" w:firstLine="0"/>
      </w:pPr>
      <w: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name of the society shall be the Students’ Union UCL Pi Media. </w:t>
      </w:r>
    </w:p>
    <w:p w14:paraId="3A0B2F66" w14:textId="77777777" w:rsidR="00E00B62" w:rsidRDefault="0053353B">
      <w:pPr>
        <w:tabs>
          <w:tab w:val="center" w:pos="3174"/>
        </w:tabs>
        <w:ind w:left="-15" w:right="0" w:firstLine="0"/>
      </w:pP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society shall be affiliated to Students’ Union UCL. </w:t>
      </w:r>
    </w:p>
    <w:p w14:paraId="5A261EF7" w14:textId="77777777" w:rsidR="00E00B62" w:rsidRDefault="0053353B">
      <w:pPr>
        <w:spacing w:after="130" w:line="259" w:lineRule="auto"/>
        <w:ind w:left="1081" w:right="0" w:firstLine="0"/>
      </w:pPr>
      <w:r>
        <w:t xml:space="preserve"> </w:t>
      </w:r>
    </w:p>
    <w:p w14:paraId="037ECB71" w14:textId="77777777" w:rsidR="00E00B62" w:rsidRDefault="0053353B">
      <w:pPr>
        <w:pStyle w:val="Heading1"/>
        <w:tabs>
          <w:tab w:val="center" w:pos="1415"/>
        </w:tabs>
        <w:ind w:left="-15" w:firstLine="0"/>
      </w:pPr>
      <w: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Statement of Intent </w:t>
      </w:r>
    </w:p>
    <w:p w14:paraId="324F5C22" w14:textId="77777777" w:rsidR="00E00B62" w:rsidRDefault="0053353B">
      <w:pPr>
        <w:ind w:left="560" w:right="626" w:hanging="575"/>
      </w:pPr>
      <w:r>
        <w:t>2.1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constitution, regulations, management and conduct of the society shall abide by all Students’ </w:t>
      </w:r>
      <w:proofErr w:type="gramStart"/>
      <w:r>
        <w:t>Union UCL Policy, and</w:t>
      </w:r>
      <w:proofErr w:type="gramEnd"/>
      <w:r>
        <w:t xml:space="preserve"> shall be bound by the Students’ Union UCL Memorandum and Articles of Association and Byelaws, the Club and Society Regulations and the C</w:t>
      </w:r>
      <w:r>
        <w:t xml:space="preserve">lub and Society Procedures and Guidance, laid out in “how to guides”. </w:t>
      </w:r>
    </w:p>
    <w:p w14:paraId="298E5307" w14:textId="77777777" w:rsidR="00E00B62" w:rsidRDefault="0053353B">
      <w:pPr>
        <w:ind w:left="560" w:right="626" w:hanging="575"/>
      </w:pPr>
      <w:r>
        <w:t>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The club/society stresses that it abides by Students’ Union UCL Equal Opportunities Policies, and that club/society regulations pertaining to membership of the club/society or elec</w:t>
      </w:r>
      <w:r>
        <w:t xml:space="preserve">tion to management of the club/society shall not contravene this policy. </w:t>
      </w:r>
    </w:p>
    <w:p w14:paraId="541402BE" w14:textId="77777777" w:rsidR="00E00B62" w:rsidRDefault="0053353B">
      <w:pPr>
        <w:tabs>
          <w:tab w:val="center" w:pos="4085"/>
        </w:tabs>
        <w:ind w:left="-15" w:right="0" w:firstLine="0"/>
      </w:pPr>
      <w:r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 and Society Regulations can be found at the following website:  </w:t>
      </w:r>
    </w:p>
    <w:p w14:paraId="1EBA0CA4" w14:textId="77777777" w:rsidR="00E00B62" w:rsidRDefault="0053353B">
      <w:pPr>
        <w:tabs>
          <w:tab w:val="center" w:pos="665"/>
          <w:tab w:val="center" w:pos="2762"/>
        </w:tabs>
        <w:ind w:left="0" w:right="0" w:firstLine="0"/>
      </w:pPr>
      <w:r>
        <w:rPr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www.studentsunionucl.org </w:t>
      </w:r>
    </w:p>
    <w:p w14:paraId="6283AC58" w14:textId="77777777" w:rsidR="00E00B62" w:rsidRDefault="0053353B">
      <w:pPr>
        <w:spacing w:after="130" w:line="259" w:lineRule="auto"/>
        <w:ind w:left="1081" w:right="0" w:firstLine="0"/>
      </w:pPr>
      <w:r>
        <w:t xml:space="preserve"> </w:t>
      </w:r>
    </w:p>
    <w:p w14:paraId="707791B8" w14:textId="77777777" w:rsidR="00E00B62" w:rsidRDefault="0053353B">
      <w:pPr>
        <w:pStyle w:val="Heading1"/>
        <w:tabs>
          <w:tab w:val="center" w:pos="1587"/>
        </w:tabs>
        <w:ind w:left="-15" w:firstLine="0"/>
      </w:pPr>
      <w: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Society Committee </w:t>
      </w:r>
    </w:p>
    <w:p w14:paraId="361E334F" w14:textId="77777777" w:rsidR="00E00B62" w:rsidRDefault="0053353B">
      <w:pPr>
        <w:spacing w:after="9" w:line="259" w:lineRule="auto"/>
        <w:ind w:left="0" w:right="0" w:firstLine="0"/>
      </w:pPr>
      <w:r>
        <w:t xml:space="preserve"> </w:t>
      </w:r>
    </w:p>
    <w:p w14:paraId="3FA33418" w14:textId="77777777" w:rsidR="00E00B62" w:rsidRDefault="0053353B">
      <w:pPr>
        <w:pStyle w:val="Heading2"/>
        <w:tabs>
          <w:tab w:val="center" w:pos="665"/>
          <w:tab w:val="center" w:pos="1906"/>
        </w:tabs>
        <w:ind w:left="0" w:firstLine="0"/>
      </w:pPr>
      <w:r>
        <w:rPr>
          <w:sz w:val="22"/>
          <w:u w:val="none"/>
        </w:rPr>
        <w:tab/>
      </w:r>
      <w:r>
        <w:rPr>
          <w:u w:val="none"/>
        </w:rPr>
        <w:t>2.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President</w:t>
      </w:r>
      <w:r>
        <w:rPr>
          <w:u w:val="none"/>
        </w:rPr>
        <w:t xml:space="preserve"> </w:t>
      </w:r>
    </w:p>
    <w:p w14:paraId="731240C0" w14:textId="77777777" w:rsidR="00E00B62" w:rsidRDefault="0053353B">
      <w:pPr>
        <w:tabs>
          <w:tab w:val="center" w:pos="4904"/>
        </w:tabs>
        <w:ind w:left="-15" w:right="0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The President’s prima</w:t>
      </w:r>
      <w:r>
        <w:t xml:space="preserve">ry role is laid out in section 5.7 of the Club and Society Regulations. </w:t>
      </w:r>
    </w:p>
    <w:p w14:paraId="1E4B0342" w14:textId="77777777" w:rsidR="00E00B62" w:rsidRDefault="0053353B">
      <w:pPr>
        <w:ind w:left="560" w:right="626" w:hanging="575"/>
      </w:pPr>
      <w:r>
        <w:t>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Shall be responsible for protecting the brand and image of Pi, ensuring that the best interests of the group are </w:t>
      </w:r>
      <w:proofErr w:type="gramStart"/>
      <w:r>
        <w:t>preserved at all times</w:t>
      </w:r>
      <w:proofErr w:type="gramEnd"/>
      <w:r>
        <w:t xml:space="preserve">.  </w:t>
      </w:r>
    </w:p>
    <w:p w14:paraId="3EC8B80B" w14:textId="77777777" w:rsidR="00E00B62" w:rsidRDefault="0053353B">
      <w:pPr>
        <w:ind w:left="560" w:right="626" w:hanging="575"/>
      </w:pPr>
      <w:r>
        <w:t>3.3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Shall have overall responsibility </w:t>
      </w:r>
      <w:r>
        <w:t xml:space="preserve">for editorial output, liaising with committee members and editors-in-chief to ensure quality and quantity of content, and to ensure all committee members and editorial staffers are able to fulfil their roles. </w:t>
      </w:r>
    </w:p>
    <w:p w14:paraId="35495942" w14:textId="77777777" w:rsidR="00E00B62" w:rsidRDefault="0053353B">
      <w:pPr>
        <w:ind w:left="560" w:right="626" w:hanging="575"/>
      </w:pPr>
      <w:r>
        <w:t>3.4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Shall hold regular committee meetings to ensure constant discussion about finances, marketing, and the content of publications. </w:t>
      </w:r>
    </w:p>
    <w:p w14:paraId="59F21BF5" w14:textId="77777777" w:rsidR="00E00B62" w:rsidRDefault="0053353B">
      <w:pPr>
        <w:ind w:left="560" w:right="626" w:hanging="575"/>
      </w:pPr>
      <w:r>
        <w:t>3.5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The President and Treasurer shall have the final decision over the allocation of the budget with regards to print runs and</w:t>
      </w:r>
      <w:r>
        <w:t xml:space="preserve"> print sizes, as well as expenditure on events and merchandise.  </w:t>
      </w:r>
    </w:p>
    <w:p w14:paraId="38275DD2" w14:textId="77777777" w:rsidR="00E00B62" w:rsidRDefault="0053353B">
      <w:pPr>
        <w:spacing w:after="0"/>
        <w:ind w:left="560" w:right="626" w:hanging="575"/>
      </w:pPr>
      <w:r>
        <w:t>3.6</w:t>
      </w:r>
      <w:r>
        <w:rPr>
          <w:rFonts w:ascii="Arial" w:eastAsia="Arial" w:hAnsi="Arial" w:cs="Arial"/>
        </w:rPr>
        <w:t xml:space="preserve"> </w:t>
      </w:r>
      <w:r>
        <w:t xml:space="preserve">The President and Treasurer shall be responsible for approving payments from the Pi Media account.  </w:t>
      </w:r>
    </w:p>
    <w:p w14:paraId="594716A2" w14:textId="77777777" w:rsidR="00E00B62" w:rsidRDefault="0053353B">
      <w:pPr>
        <w:spacing w:after="0" w:line="259" w:lineRule="auto"/>
        <w:ind w:left="0" w:right="0" w:firstLine="0"/>
      </w:pPr>
      <w:r>
        <w:t xml:space="preserve"> </w:t>
      </w:r>
    </w:p>
    <w:p w14:paraId="173C1A6C" w14:textId="77777777" w:rsidR="00E00B62" w:rsidRDefault="0053353B">
      <w:pPr>
        <w:spacing w:after="9" w:line="259" w:lineRule="auto"/>
        <w:ind w:left="0" w:right="0" w:firstLine="0"/>
      </w:pPr>
      <w:r>
        <w:t xml:space="preserve"> </w:t>
      </w:r>
    </w:p>
    <w:p w14:paraId="77CE6557" w14:textId="77777777" w:rsidR="00E00B62" w:rsidRDefault="0053353B">
      <w:pPr>
        <w:pStyle w:val="Heading2"/>
        <w:tabs>
          <w:tab w:val="center" w:pos="665"/>
          <w:tab w:val="center" w:pos="1912"/>
        </w:tabs>
        <w:ind w:left="0" w:firstLine="0"/>
      </w:pPr>
      <w:r>
        <w:rPr>
          <w:sz w:val="22"/>
          <w:u w:val="none"/>
        </w:rPr>
        <w:tab/>
      </w:r>
      <w:r>
        <w:rPr>
          <w:u w:val="none"/>
        </w:rPr>
        <w:t>3.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Treasurer</w:t>
      </w:r>
      <w:r>
        <w:rPr>
          <w:u w:val="none"/>
        </w:rPr>
        <w:t xml:space="preserve"> </w:t>
      </w:r>
    </w:p>
    <w:p w14:paraId="4412BF14" w14:textId="77777777" w:rsidR="00E00B62" w:rsidRDefault="0053353B">
      <w:pPr>
        <w:tabs>
          <w:tab w:val="center" w:pos="4906"/>
        </w:tabs>
        <w:ind w:left="-15" w:right="0" w:firstLine="0"/>
      </w:pPr>
      <w:r>
        <w:t>3.7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Treasurer’s primary role is laid out in section 5.8 of the Club and Society Regulations. </w:t>
      </w:r>
    </w:p>
    <w:p w14:paraId="1E394180" w14:textId="77777777" w:rsidR="00E00B62" w:rsidRDefault="0053353B">
      <w:pPr>
        <w:tabs>
          <w:tab w:val="center" w:pos="665"/>
          <w:tab w:val="center" w:pos="1441"/>
        </w:tabs>
        <w:ind w:left="0" w:right="0" w:firstLine="0"/>
      </w:pPr>
      <w:r>
        <w:rPr>
          <w:sz w:val="22"/>
        </w:rPr>
        <w:lastRenderedPageBreak/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1592A02C" w14:textId="77777777" w:rsidR="00E00B62" w:rsidRDefault="0053353B">
      <w:pPr>
        <w:pStyle w:val="Heading2"/>
        <w:tabs>
          <w:tab w:val="center" w:pos="665"/>
          <w:tab w:val="center" w:pos="2138"/>
        </w:tabs>
        <w:ind w:left="0" w:firstLine="0"/>
      </w:pPr>
      <w:r>
        <w:rPr>
          <w:sz w:val="22"/>
          <w:u w:val="none"/>
        </w:rPr>
        <w:tab/>
      </w: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Vice President</w:t>
      </w:r>
      <w:r>
        <w:rPr>
          <w:u w:val="none"/>
        </w:rPr>
        <w:t xml:space="preserve">  </w:t>
      </w:r>
    </w:p>
    <w:p w14:paraId="35177534" w14:textId="77777777" w:rsidR="00E00B62" w:rsidRDefault="0053353B">
      <w:pPr>
        <w:tabs>
          <w:tab w:val="center" w:pos="3957"/>
        </w:tabs>
        <w:ind w:left="-15" w:right="0" w:firstLine="0"/>
      </w:pPr>
      <w:r>
        <w:t>3.8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Th</w:t>
      </w:r>
      <w:r>
        <w:t xml:space="preserve">e roles of Treasurer and Vice President are combined as one office. </w:t>
      </w:r>
    </w:p>
    <w:p w14:paraId="5FF80EBA" w14:textId="77777777" w:rsidR="00E00B62" w:rsidRDefault="0053353B">
      <w:pPr>
        <w:tabs>
          <w:tab w:val="center" w:pos="3694"/>
        </w:tabs>
        <w:ind w:left="-15" w:right="0" w:firstLine="0"/>
      </w:pPr>
      <w:r>
        <w:t>3.9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Shall assist the President with the overall running of the society. </w:t>
      </w:r>
    </w:p>
    <w:p w14:paraId="4A59D04F" w14:textId="77777777" w:rsidR="00E00B62" w:rsidRDefault="0053353B">
      <w:pPr>
        <w:ind w:left="-5" w:right="626"/>
      </w:pPr>
      <w:proofErr w:type="gramStart"/>
      <w:r>
        <w:t>3.10</w:t>
      </w:r>
      <w:r>
        <w:rPr>
          <w:rFonts w:ascii="Arial" w:eastAsia="Arial" w:hAnsi="Arial" w:cs="Arial"/>
        </w:rPr>
        <w:t xml:space="preserve"> </w:t>
      </w:r>
      <w:r>
        <w:t xml:space="preserve"> Shall</w:t>
      </w:r>
      <w:proofErr w:type="gramEnd"/>
      <w:r>
        <w:t xml:space="preserve"> be the first point of contact for questions and concerns members may have.  </w:t>
      </w:r>
    </w:p>
    <w:p w14:paraId="72993F43" w14:textId="77777777" w:rsidR="00E00B62" w:rsidRDefault="0053353B">
      <w:pPr>
        <w:tabs>
          <w:tab w:val="center" w:pos="665"/>
          <w:tab w:val="center" w:pos="1441"/>
        </w:tabs>
        <w:ind w:left="0" w:right="0" w:firstLine="0"/>
      </w:pPr>
      <w:r>
        <w:rPr>
          <w:sz w:val="22"/>
        </w:rPr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7C1CE200" w14:textId="77777777" w:rsidR="00E00B62" w:rsidRDefault="0053353B">
      <w:pPr>
        <w:pStyle w:val="Heading2"/>
        <w:tabs>
          <w:tab w:val="center" w:pos="665"/>
          <w:tab w:val="center" w:pos="2645"/>
        </w:tabs>
        <w:ind w:left="0" w:firstLine="0"/>
      </w:pPr>
      <w:r>
        <w:rPr>
          <w:sz w:val="22"/>
          <w:u w:val="none"/>
        </w:rPr>
        <w:tab/>
      </w:r>
      <w:r>
        <w:rPr>
          <w:u w:val="none"/>
        </w:rPr>
        <w:t>7.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Editor-in-Chief, Pi Online</w:t>
      </w:r>
      <w:r>
        <w:rPr>
          <w:u w:val="none"/>
        </w:rPr>
        <w:t xml:space="preserve"> </w:t>
      </w:r>
    </w:p>
    <w:p w14:paraId="7B171328" w14:textId="77777777" w:rsidR="00E00B62" w:rsidRDefault="0053353B">
      <w:pPr>
        <w:ind w:left="560" w:right="626" w:hanging="575"/>
      </w:pPr>
      <w:proofErr w:type="gramStart"/>
      <w:r>
        <w:t>3.11</w:t>
      </w:r>
      <w:r>
        <w:rPr>
          <w:rFonts w:ascii="Arial" w:eastAsia="Arial" w:hAnsi="Arial" w:cs="Arial"/>
        </w:rPr>
        <w:t xml:space="preserve"> </w:t>
      </w:r>
      <w:r>
        <w:t xml:space="preserve"> There</w:t>
      </w:r>
      <w:proofErr w:type="gramEnd"/>
      <w:r>
        <w:t xml:space="preserve"> will be two Editors-in-Chief of Pi Online. They will ensure that online content is regularly updated and oversee the work of all section editors producing online content. </w:t>
      </w:r>
    </w:p>
    <w:p w14:paraId="3F46DACB" w14:textId="77777777" w:rsidR="00E00B62" w:rsidRDefault="0053353B">
      <w:pPr>
        <w:ind w:left="-5" w:right="626"/>
      </w:pPr>
      <w:r>
        <w:t>3.12</w:t>
      </w:r>
      <w:r>
        <w:rPr>
          <w:rFonts w:ascii="Arial" w:eastAsia="Arial" w:hAnsi="Arial" w:cs="Arial"/>
        </w:rPr>
        <w:t xml:space="preserve"> </w:t>
      </w:r>
      <w:r>
        <w:t>Shall recruit a new team of section edi</w:t>
      </w:r>
      <w:r>
        <w:t xml:space="preserve">tors each academic year by an application process. </w:t>
      </w:r>
    </w:p>
    <w:p w14:paraId="1C4481ED" w14:textId="77777777" w:rsidR="00E00B62" w:rsidRDefault="0053353B">
      <w:pPr>
        <w:ind w:left="560" w:right="626" w:hanging="575"/>
      </w:pPr>
      <w:proofErr w:type="gramStart"/>
      <w:r>
        <w:t>3.13</w:t>
      </w:r>
      <w:r>
        <w:rPr>
          <w:rFonts w:ascii="Arial" w:eastAsia="Arial" w:hAnsi="Arial" w:cs="Arial"/>
        </w:rPr>
        <w:t xml:space="preserve"> </w:t>
      </w:r>
      <w:r>
        <w:t xml:space="preserve"> Shall</w:t>
      </w:r>
      <w:proofErr w:type="gramEnd"/>
      <w:r>
        <w:t xml:space="preserve"> deal with the editorial team and work with them to produce high quality content on a regular basis. It is the online Editor-in-Chief’s duty to ensure that all section editors manage to fill th</w:t>
      </w:r>
      <w:r>
        <w:t xml:space="preserve">e quota of at least 1 online entry per week. </w:t>
      </w:r>
    </w:p>
    <w:p w14:paraId="0B393552" w14:textId="77777777" w:rsidR="00E00B62" w:rsidRDefault="0053353B">
      <w:pPr>
        <w:ind w:left="560" w:right="626" w:hanging="575"/>
      </w:pPr>
      <w:proofErr w:type="gramStart"/>
      <w:r>
        <w:t>3.14</w:t>
      </w:r>
      <w:r>
        <w:rPr>
          <w:rFonts w:ascii="Arial" w:eastAsia="Arial" w:hAnsi="Arial" w:cs="Arial"/>
        </w:rPr>
        <w:t xml:space="preserve"> </w:t>
      </w:r>
      <w:r>
        <w:t xml:space="preserve"> Shall</w:t>
      </w:r>
      <w:proofErr w:type="gramEnd"/>
      <w:r>
        <w:t xml:space="preserve"> work closely with the Social Media Officer to publish and share online work on social media to ensure Pi’s visibility on campus.  </w:t>
      </w:r>
    </w:p>
    <w:p w14:paraId="2CBF448F" w14:textId="77777777" w:rsidR="00E00B62" w:rsidRDefault="0053353B">
      <w:pPr>
        <w:ind w:left="560" w:right="626" w:hanging="575"/>
      </w:pPr>
      <w:proofErr w:type="gramStart"/>
      <w:r>
        <w:t>3.15</w:t>
      </w:r>
      <w:r>
        <w:rPr>
          <w:rFonts w:ascii="Arial" w:eastAsia="Arial" w:hAnsi="Arial" w:cs="Arial"/>
        </w:rPr>
        <w:t xml:space="preserve"> </w:t>
      </w:r>
      <w:r>
        <w:t xml:space="preserve"> A</w:t>
      </w:r>
      <w:proofErr w:type="gramEnd"/>
      <w:r>
        <w:t xml:space="preserve"> candidate for Online Editor-in-Chief may run for election j</w:t>
      </w:r>
      <w:r>
        <w:t xml:space="preserve">ointly with a second member of UCLU Pi Media Society. If elected, the candidates shall be co-editors. </w:t>
      </w:r>
    </w:p>
    <w:p w14:paraId="40B5FD83" w14:textId="77777777" w:rsidR="00E00B62" w:rsidRDefault="0053353B">
      <w:pPr>
        <w:tabs>
          <w:tab w:val="center" w:pos="665"/>
          <w:tab w:val="center" w:pos="1441"/>
        </w:tabs>
        <w:ind w:left="0" w:right="0" w:firstLine="0"/>
      </w:pPr>
      <w:r>
        <w:rPr>
          <w:sz w:val="22"/>
        </w:rPr>
        <w:tab/>
      </w: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20CB6315" w14:textId="77777777" w:rsidR="00E00B62" w:rsidRDefault="0053353B">
      <w:pPr>
        <w:pStyle w:val="Heading2"/>
        <w:tabs>
          <w:tab w:val="center" w:pos="665"/>
          <w:tab w:val="center" w:pos="2798"/>
        </w:tabs>
        <w:ind w:left="0" w:firstLine="0"/>
      </w:pPr>
      <w:r>
        <w:rPr>
          <w:sz w:val="22"/>
          <w:u w:val="none"/>
        </w:rPr>
        <w:tab/>
      </w:r>
      <w:r>
        <w:rPr>
          <w:u w:val="none"/>
        </w:rPr>
        <w:t>9.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Editor-in-Chief, Pi Magazine</w:t>
      </w:r>
      <w:r>
        <w:rPr>
          <w:u w:val="none"/>
        </w:rPr>
        <w:t xml:space="preserve"> </w:t>
      </w:r>
    </w:p>
    <w:p w14:paraId="35A4E3F6" w14:textId="77777777" w:rsidR="00E00B62" w:rsidRDefault="0053353B">
      <w:pPr>
        <w:ind w:left="560" w:right="626" w:hanging="575"/>
      </w:pPr>
      <w:proofErr w:type="gramStart"/>
      <w:r>
        <w:t>3.16</w:t>
      </w:r>
      <w:r>
        <w:rPr>
          <w:rFonts w:ascii="Arial" w:eastAsia="Arial" w:hAnsi="Arial" w:cs="Arial"/>
        </w:rPr>
        <w:t xml:space="preserve"> </w:t>
      </w:r>
      <w:r>
        <w:t xml:space="preserve"> There</w:t>
      </w:r>
      <w:proofErr w:type="gramEnd"/>
      <w:r>
        <w:t xml:space="preserve"> will be two Editors-in-Chief of Pi Magazine. They will ensure that the magazine is completed for each issue, supervising design, and checking over content. </w:t>
      </w:r>
    </w:p>
    <w:p w14:paraId="11CA2B36" w14:textId="77777777" w:rsidR="00E00B62" w:rsidRDefault="0053353B">
      <w:pPr>
        <w:ind w:left="560" w:right="626" w:hanging="575"/>
      </w:pPr>
      <w:proofErr w:type="gramStart"/>
      <w:r>
        <w:t>3.17</w:t>
      </w:r>
      <w:r>
        <w:rPr>
          <w:rFonts w:ascii="Arial" w:eastAsia="Arial" w:hAnsi="Arial" w:cs="Arial"/>
        </w:rPr>
        <w:t xml:space="preserve"> </w:t>
      </w:r>
      <w:r>
        <w:t xml:space="preserve"> Shall</w:t>
      </w:r>
      <w:proofErr w:type="gramEnd"/>
      <w:r>
        <w:t xml:space="preserve"> deal with the editorial staff and work with them to produce a professionally finished </w:t>
      </w:r>
      <w:r>
        <w:t xml:space="preserve">publication, holding regular editorials and remaining in regular contact with editorial staff. It is the Magazine Editor-in-Chief’s duty to ensure that all section editors manage to fill their magazine quotas. </w:t>
      </w:r>
    </w:p>
    <w:p w14:paraId="13E87E1A" w14:textId="77777777" w:rsidR="00E00B62" w:rsidRDefault="0053353B">
      <w:pPr>
        <w:ind w:left="560" w:right="626" w:hanging="575"/>
      </w:pPr>
      <w:proofErr w:type="gramStart"/>
      <w:r>
        <w:t>3.18</w:t>
      </w:r>
      <w:r>
        <w:rPr>
          <w:rFonts w:ascii="Arial" w:eastAsia="Arial" w:hAnsi="Arial" w:cs="Arial"/>
        </w:rPr>
        <w:t xml:space="preserve"> </w:t>
      </w:r>
      <w:r>
        <w:t xml:space="preserve"> Shall</w:t>
      </w:r>
      <w:proofErr w:type="gramEnd"/>
      <w:r>
        <w:t xml:space="preserve"> work with the President, Vice-Pre</w:t>
      </w:r>
      <w:r>
        <w:t xml:space="preserve">sident and Events Officer to create and promote magazine launch events.  </w:t>
      </w:r>
    </w:p>
    <w:p w14:paraId="593A69DC" w14:textId="77777777" w:rsidR="00E00B62" w:rsidRDefault="0053353B">
      <w:pPr>
        <w:spacing w:after="0"/>
        <w:ind w:left="560" w:right="626" w:hanging="575"/>
      </w:pPr>
      <w:proofErr w:type="gramStart"/>
      <w:r>
        <w:t>3.19</w:t>
      </w:r>
      <w:r>
        <w:rPr>
          <w:rFonts w:ascii="Arial" w:eastAsia="Arial" w:hAnsi="Arial" w:cs="Arial"/>
        </w:rPr>
        <w:t xml:space="preserve"> </w:t>
      </w:r>
      <w:r>
        <w:t xml:space="preserve"> A</w:t>
      </w:r>
      <w:proofErr w:type="gramEnd"/>
      <w:r>
        <w:t xml:space="preserve"> candidate for Magazine Editor-in-Chief may run for election jointly with a second member of Pi Media. If elected, the candidates shall be co-editors. </w:t>
      </w:r>
    </w:p>
    <w:p w14:paraId="30FC0287" w14:textId="77777777" w:rsidR="00E00B62" w:rsidRDefault="0053353B">
      <w:pPr>
        <w:spacing w:after="0" w:line="259" w:lineRule="auto"/>
        <w:ind w:left="0" w:right="0" w:firstLine="0"/>
      </w:pPr>
      <w:r>
        <w:t xml:space="preserve"> </w:t>
      </w:r>
    </w:p>
    <w:p w14:paraId="4EF9B435" w14:textId="77777777" w:rsidR="00E00B62" w:rsidRDefault="0053353B">
      <w:pPr>
        <w:pStyle w:val="Heading1"/>
        <w:spacing w:after="13"/>
        <w:ind w:left="570"/>
      </w:pPr>
      <w:r>
        <w:rPr>
          <w:b w:val="0"/>
          <w:u w:val="single" w:color="000000"/>
        </w:rPr>
        <w:t xml:space="preserve">Editor-in-Chief, </w:t>
      </w:r>
      <w:proofErr w:type="spellStart"/>
      <w:r>
        <w:rPr>
          <w:b w:val="0"/>
          <w:u w:val="single" w:color="000000"/>
        </w:rPr>
        <w:t>PiTV</w:t>
      </w:r>
      <w:proofErr w:type="spellEnd"/>
      <w:r>
        <w:rPr>
          <w:b w:val="0"/>
        </w:rPr>
        <w:t xml:space="preserve"> </w:t>
      </w:r>
    </w:p>
    <w:p w14:paraId="5C8333D0" w14:textId="77777777" w:rsidR="00E00B62" w:rsidRDefault="0053353B">
      <w:pPr>
        <w:spacing w:after="32" w:line="242" w:lineRule="auto"/>
        <w:ind w:left="0" w:right="646" w:firstLine="0"/>
        <w:jc w:val="center"/>
      </w:pPr>
      <w:proofErr w:type="gramStart"/>
      <w:r>
        <w:t>3.20</w:t>
      </w:r>
      <w:r>
        <w:rPr>
          <w:rFonts w:ascii="Arial" w:eastAsia="Arial" w:hAnsi="Arial" w:cs="Arial"/>
        </w:rPr>
        <w:t xml:space="preserve"> </w:t>
      </w:r>
      <w:r>
        <w:t xml:space="preserve"> There</w:t>
      </w:r>
      <w:proofErr w:type="gramEnd"/>
      <w:r>
        <w:t xml:space="preserve"> will be two Editors-in-Chief of Pi TV. They will ensure that video content is published on YouTube and Pi Online. They will supervise design, editing and content of all videos.  </w:t>
      </w:r>
    </w:p>
    <w:p w14:paraId="3067953F" w14:textId="77777777" w:rsidR="00E00B62" w:rsidRDefault="0053353B">
      <w:pPr>
        <w:ind w:left="560" w:right="626" w:hanging="575"/>
      </w:pPr>
      <w:proofErr w:type="gramStart"/>
      <w:r>
        <w:t>3.21</w:t>
      </w:r>
      <w:r>
        <w:rPr>
          <w:rFonts w:ascii="Arial" w:eastAsia="Arial" w:hAnsi="Arial" w:cs="Arial"/>
        </w:rPr>
        <w:t xml:space="preserve"> </w:t>
      </w:r>
      <w:r>
        <w:t xml:space="preserve"> Shall</w:t>
      </w:r>
      <w:proofErr w:type="gramEnd"/>
      <w:r>
        <w:t xml:space="preserve"> recruit and manage a production team, working with them to make </w:t>
      </w:r>
      <w:r>
        <w:t xml:space="preserve">professional videos. </w:t>
      </w:r>
    </w:p>
    <w:p w14:paraId="10D54DD5" w14:textId="77777777" w:rsidR="00E00B62" w:rsidRDefault="0053353B">
      <w:pPr>
        <w:ind w:left="560" w:right="626" w:hanging="575"/>
      </w:pPr>
      <w:proofErr w:type="gramStart"/>
      <w:r>
        <w:t>3.22</w:t>
      </w:r>
      <w:r>
        <w:rPr>
          <w:rFonts w:ascii="Arial" w:eastAsia="Arial" w:hAnsi="Arial" w:cs="Arial"/>
        </w:rPr>
        <w:t xml:space="preserve"> </w:t>
      </w:r>
      <w:r>
        <w:t xml:space="preserve"> Shall</w:t>
      </w:r>
      <w:proofErr w:type="gramEnd"/>
      <w:r>
        <w:t xml:space="preserve"> be responsible for encouraging new members to contribute and get involved, as well as promoting better integration between </w:t>
      </w:r>
      <w:proofErr w:type="spellStart"/>
      <w:r>
        <w:t>PiTV</w:t>
      </w:r>
      <w:proofErr w:type="spellEnd"/>
      <w:r>
        <w:t xml:space="preserve"> and other Pi Media outlets.  </w:t>
      </w:r>
    </w:p>
    <w:p w14:paraId="6217A3D7" w14:textId="77777777" w:rsidR="00E00B62" w:rsidRDefault="0053353B">
      <w:pPr>
        <w:ind w:left="560" w:right="626" w:hanging="575"/>
      </w:pPr>
      <w:proofErr w:type="gramStart"/>
      <w:r>
        <w:t>3.23</w:t>
      </w:r>
      <w:r>
        <w:rPr>
          <w:rFonts w:ascii="Arial" w:eastAsia="Arial" w:hAnsi="Arial" w:cs="Arial"/>
        </w:rPr>
        <w:t xml:space="preserve"> </w:t>
      </w:r>
      <w:r>
        <w:t xml:space="preserve"> Shall</w:t>
      </w:r>
      <w:proofErr w:type="gramEnd"/>
      <w:r>
        <w:t xml:space="preserve"> work with the President, Online Editors-in-Chief, Ma</w:t>
      </w:r>
      <w:r>
        <w:t xml:space="preserve">gazine Editors-in-Chief and section editors to ensure that full media coverage is provided for chosen events.  </w:t>
      </w:r>
    </w:p>
    <w:p w14:paraId="3FF5698A" w14:textId="77777777" w:rsidR="00E00B62" w:rsidRDefault="0053353B">
      <w:pPr>
        <w:ind w:left="560" w:right="626" w:hanging="575"/>
      </w:pPr>
      <w:proofErr w:type="gramStart"/>
      <w:r>
        <w:t>3.24</w:t>
      </w:r>
      <w:r>
        <w:rPr>
          <w:rFonts w:ascii="Arial" w:eastAsia="Arial" w:hAnsi="Arial" w:cs="Arial"/>
        </w:rPr>
        <w:t xml:space="preserve"> </w:t>
      </w:r>
      <w:r>
        <w:t xml:space="preserve"> Shall</w:t>
      </w:r>
      <w:proofErr w:type="gramEnd"/>
      <w:r>
        <w:t xml:space="preserve"> take on approved collaborative video projects with other societies, to extend the reach of Pi Media.  </w:t>
      </w:r>
    </w:p>
    <w:p w14:paraId="44DEA554" w14:textId="77777777" w:rsidR="00E00B62" w:rsidRDefault="0053353B">
      <w:pPr>
        <w:spacing w:after="0"/>
        <w:ind w:left="560" w:right="626" w:hanging="575"/>
      </w:pPr>
      <w:r>
        <w:t>3.25</w:t>
      </w:r>
      <w:r>
        <w:rPr>
          <w:rFonts w:ascii="Arial" w:eastAsia="Arial" w:hAnsi="Arial" w:cs="Arial"/>
        </w:rPr>
        <w:t xml:space="preserve"> </w:t>
      </w:r>
      <w:r>
        <w:t xml:space="preserve">A candidate for </w:t>
      </w:r>
      <w:proofErr w:type="spellStart"/>
      <w:r>
        <w:t>PiTV</w:t>
      </w:r>
      <w:proofErr w:type="spellEnd"/>
      <w:r>
        <w:t xml:space="preserve"> Edi</w:t>
      </w:r>
      <w:r>
        <w:t xml:space="preserve">tor-in-Chief may run for election jointly with a second member of Pi Media. If elected, the candidates shall be co-editors. </w:t>
      </w:r>
    </w:p>
    <w:p w14:paraId="2C796B52" w14:textId="77777777" w:rsidR="00E00B62" w:rsidRDefault="0053353B">
      <w:pPr>
        <w:spacing w:after="0" w:line="259" w:lineRule="auto"/>
        <w:ind w:left="575" w:right="0" w:firstLine="0"/>
      </w:pPr>
      <w:r>
        <w:t xml:space="preserve"> </w:t>
      </w:r>
    </w:p>
    <w:p w14:paraId="49170088" w14:textId="77777777" w:rsidR="00E00B62" w:rsidRDefault="0053353B">
      <w:pPr>
        <w:pStyle w:val="Heading1"/>
        <w:spacing w:after="13"/>
        <w:ind w:left="570"/>
      </w:pPr>
      <w:r>
        <w:rPr>
          <w:b w:val="0"/>
          <w:u w:val="single" w:color="000000"/>
        </w:rPr>
        <w:lastRenderedPageBreak/>
        <w:t>Additional committee members</w:t>
      </w:r>
      <w:r>
        <w:rPr>
          <w:b w:val="0"/>
        </w:rPr>
        <w:t xml:space="preserve"> </w:t>
      </w:r>
    </w:p>
    <w:p w14:paraId="127C2FC9" w14:textId="77777777" w:rsidR="00E00B62" w:rsidRDefault="0053353B">
      <w:pPr>
        <w:ind w:left="560" w:right="626" w:hanging="575"/>
      </w:pPr>
      <w:proofErr w:type="gramStart"/>
      <w:r>
        <w:t>3.26</w:t>
      </w:r>
      <w:r>
        <w:rPr>
          <w:rFonts w:ascii="Arial" w:eastAsia="Arial" w:hAnsi="Arial" w:cs="Arial"/>
        </w:rPr>
        <w:t xml:space="preserve"> </w:t>
      </w:r>
      <w:r>
        <w:t xml:space="preserve"> The</w:t>
      </w:r>
      <w:proofErr w:type="gramEnd"/>
      <w:r>
        <w:t xml:space="preserve"> following roles will also be elected at an Annual General Meeting, or an Extraordinary Ge</w:t>
      </w:r>
      <w:r>
        <w:t xml:space="preserve">neral Meeting if necessary. </w:t>
      </w:r>
    </w:p>
    <w:p w14:paraId="4141E558" w14:textId="77777777" w:rsidR="00E00B62" w:rsidRDefault="0053353B">
      <w:pPr>
        <w:ind w:left="-5" w:right="626"/>
      </w:pPr>
      <w:proofErr w:type="gramStart"/>
      <w:r>
        <w:t>3.27</w:t>
      </w:r>
      <w:r>
        <w:rPr>
          <w:rFonts w:ascii="Arial" w:eastAsia="Arial" w:hAnsi="Arial" w:cs="Arial"/>
        </w:rPr>
        <w:t xml:space="preserve"> </w:t>
      </w:r>
      <w:r>
        <w:t xml:space="preserve"> Marketing</w:t>
      </w:r>
      <w:proofErr w:type="gramEnd"/>
      <w:r>
        <w:t xml:space="preserve"> Officer: </w:t>
      </w:r>
    </w:p>
    <w:p w14:paraId="18084B12" w14:textId="77777777" w:rsidR="00E00B62" w:rsidRDefault="0053353B">
      <w:pPr>
        <w:numPr>
          <w:ilvl w:val="0"/>
          <w:numId w:val="1"/>
        </w:numPr>
        <w:ind w:right="626" w:hanging="720"/>
      </w:pPr>
      <w:r>
        <w:t xml:space="preserve">Shall be responsible for the promotion of Pi Online, Pi Magazine and </w:t>
      </w:r>
      <w:proofErr w:type="spellStart"/>
      <w:r>
        <w:t>PiTV</w:t>
      </w:r>
      <w:proofErr w:type="spellEnd"/>
      <w:r>
        <w:t xml:space="preserve">, as well as Pi Media events and editorial recruitment.  </w:t>
      </w:r>
    </w:p>
    <w:p w14:paraId="1134ACCF" w14:textId="77777777" w:rsidR="00E00B62" w:rsidRDefault="0053353B">
      <w:pPr>
        <w:numPr>
          <w:ilvl w:val="0"/>
          <w:numId w:val="1"/>
        </w:numPr>
        <w:ind w:right="626" w:hanging="720"/>
      </w:pPr>
      <w:r>
        <w:t>This will require working closely with other committee members, namely</w:t>
      </w:r>
      <w:r>
        <w:t xml:space="preserve"> the President, Head of Design, </w:t>
      </w:r>
      <w:proofErr w:type="gramStart"/>
      <w:r>
        <w:t>Social Media Officer</w:t>
      </w:r>
      <w:proofErr w:type="gramEnd"/>
      <w:r>
        <w:t xml:space="preserve">, and Events Officer, to engage the UCL community and develop the Pi Media brand. </w:t>
      </w:r>
    </w:p>
    <w:p w14:paraId="2CD64EAD" w14:textId="77777777" w:rsidR="00E00B62" w:rsidRDefault="0053353B">
      <w:pPr>
        <w:ind w:left="-5" w:right="626"/>
      </w:pPr>
      <w:proofErr w:type="gramStart"/>
      <w:r>
        <w:t>3.28</w:t>
      </w:r>
      <w:r>
        <w:rPr>
          <w:rFonts w:ascii="Arial" w:eastAsia="Arial" w:hAnsi="Arial" w:cs="Arial"/>
        </w:rPr>
        <w:t xml:space="preserve"> </w:t>
      </w:r>
      <w:r>
        <w:t xml:space="preserve"> Social</w:t>
      </w:r>
      <w:proofErr w:type="gramEnd"/>
      <w:r>
        <w:t xml:space="preserve"> Media Officer: </w:t>
      </w:r>
    </w:p>
    <w:p w14:paraId="349515A5" w14:textId="77777777" w:rsidR="00E00B62" w:rsidRDefault="0053353B">
      <w:pPr>
        <w:numPr>
          <w:ilvl w:val="0"/>
          <w:numId w:val="1"/>
        </w:numPr>
        <w:ind w:right="626" w:hanging="720"/>
      </w:pPr>
      <w:r>
        <w:t>Shall be responsible for developing Pi Media’s social media presence, by posting regular con</w:t>
      </w:r>
      <w:r>
        <w:t xml:space="preserve">tent including updates on society activities and content output.  </w:t>
      </w:r>
    </w:p>
    <w:p w14:paraId="566C29C4" w14:textId="77777777" w:rsidR="00E00B62" w:rsidRDefault="0053353B">
      <w:pPr>
        <w:numPr>
          <w:ilvl w:val="0"/>
          <w:numId w:val="1"/>
        </w:numPr>
        <w:ind w:right="626" w:hanging="720"/>
      </w:pPr>
      <w:r>
        <w:t xml:space="preserve">The </w:t>
      </w:r>
      <w:proofErr w:type="gramStart"/>
      <w:r>
        <w:t>Social Media Officer</w:t>
      </w:r>
      <w:proofErr w:type="gramEnd"/>
      <w:r>
        <w:t xml:space="preserve"> should take the reins of Pi Media’s accounts on Facebook, Instagram, and Twitter, working closely with the Online Editors-in-Chief and Marketing Officer. </w:t>
      </w:r>
    </w:p>
    <w:p w14:paraId="0E8B2158" w14:textId="77777777" w:rsidR="00E00B62" w:rsidRDefault="0053353B">
      <w:pPr>
        <w:ind w:left="-5" w:right="626"/>
      </w:pPr>
      <w:proofErr w:type="gramStart"/>
      <w:r>
        <w:t>3.29</w:t>
      </w:r>
      <w:r>
        <w:rPr>
          <w:rFonts w:ascii="Arial" w:eastAsia="Arial" w:hAnsi="Arial" w:cs="Arial"/>
        </w:rPr>
        <w:t xml:space="preserve"> </w:t>
      </w:r>
      <w:r>
        <w:t xml:space="preserve"> Co</w:t>
      </w:r>
      <w:proofErr w:type="gramEnd"/>
      <w:r>
        <w:t>-</w:t>
      </w:r>
      <w:r>
        <w:t xml:space="preserve">Events Officers: </w:t>
      </w:r>
    </w:p>
    <w:p w14:paraId="0A8AD7FB" w14:textId="77777777" w:rsidR="00E00B62" w:rsidRDefault="0053353B">
      <w:pPr>
        <w:numPr>
          <w:ilvl w:val="0"/>
          <w:numId w:val="1"/>
        </w:numPr>
        <w:ind w:right="626" w:hanging="720"/>
      </w:pPr>
      <w:r>
        <w:t xml:space="preserve">There will be two Events Officers. They shall be responsible for the advanced planning and management of society events, working closely with the President and </w:t>
      </w:r>
      <w:proofErr w:type="spellStart"/>
      <w:r>
        <w:t>VicePresident</w:t>
      </w:r>
      <w:proofErr w:type="spellEnd"/>
      <w:r>
        <w:t xml:space="preserve">.  </w:t>
      </w:r>
    </w:p>
    <w:p w14:paraId="0B8C75B4" w14:textId="77777777" w:rsidR="00E00B62" w:rsidRDefault="0053353B">
      <w:pPr>
        <w:numPr>
          <w:ilvl w:val="0"/>
          <w:numId w:val="1"/>
        </w:numPr>
        <w:ind w:right="626" w:hanging="720"/>
      </w:pPr>
      <w:r>
        <w:t xml:space="preserve">Shall aim to host at least one Freshers’ event, three social events, two magazine launch events, and one career-based event a year.  </w:t>
      </w:r>
    </w:p>
    <w:p w14:paraId="268C32BD" w14:textId="77777777" w:rsidR="00E00B62" w:rsidRDefault="0053353B">
      <w:pPr>
        <w:numPr>
          <w:ilvl w:val="0"/>
          <w:numId w:val="1"/>
        </w:numPr>
        <w:ind w:right="626" w:hanging="720"/>
      </w:pPr>
      <w:r>
        <w:t xml:space="preserve">Shall work with the Diversity and Inclusion Officer to make these events inclusive and accessible. </w:t>
      </w:r>
    </w:p>
    <w:p w14:paraId="6B8346E9" w14:textId="77777777" w:rsidR="00E00B62" w:rsidRDefault="0053353B">
      <w:pPr>
        <w:numPr>
          <w:ilvl w:val="0"/>
          <w:numId w:val="1"/>
        </w:numPr>
        <w:spacing w:after="0"/>
        <w:ind w:right="626" w:hanging="720"/>
      </w:pPr>
      <w:r>
        <w:t>A candidate for Events</w:t>
      </w:r>
      <w:r>
        <w:t xml:space="preserve"> Officer may run for election jointly with a second member of Pi Media. If elected, the candidates shall be co-officers. </w:t>
      </w:r>
    </w:p>
    <w:p w14:paraId="26445913" w14:textId="77777777" w:rsidR="00E00B62" w:rsidRDefault="0053353B">
      <w:pPr>
        <w:ind w:left="-5" w:right="626"/>
      </w:pPr>
      <w:r>
        <w:t xml:space="preserve">3.30 Heads of Photography and Design </w:t>
      </w:r>
    </w:p>
    <w:p w14:paraId="2719EE45" w14:textId="77777777" w:rsidR="00E00B62" w:rsidRDefault="0053353B">
      <w:pPr>
        <w:numPr>
          <w:ilvl w:val="0"/>
          <w:numId w:val="1"/>
        </w:numPr>
        <w:ind w:right="626" w:hanging="720"/>
      </w:pPr>
      <w:r>
        <w:t xml:space="preserve">Shall be responsible for recruiting and managing a core creative team of illustrators and photographers, to produce artwork for all Pi Media outlets: Pi Online, Pi Magazine, and Pi TV. </w:t>
      </w:r>
    </w:p>
    <w:p w14:paraId="28D681AB" w14:textId="77777777" w:rsidR="00E00B62" w:rsidRDefault="0053353B">
      <w:pPr>
        <w:numPr>
          <w:ilvl w:val="0"/>
          <w:numId w:val="1"/>
        </w:numPr>
        <w:spacing w:after="0"/>
        <w:ind w:right="626" w:hanging="720"/>
      </w:pPr>
      <w:r>
        <w:t>Shall work closely with the Marketing and Social Media officers to ref</w:t>
      </w:r>
      <w:r>
        <w:t xml:space="preserve">ine Pi Media’s brand image.  </w:t>
      </w:r>
    </w:p>
    <w:p w14:paraId="4839443A" w14:textId="77777777" w:rsidR="00E00B62" w:rsidRDefault="0053353B">
      <w:pPr>
        <w:ind w:left="-5" w:right="626"/>
      </w:pPr>
      <w:r>
        <w:t xml:space="preserve">3.31 Welfare Officer </w:t>
      </w:r>
    </w:p>
    <w:p w14:paraId="57FB4D5F" w14:textId="77777777" w:rsidR="00E00B62" w:rsidRDefault="0053353B">
      <w:pPr>
        <w:numPr>
          <w:ilvl w:val="0"/>
          <w:numId w:val="1"/>
        </w:numPr>
        <w:ind w:right="626" w:hanging="720"/>
      </w:pPr>
      <w:r>
        <w:t xml:space="preserve">Shall fulfil the requirements set out by the Students’ Union UCL.  </w:t>
      </w:r>
    </w:p>
    <w:p w14:paraId="5ED4095B" w14:textId="77777777" w:rsidR="00E00B62" w:rsidRDefault="0053353B">
      <w:pPr>
        <w:ind w:left="-5" w:right="626"/>
      </w:pPr>
      <w:r>
        <w:t xml:space="preserve">3.32 Diversity and Inclusion Officer </w:t>
      </w:r>
    </w:p>
    <w:p w14:paraId="0777CBB8" w14:textId="77777777" w:rsidR="00E00B62" w:rsidRDefault="0053353B">
      <w:pPr>
        <w:numPr>
          <w:ilvl w:val="0"/>
          <w:numId w:val="1"/>
        </w:numPr>
        <w:ind w:right="626" w:hanging="720"/>
      </w:pPr>
      <w:r>
        <w:t>Shall be responsible for making Pi Media an inclusive and accessible society to those from all bac</w:t>
      </w:r>
      <w:r>
        <w:t xml:space="preserve">kgrounds. </w:t>
      </w:r>
    </w:p>
    <w:p w14:paraId="19CEF54A" w14:textId="77777777" w:rsidR="00E00B62" w:rsidRDefault="0053353B">
      <w:pPr>
        <w:numPr>
          <w:ilvl w:val="0"/>
          <w:numId w:val="1"/>
        </w:numPr>
        <w:ind w:right="626" w:hanging="720"/>
      </w:pPr>
      <w:r>
        <w:t xml:space="preserve">Shall be responsible for ensuring that Pi Media’s content reflects and respects the diversity of the UCL community. </w:t>
      </w:r>
    </w:p>
    <w:p w14:paraId="33A4C823" w14:textId="77777777" w:rsidR="00E00B62" w:rsidRDefault="0053353B">
      <w:pPr>
        <w:numPr>
          <w:ilvl w:val="0"/>
          <w:numId w:val="1"/>
        </w:numPr>
        <w:ind w:right="626" w:hanging="720"/>
      </w:pPr>
      <w:r>
        <w:t>This will include working closely with the President to draft (and annually review) ‘Free Speech Guidelines’, in line with the S</w:t>
      </w:r>
      <w:r>
        <w:t xml:space="preserve">afe Space Policy, as a safeguard against offensive, inflammatory content.  </w:t>
      </w:r>
    </w:p>
    <w:p w14:paraId="539EBFA7" w14:textId="77777777" w:rsidR="00E00B62" w:rsidRDefault="0053353B">
      <w:pPr>
        <w:numPr>
          <w:ilvl w:val="0"/>
          <w:numId w:val="1"/>
        </w:numPr>
        <w:ind w:right="626" w:hanging="720"/>
      </w:pPr>
      <w:r>
        <w:t xml:space="preserve">3.33 These officers shall sit on Pi Media Society’s committee. </w:t>
      </w:r>
    </w:p>
    <w:p w14:paraId="0C2B5AD0" w14:textId="77777777" w:rsidR="00E00B62" w:rsidRDefault="0053353B">
      <w:pPr>
        <w:numPr>
          <w:ilvl w:val="1"/>
          <w:numId w:val="2"/>
        </w:numPr>
        <w:ind w:right="626" w:hanging="631"/>
      </w:pPr>
      <w:r>
        <w:t xml:space="preserve">Their tenure is a year in length. </w:t>
      </w:r>
    </w:p>
    <w:p w14:paraId="76479BAD" w14:textId="77777777" w:rsidR="00E00B62" w:rsidRDefault="0053353B">
      <w:pPr>
        <w:numPr>
          <w:ilvl w:val="1"/>
          <w:numId w:val="2"/>
        </w:numPr>
        <w:ind w:right="626" w:hanging="631"/>
      </w:pPr>
      <w:r>
        <w:lastRenderedPageBreak/>
        <w:t>If the positions cannot be filled, their duties will be fulfilled by other office</w:t>
      </w:r>
      <w:r>
        <w:t xml:space="preserve">rs of the </w:t>
      </w:r>
      <w:proofErr w:type="gramStart"/>
      <w:r>
        <w:t>society;</w:t>
      </w:r>
      <w:proofErr w:type="gramEnd"/>
      <w:r>
        <w:t xml:space="preserve"> namely the President and Vice-President.  </w:t>
      </w:r>
    </w:p>
    <w:p w14:paraId="342C2BF1" w14:textId="77777777" w:rsidR="00E00B62" w:rsidRDefault="0053353B">
      <w:pPr>
        <w:numPr>
          <w:ilvl w:val="1"/>
          <w:numId w:val="2"/>
        </w:numPr>
        <w:ind w:right="626" w:hanging="631"/>
      </w:pPr>
      <w:r>
        <w:t xml:space="preserve">An individual may hold more than one ‘additional officer’ position or may hold both an ‘additional officer’ position and a section editor </w:t>
      </w:r>
      <w:proofErr w:type="gramStart"/>
      <w:r>
        <w:t>position, if</w:t>
      </w:r>
      <w:proofErr w:type="gramEnd"/>
      <w:r>
        <w:t xml:space="preserve"> they so wish. An individual should not hold</w:t>
      </w:r>
      <w:r>
        <w:t xml:space="preserve"> the position for the full year, and alternative candidates should be sought, if they also hold an EIC position.  </w:t>
      </w:r>
    </w:p>
    <w:p w14:paraId="1D9E8C34" w14:textId="77777777" w:rsidR="00E00B62" w:rsidRDefault="0053353B">
      <w:pPr>
        <w:numPr>
          <w:ilvl w:val="1"/>
          <w:numId w:val="2"/>
        </w:numPr>
        <w:ind w:right="626" w:hanging="631"/>
      </w:pPr>
      <w:r>
        <w:t xml:space="preserve">Management of the society shall be vested in the society committee which shall </w:t>
      </w:r>
      <w:proofErr w:type="spellStart"/>
      <w:r>
        <w:t>endeavour</w:t>
      </w:r>
      <w:proofErr w:type="spellEnd"/>
      <w:r>
        <w:t xml:space="preserve"> to meet regularly during term time (excluding colleg</w:t>
      </w:r>
      <w:r>
        <w:t xml:space="preserve">e reading weeks) to organise and evaluate the club/society activities. </w:t>
      </w:r>
    </w:p>
    <w:p w14:paraId="66755D96" w14:textId="77777777" w:rsidR="00E00B62" w:rsidRDefault="0053353B">
      <w:pPr>
        <w:numPr>
          <w:ilvl w:val="1"/>
          <w:numId w:val="2"/>
        </w:numPr>
        <w:ind w:right="626" w:hanging="631"/>
      </w:pPr>
      <w:r>
        <w:t xml:space="preserve">The committee members will perform the roles as described in section 5 of the Students’ Union UCL Club and Society Regulations. </w:t>
      </w:r>
    </w:p>
    <w:p w14:paraId="3F943442" w14:textId="77777777" w:rsidR="00E00B62" w:rsidRDefault="0053353B">
      <w:pPr>
        <w:numPr>
          <w:ilvl w:val="1"/>
          <w:numId w:val="2"/>
        </w:numPr>
        <w:spacing w:after="0"/>
        <w:ind w:right="626" w:hanging="631"/>
      </w:pPr>
      <w:r>
        <w:t>Committee members are elected to represent the interest</w:t>
      </w:r>
      <w:r>
        <w:t xml:space="preserve">s and well-being of society members and </w:t>
      </w:r>
      <w:proofErr w:type="gramStart"/>
      <w:r>
        <w:t>are able to</w:t>
      </w:r>
      <w:proofErr w:type="gramEnd"/>
      <w:r>
        <w:t xml:space="preserve"> be held to account. If society members are not satisfied by the performance of their representative </w:t>
      </w:r>
      <w:proofErr w:type="gramStart"/>
      <w:r>
        <w:t>officers</w:t>
      </w:r>
      <w:proofErr w:type="gramEnd"/>
      <w:r>
        <w:t xml:space="preserve"> they may call for a motion of no-confidence in line with the Students’ Union UCL Club and Socie</w:t>
      </w:r>
      <w:r>
        <w:t xml:space="preserve">ty Regulations. </w:t>
      </w:r>
    </w:p>
    <w:p w14:paraId="33A5AFFA" w14:textId="77777777" w:rsidR="00E00B62" w:rsidRDefault="0053353B">
      <w:pPr>
        <w:spacing w:after="16" w:line="259" w:lineRule="auto"/>
        <w:ind w:left="0" w:right="0" w:firstLine="0"/>
      </w:pPr>
      <w:r>
        <w:t xml:space="preserve"> </w:t>
      </w:r>
    </w:p>
    <w:p w14:paraId="765CE827" w14:textId="77777777" w:rsidR="00E00B62" w:rsidRDefault="0053353B">
      <w:pPr>
        <w:pStyle w:val="Heading2"/>
        <w:tabs>
          <w:tab w:val="center" w:pos="2398"/>
        </w:tabs>
        <w:spacing w:after="3"/>
        <w:ind w:left="-15" w:firstLine="0"/>
      </w:pPr>
      <w:r>
        <w:rPr>
          <w:b/>
          <w:u w:val="none"/>
        </w:rPr>
        <w:t>4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rFonts w:ascii="Arial" w:eastAsia="Arial" w:hAnsi="Arial" w:cs="Arial"/>
          <w:b/>
          <w:u w:val="none"/>
        </w:rPr>
        <w:tab/>
      </w:r>
      <w:r>
        <w:rPr>
          <w:b/>
          <w:u w:val="none"/>
        </w:rPr>
        <w:t>Editorial/</w:t>
      </w:r>
      <w:proofErr w:type="spellStart"/>
      <w:r>
        <w:rPr>
          <w:b/>
          <w:u w:val="none"/>
        </w:rPr>
        <w:t>PiTV</w:t>
      </w:r>
      <w:proofErr w:type="spellEnd"/>
      <w:r>
        <w:rPr>
          <w:b/>
          <w:u w:val="none"/>
        </w:rPr>
        <w:t xml:space="preserve">/Creative Team Members </w:t>
      </w:r>
    </w:p>
    <w:p w14:paraId="6543144E" w14:textId="77777777" w:rsidR="00E00B62" w:rsidRDefault="0053353B">
      <w:pPr>
        <w:spacing w:after="10" w:line="259" w:lineRule="auto"/>
        <w:ind w:left="0" w:right="0" w:firstLine="0"/>
      </w:pPr>
      <w:r>
        <w:t xml:space="preserve"> </w:t>
      </w:r>
    </w:p>
    <w:p w14:paraId="596EE327" w14:textId="77777777" w:rsidR="00E00B62" w:rsidRDefault="0053353B">
      <w:pPr>
        <w:tabs>
          <w:tab w:val="center" w:pos="2881"/>
        </w:tabs>
        <w:ind w:left="-15" w:right="0" w:firstLine="0"/>
      </w:pPr>
      <w:r>
        <w:t>4.1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Running for an editorial/</w:t>
      </w:r>
      <w:proofErr w:type="spellStart"/>
      <w:r>
        <w:t>PiTV</w:t>
      </w:r>
      <w:proofErr w:type="spellEnd"/>
      <w:r>
        <w:t xml:space="preserve">/creative position: </w:t>
      </w:r>
    </w:p>
    <w:p w14:paraId="0E0D41D0" w14:textId="77777777" w:rsidR="00E00B62" w:rsidRDefault="0053353B">
      <w:pPr>
        <w:ind w:left="706" w:right="626" w:hanging="721"/>
      </w:pPr>
      <w:r>
        <w:t>4.1.2</w:t>
      </w:r>
      <w:r>
        <w:rPr>
          <w:rFonts w:ascii="Arial" w:eastAsia="Arial" w:hAnsi="Arial" w:cs="Arial"/>
        </w:rPr>
        <w:t xml:space="preserve"> </w:t>
      </w:r>
      <w:r>
        <w:t xml:space="preserve">Full members of the society </w:t>
      </w:r>
      <w:proofErr w:type="gramStart"/>
      <w:r>
        <w:t>have the opportunity to</w:t>
      </w:r>
      <w:proofErr w:type="gramEnd"/>
      <w:r>
        <w:t xml:space="preserve"> apply for a position on the editorial team, the </w:t>
      </w:r>
      <w:proofErr w:type="spellStart"/>
      <w:r>
        <w:t>PiTV</w:t>
      </w:r>
      <w:proofErr w:type="spellEnd"/>
      <w:r>
        <w:t xml:space="preserve"> team and the creative team. </w:t>
      </w:r>
    </w:p>
    <w:p w14:paraId="2DA27898" w14:textId="77777777" w:rsidR="00E00B62" w:rsidRDefault="0053353B">
      <w:pPr>
        <w:ind w:left="706" w:right="626" w:hanging="721"/>
      </w:pPr>
      <w:r>
        <w:t>4.1.3</w:t>
      </w:r>
      <w:r>
        <w:rPr>
          <w:rFonts w:ascii="Arial" w:eastAsia="Arial" w:hAnsi="Arial" w:cs="Arial"/>
        </w:rPr>
        <w:t xml:space="preserve"> </w:t>
      </w:r>
      <w:r>
        <w:t>The application process shall be presided over by a panel of at least three committee members, including the President and Online Editors-in-Chief (editorial)/</w:t>
      </w:r>
      <w:proofErr w:type="spellStart"/>
      <w:r>
        <w:t>PiTV</w:t>
      </w:r>
      <w:proofErr w:type="spellEnd"/>
      <w:r>
        <w:t xml:space="preserve"> Edi</w:t>
      </w:r>
      <w:r>
        <w:t>tor-</w:t>
      </w:r>
      <w:proofErr w:type="spellStart"/>
      <w:r>
        <w:t>inChief</w:t>
      </w:r>
      <w:proofErr w:type="spellEnd"/>
      <w:r>
        <w:t xml:space="preserve"> (</w:t>
      </w:r>
      <w:proofErr w:type="spellStart"/>
      <w:r>
        <w:t>PiTV</w:t>
      </w:r>
      <w:proofErr w:type="spellEnd"/>
      <w:r>
        <w:t xml:space="preserve">)/Heads of Design and Photography (creative). The other members of the panel should not be overseeing the applications for their successor. In this circumstance, the panel will be reformed appropriately.  </w:t>
      </w:r>
    </w:p>
    <w:p w14:paraId="4CF92341" w14:textId="77777777" w:rsidR="00E00B62" w:rsidRDefault="0053353B">
      <w:pPr>
        <w:ind w:left="706" w:right="626" w:hanging="721"/>
      </w:pPr>
      <w:r>
        <w:t>4.1.4</w:t>
      </w:r>
      <w:r>
        <w:rPr>
          <w:rFonts w:ascii="Arial" w:eastAsia="Arial" w:hAnsi="Arial" w:cs="Arial"/>
        </w:rPr>
        <w:t xml:space="preserve"> </w:t>
      </w:r>
      <w:r>
        <w:t>Vacancies for the following</w:t>
      </w:r>
      <w:r>
        <w:t xml:space="preserve"> academic year will be advertised as soon as possible after the society’s AGM, and the tenure for these positions will be a year. The tenure can be shortened to one term, in the circumstance that they will not be at UCL for the other terms. </w:t>
      </w:r>
    </w:p>
    <w:p w14:paraId="0CCA4BC2" w14:textId="77777777" w:rsidR="00E00B62" w:rsidRDefault="0053353B">
      <w:pPr>
        <w:ind w:left="706" w:right="626" w:hanging="721"/>
      </w:pPr>
      <w:r>
        <w:t>4.1.5</w:t>
      </w:r>
      <w:r>
        <w:rPr>
          <w:rFonts w:ascii="Arial" w:eastAsia="Arial" w:hAnsi="Arial" w:cs="Arial"/>
        </w:rPr>
        <w:t xml:space="preserve"> </w:t>
      </w:r>
      <w:r>
        <w:t>Editoria</w:t>
      </w:r>
      <w:r>
        <w:t xml:space="preserve">l applications can be reopened at the start of first </w:t>
      </w:r>
      <w:proofErr w:type="gramStart"/>
      <w:r>
        <w:t>term, if</w:t>
      </w:r>
      <w:proofErr w:type="gramEnd"/>
      <w:r>
        <w:t xml:space="preserve"> vacancies are unfilled or applications have not met the panel’s standards.  </w:t>
      </w:r>
    </w:p>
    <w:p w14:paraId="47C90E78" w14:textId="77777777" w:rsidR="00E00B62" w:rsidRDefault="0053353B">
      <w:pPr>
        <w:ind w:left="706" w:right="626" w:hanging="721"/>
      </w:pPr>
      <w:r>
        <w:t>4.1.6</w:t>
      </w:r>
      <w:r>
        <w:rPr>
          <w:rFonts w:ascii="Arial" w:eastAsia="Arial" w:hAnsi="Arial" w:cs="Arial"/>
        </w:rPr>
        <w:t xml:space="preserve"> </w:t>
      </w:r>
      <w:r>
        <w:t>If vacancies should arise during the academic year, the position shall be advertised to all members and to non-</w:t>
      </w:r>
      <w:r>
        <w:t xml:space="preserve">members where appropriate. </w:t>
      </w:r>
    </w:p>
    <w:p w14:paraId="073CE5E4" w14:textId="77777777" w:rsidR="00E00B62" w:rsidRDefault="0053353B">
      <w:pPr>
        <w:ind w:left="-5" w:right="626"/>
      </w:pPr>
      <w:r>
        <w:t>4.1.7</w:t>
      </w:r>
      <w:r>
        <w:rPr>
          <w:rFonts w:ascii="Arial" w:eastAsia="Arial" w:hAnsi="Arial" w:cs="Arial"/>
        </w:rPr>
        <w:t xml:space="preserve"> </w:t>
      </w:r>
      <w:r>
        <w:t xml:space="preserve">The application window shall be open for at least one week. </w:t>
      </w:r>
    </w:p>
    <w:p w14:paraId="464C1C91" w14:textId="77777777" w:rsidR="00E00B62" w:rsidRDefault="0053353B">
      <w:pPr>
        <w:ind w:left="706" w:right="626" w:hanging="721"/>
      </w:pPr>
      <w:r>
        <w:t>4.1.8</w:t>
      </w:r>
      <w:r>
        <w:rPr>
          <w:rFonts w:ascii="Arial" w:eastAsia="Arial" w:hAnsi="Arial" w:cs="Arial"/>
        </w:rPr>
        <w:t xml:space="preserve"> </w:t>
      </w:r>
      <w:r>
        <w:t xml:space="preserve">Priority should be given to members of UCLU rather than to affiliate students. </w:t>
      </w:r>
      <w:proofErr w:type="gramStart"/>
      <w:r>
        <w:t>However</w:t>
      </w:r>
      <w:proofErr w:type="gramEnd"/>
      <w:r>
        <w:t xml:space="preserve"> in the event that no full member is capable of fulfilling a role, th</w:t>
      </w:r>
      <w:r>
        <w:t xml:space="preserve">e position may be awarded to an affiliate student.  </w:t>
      </w:r>
    </w:p>
    <w:p w14:paraId="70F0BE1D" w14:textId="77777777" w:rsidR="00E00B62" w:rsidRDefault="0053353B">
      <w:pPr>
        <w:ind w:left="706" w:right="626" w:hanging="721"/>
      </w:pPr>
      <w:r>
        <w:t>4.1.9</w:t>
      </w:r>
      <w:r>
        <w:rPr>
          <w:rFonts w:ascii="Arial" w:eastAsia="Arial" w:hAnsi="Arial" w:cs="Arial"/>
        </w:rPr>
        <w:t xml:space="preserve"> </w:t>
      </w:r>
      <w:r>
        <w:t xml:space="preserve">If a candidate would like to appeal, they should appeal within five working days to the </w:t>
      </w:r>
      <w:proofErr w:type="spellStart"/>
      <w:r>
        <w:t>VicePresident</w:t>
      </w:r>
      <w:proofErr w:type="spellEnd"/>
      <w:r>
        <w:t xml:space="preserve">/Treasurer. For this reason, they must not sit on the application panel. The committee shall be </w:t>
      </w:r>
      <w:r>
        <w:t xml:space="preserve">called to resolve the complaint. </w:t>
      </w:r>
    </w:p>
    <w:p w14:paraId="5EBA5DC3" w14:textId="77777777" w:rsidR="00E00B62" w:rsidRDefault="0053353B">
      <w:pPr>
        <w:ind w:left="560" w:right="626" w:hanging="575"/>
      </w:pPr>
      <w:r>
        <w:t>4.2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Editorial/</w:t>
      </w:r>
      <w:proofErr w:type="spellStart"/>
      <w:r>
        <w:t>PiTV</w:t>
      </w:r>
      <w:proofErr w:type="spellEnd"/>
      <w:r>
        <w:t>/creative team positions are based on performance and contribution, and the President or any Editor-in-Chief/Head of Photography or Design dissatisfied with this have the right to consult with the commit</w:t>
      </w:r>
      <w:r>
        <w:t xml:space="preserve">tee on their replacement. The conduct of all editors will be determined by attending all necessary events and meeting content deadlines: failure to do so, with a maximum of three offences, will result in the replacement of that editor. </w:t>
      </w:r>
    </w:p>
    <w:p w14:paraId="2EABEC2A" w14:textId="77777777" w:rsidR="00E00B62" w:rsidRDefault="0053353B">
      <w:pPr>
        <w:ind w:left="560" w:right="626" w:hanging="575"/>
      </w:pPr>
      <w:r>
        <w:lastRenderedPageBreak/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All editors mu</w:t>
      </w:r>
      <w:r>
        <w:t xml:space="preserve">st contribute to the distribution of the magazine. Failure to do so will result in an offence. </w:t>
      </w:r>
    </w:p>
    <w:p w14:paraId="148FD76F" w14:textId="77777777" w:rsidR="00E00B62" w:rsidRDefault="0053353B">
      <w:pPr>
        <w:ind w:left="560" w:right="626" w:hanging="575"/>
      </w:pPr>
      <w:r>
        <w:t>4.4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If an editorial, </w:t>
      </w:r>
      <w:proofErr w:type="spellStart"/>
      <w:r>
        <w:t>PiTV</w:t>
      </w:r>
      <w:proofErr w:type="spellEnd"/>
      <w:r>
        <w:t xml:space="preserve"> or creative team is dissatisfied with the performance and contribution of a particular Editor-in-Chief or Head of Photography or Desi</w:t>
      </w:r>
      <w:r>
        <w:t>gn, a member of the editorial team has the right to call a motion of no confidence. Following this, the President is required to call a vote within 48 hours. If a ‘YES’ motion is passed by a two-thirds majority of the editorial team, the Editor would be as</w:t>
      </w:r>
      <w:r>
        <w:t xml:space="preserve">ked to step down from the position.  </w:t>
      </w:r>
    </w:p>
    <w:p w14:paraId="6D487E6F" w14:textId="77777777" w:rsidR="00E00B62" w:rsidRDefault="0053353B">
      <w:pPr>
        <w:spacing w:after="0"/>
        <w:ind w:left="560" w:right="626" w:hanging="575"/>
      </w:pPr>
      <w:r>
        <w:t>4.5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An individual may hold no more than one editorial position. </w:t>
      </w:r>
      <w:proofErr w:type="gramStart"/>
      <w:r>
        <w:t>However</w:t>
      </w:r>
      <w:proofErr w:type="gramEnd"/>
      <w:r>
        <w:t xml:space="preserve"> an individual may hold a section editor/</w:t>
      </w:r>
      <w:proofErr w:type="spellStart"/>
      <w:r>
        <w:t>PiTV</w:t>
      </w:r>
      <w:proofErr w:type="spellEnd"/>
      <w:r>
        <w:t xml:space="preserve"> or creative team position, as well as being an ‘additional officer’ on the Pi Media committee.  </w:t>
      </w:r>
    </w:p>
    <w:p w14:paraId="1127629C" w14:textId="77777777" w:rsidR="00E00B62" w:rsidRDefault="0053353B">
      <w:pPr>
        <w:spacing w:after="131" w:line="259" w:lineRule="auto"/>
        <w:ind w:left="1081" w:right="0" w:firstLine="0"/>
      </w:pPr>
      <w:r>
        <w:t xml:space="preserve"> </w:t>
      </w:r>
    </w:p>
    <w:p w14:paraId="2EFEBEEF" w14:textId="77777777" w:rsidR="00E00B62" w:rsidRDefault="0053353B">
      <w:pPr>
        <w:pStyle w:val="Heading2"/>
        <w:tabs>
          <w:tab w:val="center" w:pos="1809"/>
        </w:tabs>
        <w:spacing w:after="3"/>
        <w:ind w:left="-15" w:firstLine="0"/>
      </w:pPr>
      <w:r>
        <w:rPr>
          <w:b/>
          <w:u w:val="none"/>
        </w:rPr>
        <w:t>5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rFonts w:ascii="Arial" w:eastAsia="Arial" w:hAnsi="Arial" w:cs="Arial"/>
          <w:b/>
          <w:u w:val="none"/>
        </w:rPr>
        <w:tab/>
      </w:r>
      <w:r>
        <w:rPr>
          <w:b/>
          <w:u w:val="none"/>
        </w:rPr>
        <w:t xml:space="preserve">Terms, Aims and Objectives </w:t>
      </w:r>
    </w:p>
    <w:p w14:paraId="7DEF9C81" w14:textId="77777777" w:rsidR="00E00B62" w:rsidRDefault="0053353B">
      <w:pPr>
        <w:tabs>
          <w:tab w:val="center" w:pos="3579"/>
        </w:tabs>
        <w:ind w:left="-15" w:right="0" w:firstLine="0"/>
      </w:pPr>
      <w:r>
        <w:t>5.1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society shall hold the following as its aims and objectives. </w:t>
      </w:r>
    </w:p>
    <w:p w14:paraId="6C53FE37" w14:textId="77777777" w:rsidR="00E00B62" w:rsidRDefault="0053353B">
      <w:pPr>
        <w:ind w:left="560" w:right="626" w:hanging="575"/>
      </w:pPr>
      <w:r>
        <w:t>5.2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 its commitment to its membership. </w:t>
      </w:r>
    </w:p>
    <w:p w14:paraId="6D4C7FD6" w14:textId="77777777" w:rsidR="00E00B62" w:rsidRDefault="0053353B">
      <w:pPr>
        <w:tabs>
          <w:tab w:val="center" w:pos="2576"/>
        </w:tabs>
        <w:ind w:left="-15" w:right="0" w:firstLine="0"/>
      </w:pPr>
      <w:r>
        <w:t>5.3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core activities of the society shall be: </w:t>
      </w:r>
    </w:p>
    <w:p w14:paraId="2AD11853" w14:textId="77777777" w:rsidR="00E00B62" w:rsidRDefault="0053353B">
      <w:pPr>
        <w:ind w:left="706" w:right="626" w:hanging="721"/>
      </w:pPr>
      <w:r>
        <w:t>5.3.2</w:t>
      </w:r>
      <w:r>
        <w:rPr>
          <w:rFonts w:ascii="Arial" w:eastAsia="Arial" w:hAnsi="Arial" w:cs="Arial"/>
        </w:rPr>
        <w:t xml:space="preserve"> </w:t>
      </w:r>
      <w:r>
        <w:t xml:space="preserve">To produce regular content for Pi Online and Pi TV, and to produce a minimum of two issues of Pi Magazine per year. </w:t>
      </w:r>
    </w:p>
    <w:p w14:paraId="329EEB11" w14:textId="77777777" w:rsidR="00E00B62" w:rsidRDefault="0053353B">
      <w:pPr>
        <w:ind w:left="706" w:right="626" w:hanging="721"/>
      </w:pPr>
      <w:r>
        <w:t>5.3.3</w:t>
      </w:r>
      <w:r>
        <w:rPr>
          <w:rFonts w:ascii="Arial" w:eastAsia="Arial" w:hAnsi="Arial" w:cs="Arial"/>
        </w:rPr>
        <w:t xml:space="preserve"> </w:t>
      </w:r>
      <w:r>
        <w:t xml:space="preserve">Provide content that engages students on a wide variety of topics and holds the Union and College to account. </w:t>
      </w:r>
    </w:p>
    <w:p w14:paraId="15ACA686" w14:textId="77777777" w:rsidR="00E00B62" w:rsidRDefault="0053353B">
      <w:pPr>
        <w:ind w:left="706" w:right="626" w:hanging="721"/>
      </w:pPr>
      <w:r>
        <w:t>5.3.4</w:t>
      </w:r>
      <w:r>
        <w:rPr>
          <w:rFonts w:ascii="Arial" w:eastAsia="Arial" w:hAnsi="Arial" w:cs="Arial"/>
        </w:rPr>
        <w:t xml:space="preserve"> </w:t>
      </w:r>
      <w:r>
        <w:t xml:space="preserve">Provide a </w:t>
      </w:r>
      <w:r>
        <w:t xml:space="preserve">forum in which students can take up, and learn about, journalism, regardless of previous experience. </w:t>
      </w:r>
    </w:p>
    <w:p w14:paraId="1B7D10C3" w14:textId="77777777" w:rsidR="00E00B62" w:rsidRDefault="0053353B">
      <w:pPr>
        <w:ind w:left="706" w:right="626" w:hanging="721"/>
      </w:pPr>
      <w:r>
        <w:t>5.3.5</w:t>
      </w:r>
      <w:r>
        <w:rPr>
          <w:rFonts w:ascii="Arial" w:eastAsia="Arial" w:hAnsi="Arial" w:cs="Arial"/>
        </w:rPr>
        <w:t xml:space="preserve"> </w:t>
      </w:r>
      <w:r>
        <w:t xml:space="preserve">Raise the advertising and membership revenue necessary to cover any production costs not met by the Union. </w:t>
      </w:r>
    </w:p>
    <w:p w14:paraId="27F8D784" w14:textId="77777777" w:rsidR="00E00B62" w:rsidRDefault="0053353B">
      <w:pPr>
        <w:ind w:left="-5" w:right="626"/>
      </w:pPr>
      <w:r>
        <w:t>5.3.6</w:t>
      </w:r>
      <w:r>
        <w:rPr>
          <w:rFonts w:ascii="Arial" w:eastAsia="Arial" w:hAnsi="Arial" w:cs="Arial"/>
        </w:rPr>
        <w:t xml:space="preserve"> </w:t>
      </w:r>
      <w:r>
        <w:t>Provide informal and formal traini</w:t>
      </w:r>
      <w:r>
        <w:t xml:space="preserve">ng as funds permit. </w:t>
      </w:r>
    </w:p>
    <w:p w14:paraId="1070B228" w14:textId="77777777" w:rsidR="00E00B62" w:rsidRDefault="0053353B">
      <w:pPr>
        <w:ind w:left="560" w:right="626" w:hanging="575"/>
      </w:pPr>
      <w:r>
        <w:t>5.4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 addition, the club/society shall also strive to organise other activities for its members where possible:  </w:t>
      </w:r>
    </w:p>
    <w:p w14:paraId="4E6F5BC8" w14:textId="77777777" w:rsidR="00E00B62" w:rsidRDefault="0053353B">
      <w:pPr>
        <w:ind w:left="706" w:right="626" w:hanging="721"/>
      </w:pPr>
      <w:r>
        <w:t>5.4.2</w:t>
      </w:r>
      <w:r>
        <w:rPr>
          <w:rFonts w:ascii="Arial" w:eastAsia="Arial" w:hAnsi="Arial" w:cs="Arial"/>
        </w:rPr>
        <w:t xml:space="preserve"> </w:t>
      </w:r>
      <w:r>
        <w:t xml:space="preserve">Hold occasional events that are relevant to the society’s brief as the student media </w:t>
      </w:r>
      <w:proofErr w:type="spellStart"/>
      <w:r>
        <w:t>organisation</w:t>
      </w:r>
      <w:proofErr w:type="spellEnd"/>
      <w:r>
        <w:t>. These can incl</w:t>
      </w:r>
      <w:r>
        <w:t xml:space="preserve">ude magazine launch events, journalism workshops, topical </w:t>
      </w:r>
      <w:proofErr w:type="gramStart"/>
      <w:r>
        <w:t>debates</w:t>
      </w:r>
      <w:proofErr w:type="gramEnd"/>
      <w:r>
        <w:t xml:space="preserve"> and panels. </w:t>
      </w:r>
    </w:p>
    <w:p w14:paraId="2120EACA" w14:textId="77777777" w:rsidR="00E00B62" w:rsidRDefault="0053353B">
      <w:pPr>
        <w:ind w:left="-5" w:right="626"/>
      </w:pPr>
      <w:r>
        <w:t>5.4.3</w:t>
      </w:r>
      <w:r>
        <w:rPr>
          <w:rFonts w:ascii="Arial" w:eastAsia="Arial" w:hAnsi="Arial" w:cs="Arial"/>
        </w:rPr>
        <w:t xml:space="preserve"> </w:t>
      </w:r>
      <w:r>
        <w:t xml:space="preserve">Socials. </w:t>
      </w:r>
    </w:p>
    <w:p w14:paraId="06DC06C7" w14:textId="77777777" w:rsidR="00E00B62" w:rsidRDefault="0053353B">
      <w:pPr>
        <w:spacing w:after="0" w:line="259" w:lineRule="auto"/>
        <w:ind w:left="721" w:right="0" w:firstLine="0"/>
      </w:pPr>
      <w:r>
        <w:t xml:space="preserve"> </w:t>
      </w:r>
    </w:p>
    <w:p w14:paraId="41FCA708" w14:textId="77777777" w:rsidR="00E00B62" w:rsidRDefault="0053353B">
      <w:pPr>
        <w:spacing w:after="11" w:line="259" w:lineRule="auto"/>
        <w:ind w:left="0" w:right="0" w:firstLine="0"/>
      </w:pPr>
      <w:r>
        <w:t xml:space="preserve"> </w:t>
      </w:r>
    </w:p>
    <w:p w14:paraId="14A0B43A" w14:textId="77777777" w:rsidR="00E00B62" w:rsidRDefault="0053353B">
      <w:pPr>
        <w:ind w:left="560" w:right="626" w:hanging="575"/>
      </w:pPr>
      <w:r>
        <w:t>5.5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This constitution shall be binding on the society officers and shall only be altered by consent of two-thirds majority of the full members present at a society general meeting. Activities Network Executive shall approve any such alterations. </w:t>
      </w:r>
    </w:p>
    <w:p w14:paraId="742ED222" w14:textId="77777777" w:rsidR="00E00B62" w:rsidRDefault="0053353B">
      <w:pPr>
        <w:tabs>
          <w:tab w:val="center" w:pos="871"/>
          <w:tab w:val="center" w:pos="1441"/>
        </w:tabs>
        <w:ind w:left="0" w:right="0" w:firstLine="0"/>
      </w:pPr>
      <w:r>
        <w:rPr>
          <w:sz w:val="22"/>
        </w:rPr>
        <w:tab/>
      </w:r>
      <w:r>
        <w:t>25.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434063FA" w14:textId="77777777" w:rsidR="00E00B62" w:rsidRDefault="0053353B">
      <w:pPr>
        <w:ind w:left="560" w:right="626" w:hanging="575"/>
      </w:pPr>
      <w:r>
        <w:t>5.6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This constitution has been approved and accepted as the Constitution for the Students’ Union UCL Pi Media. By signing this </w:t>
      </w:r>
      <w:proofErr w:type="gramStart"/>
      <w:r>
        <w:t>document</w:t>
      </w:r>
      <w:proofErr w:type="gramEnd"/>
      <w:r>
        <w:t xml:space="preserve"> the President and Treasurer have declared that they</w:t>
      </w:r>
    </w:p>
    <w:p w14:paraId="184850F4" w14:textId="77777777" w:rsidR="00E00B62" w:rsidRDefault="0053353B">
      <w:pPr>
        <w:spacing w:after="63" w:line="216" w:lineRule="auto"/>
        <w:ind w:left="575" w:right="0" w:firstLine="0"/>
        <w:jc w:val="right"/>
      </w:pPr>
      <w:r>
        <w:t xml:space="preserve"> have read and abide by the Students’ Union UCL Clubs and Societies Regu</w:t>
      </w:r>
      <w:r>
        <w:t xml:space="preserve">lations. </w:t>
      </w:r>
    </w:p>
    <w:p w14:paraId="29566008" w14:textId="77777777" w:rsidR="00E00B62" w:rsidRDefault="0053353B">
      <w:pPr>
        <w:tabs>
          <w:tab w:val="center" w:pos="725"/>
          <w:tab w:val="center" w:pos="1441"/>
        </w:tabs>
        <w:ind w:left="0" w:right="0" w:firstLine="0"/>
      </w:pPr>
      <w:r>
        <w:rPr>
          <w:sz w:val="22"/>
        </w:rPr>
        <w:tab/>
      </w:r>
      <w:r>
        <w:t>26.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71AEE001" w14:textId="77777777" w:rsidR="00E00B62" w:rsidRDefault="0053353B">
      <w:pPr>
        <w:spacing w:after="10" w:line="259" w:lineRule="auto"/>
        <w:ind w:left="0" w:right="0" w:firstLine="0"/>
      </w:pPr>
      <w:r>
        <w:t xml:space="preserve"> </w:t>
      </w:r>
    </w:p>
    <w:p w14:paraId="5CD4830B" w14:textId="77777777" w:rsidR="00E00B62" w:rsidRDefault="0053353B">
      <w:pPr>
        <w:tabs>
          <w:tab w:val="center" w:pos="1591"/>
          <w:tab w:val="center" w:pos="2161"/>
        </w:tabs>
        <w:ind w:left="0" w:right="0" w:firstLine="0"/>
      </w:pPr>
      <w:r>
        <w:rPr>
          <w:sz w:val="22"/>
        </w:rPr>
        <w:tab/>
      </w:r>
      <w:r>
        <w:t>27.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tbl>
      <w:tblPr>
        <w:tblStyle w:val="TableGrid"/>
        <w:tblW w:w="9639" w:type="dxa"/>
        <w:tblInd w:w="5" w:type="dxa"/>
        <w:tblCellMar>
          <w:top w:w="75" w:type="dxa"/>
          <w:left w:w="115" w:type="dxa"/>
          <w:right w:w="61" w:type="dxa"/>
        </w:tblCellMar>
        <w:tblLook w:val="04A0" w:firstRow="1" w:lastRow="0" w:firstColumn="1" w:lastColumn="0" w:noHBand="0" w:noVBand="1"/>
      </w:tblPr>
      <w:tblGrid>
        <w:gridCol w:w="2971"/>
        <w:gridCol w:w="6668"/>
      </w:tblGrid>
      <w:tr w:rsidR="00E00B62" w14:paraId="49F56AE7" w14:textId="77777777">
        <w:trPr>
          <w:trHeight w:val="350"/>
        </w:trPr>
        <w:tc>
          <w:tcPr>
            <w:tcW w:w="297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5FB4206D" w14:textId="77777777" w:rsidR="00E00B62" w:rsidRDefault="0053353B">
            <w:pPr>
              <w:spacing w:after="0" w:line="259" w:lineRule="auto"/>
              <w:ind w:left="0" w:right="57" w:firstLine="0"/>
              <w:jc w:val="right"/>
            </w:pPr>
            <w:r>
              <w:lastRenderedPageBreak/>
              <w:t xml:space="preserve">President name: </w:t>
            </w:r>
          </w:p>
        </w:tc>
        <w:tc>
          <w:tcPr>
            <w:tcW w:w="6668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1C4CD0DD" w14:textId="1D9C8AAC" w:rsidR="00E00B62" w:rsidRDefault="00346179">
            <w:pPr>
              <w:spacing w:after="0" w:line="259" w:lineRule="auto"/>
              <w:ind w:left="0" w:right="0" w:firstLine="0"/>
            </w:pPr>
            <w:r>
              <w:t xml:space="preserve">Conor Walsh  </w:t>
            </w:r>
          </w:p>
        </w:tc>
      </w:tr>
      <w:tr w:rsidR="00E00B62" w14:paraId="466FB525" w14:textId="77777777">
        <w:trPr>
          <w:trHeight w:val="395"/>
        </w:trPr>
        <w:tc>
          <w:tcPr>
            <w:tcW w:w="297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6712F7BB" w14:textId="77777777" w:rsidR="00E00B62" w:rsidRDefault="0053353B">
            <w:pPr>
              <w:spacing w:after="0" w:line="259" w:lineRule="auto"/>
              <w:ind w:left="0" w:right="53" w:firstLine="0"/>
              <w:jc w:val="right"/>
            </w:pPr>
            <w:r>
              <w:t xml:space="preserve">President signature: </w:t>
            </w:r>
          </w:p>
        </w:tc>
        <w:tc>
          <w:tcPr>
            <w:tcW w:w="6668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5DB6BCA4" w14:textId="7CB3FC70" w:rsidR="00E00B62" w:rsidRDefault="00346179">
            <w:pPr>
              <w:spacing w:after="0" w:line="259" w:lineRule="auto"/>
              <w:ind w:left="0" w:right="0" w:firstLine="0"/>
            </w:pPr>
            <w:r>
              <w:t xml:space="preserve">Conor Walsh  </w:t>
            </w:r>
          </w:p>
        </w:tc>
      </w:tr>
      <w:tr w:rsidR="00E00B62" w14:paraId="1A6A9723" w14:textId="77777777">
        <w:trPr>
          <w:trHeight w:val="395"/>
        </w:trPr>
        <w:tc>
          <w:tcPr>
            <w:tcW w:w="297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468536EA" w14:textId="77777777" w:rsidR="00E00B62" w:rsidRDefault="0053353B">
            <w:pPr>
              <w:spacing w:after="0" w:line="259" w:lineRule="auto"/>
              <w:ind w:left="0" w:right="50" w:firstLine="0"/>
              <w:jc w:val="right"/>
            </w:pPr>
            <w:r>
              <w:t xml:space="preserve">Date: </w:t>
            </w:r>
          </w:p>
        </w:tc>
        <w:tc>
          <w:tcPr>
            <w:tcW w:w="6668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7F988D1D" w14:textId="7914C829" w:rsidR="00E00B62" w:rsidRDefault="00346179">
            <w:pPr>
              <w:spacing w:after="0" w:line="259" w:lineRule="auto"/>
              <w:ind w:left="0" w:right="0" w:firstLine="0"/>
            </w:pPr>
            <w:r>
              <w:t xml:space="preserve">20/06/2023 </w:t>
            </w:r>
          </w:p>
        </w:tc>
      </w:tr>
      <w:tr w:rsidR="00E00B62" w14:paraId="72A1B4C7" w14:textId="77777777">
        <w:trPr>
          <w:trHeight w:val="395"/>
        </w:trPr>
        <w:tc>
          <w:tcPr>
            <w:tcW w:w="297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0634C819" w14:textId="77777777" w:rsidR="00E00B62" w:rsidRDefault="0053353B">
            <w:pPr>
              <w:spacing w:after="0" w:line="259" w:lineRule="auto"/>
              <w:ind w:left="0" w:right="52" w:firstLine="0"/>
              <w:jc w:val="right"/>
            </w:pPr>
            <w:r>
              <w:t xml:space="preserve">Treasurer name: </w:t>
            </w:r>
          </w:p>
        </w:tc>
        <w:tc>
          <w:tcPr>
            <w:tcW w:w="6668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31ED2B45" w14:textId="2D4FCF0C" w:rsidR="00E00B62" w:rsidRDefault="00E00B62">
            <w:pPr>
              <w:spacing w:after="0" w:line="259" w:lineRule="auto"/>
              <w:ind w:left="0" w:right="0" w:firstLine="0"/>
            </w:pPr>
          </w:p>
        </w:tc>
      </w:tr>
      <w:tr w:rsidR="00E00B62" w14:paraId="101221BC" w14:textId="77777777">
        <w:trPr>
          <w:trHeight w:val="395"/>
        </w:trPr>
        <w:tc>
          <w:tcPr>
            <w:tcW w:w="297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40A137C5" w14:textId="77777777" w:rsidR="00E00B62" w:rsidRDefault="0053353B">
            <w:pPr>
              <w:spacing w:after="0" w:line="259" w:lineRule="auto"/>
              <w:ind w:left="0" w:right="53" w:firstLine="0"/>
              <w:jc w:val="right"/>
            </w:pPr>
            <w:r>
              <w:t xml:space="preserve">Treasurer signature: </w:t>
            </w:r>
          </w:p>
        </w:tc>
        <w:tc>
          <w:tcPr>
            <w:tcW w:w="6668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03E5559D" w14:textId="69C6C677" w:rsidR="00E00B62" w:rsidRDefault="00E00B62">
            <w:pPr>
              <w:spacing w:after="0" w:line="259" w:lineRule="auto"/>
              <w:ind w:left="0" w:right="0" w:firstLine="0"/>
            </w:pPr>
          </w:p>
        </w:tc>
      </w:tr>
      <w:tr w:rsidR="00E00B62" w14:paraId="2EBD1DFD" w14:textId="77777777">
        <w:trPr>
          <w:trHeight w:val="395"/>
        </w:trPr>
        <w:tc>
          <w:tcPr>
            <w:tcW w:w="297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22A4D788" w14:textId="77777777" w:rsidR="00E00B62" w:rsidRDefault="0053353B">
            <w:pPr>
              <w:spacing w:after="0" w:line="259" w:lineRule="auto"/>
              <w:ind w:left="0" w:right="50" w:firstLine="0"/>
              <w:jc w:val="right"/>
            </w:pPr>
            <w:r>
              <w:t xml:space="preserve">Date: </w:t>
            </w:r>
          </w:p>
        </w:tc>
        <w:tc>
          <w:tcPr>
            <w:tcW w:w="6668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28ED32A8" w14:textId="09B8AB89" w:rsidR="00E00B62" w:rsidRDefault="00E00B62">
            <w:pPr>
              <w:spacing w:after="0" w:line="259" w:lineRule="auto"/>
              <w:ind w:left="0" w:right="0" w:firstLine="0"/>
            </w:pPr>
          </w:p>
        </w:tc>
      </w:tr>
    </w:tbl>
    <w:p w14:paraId="28344D47" w14:textId="77777777" w:rsidR="00E00B62" w:rsidRDefault="0053353B">
      <w:pPr>
        <w:spacing w:after="0" w:line="259" w:lineRule="auto"/>
        <w:ind w:left="0" w:right="0" w:firstLine="0"/>
      </w:pPr>
      <w:r>
        <w:rPr>
          <w:sz w:val="26"/>
        </w:rPr>
        <w:t>28.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6"/>
        </w:rPr>
        <w:t xml:space="preserve"> </w:t>
      </w:r>
    </w:p>
    <w:p w14:paraId="79855283" w14:textId="77777777" w:rsidR="00E00B62" w:rsidRDefault="0053353B">
      <w:pPr>
        <w:spacing w:after="263" w:line="259" w:lineRule="auto"/>
        <w:ind w:left="0" w:right="0" w:firstLine="0"/>
      </w:pPr>
      <w:r>
        <w:rPr>
          <w:sz w:val="26"/>
        </w:rPr>
        <w:t xml:space="preserve"> </w:t>
      </w:r>
    </w:p>
    <w:p w14:paraId="0ABB74DD" w14:textId="77777777" w:rsidR="00E00B62" w:rsidRDefault="0053353B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sz w:val="56"/>
        </w:rPr>
        <w:t xml:space="preserve"> </w:t>
      </w:r>
    </w:p>
    <w:sectPr w:rsidR="00E00B62">
      <w:footerReference w:type="even" r:id="rId8"/>
      <w:footerReference w:type="default" r:id="rId9"/>
      <w:footerReference w:type="first" r:id="rId10"/>
      <w:pgSz w:w="11900" w:h="16840"/>
      <w:pgMar w:top="1040" w:right="496" w:bottom="1777" w:left="1136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5E2E" w14:textId="77777777" w:rsidR="00E63FEE" w:rsidRDefault="00E63FEE">
      <w:pPr>
        <w:spacing w:after="0" w:line="240" w:lineRule="auto"/>
      </w:pPr>
      <w:r>
        <w:separator/>
      </w:r>
    </w:p>
  </w:endnote>
  <w:endnote w:type="continuationSeparator" w:id="0">
    <w:p w14:paraId="7264E917" w14:textId="77777777" w:rsidR="00E63FEE" w:rsidRDefault="00E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E0E9" w14:textId="77777777" w:rsidR="00E00B62" w:rsidRDefault="0053353B">
    <w:pPr>
      <w:spacing w:after="0" w:line="259" w:lineRule="auto"/>
      <w:ind w:left="0" w:right="6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</w:p>
  <w:p w14:paraId="592930D8" w14:textId="77777777" w:rsidR="00E00B62" w:rsidRDefault="0053353B">
    <w:pPr>
      <w:spacing w:after="0" w:line="259" w:lineRule="auto"/>
      <w:ind w:left="0" w:right="0" w:firstLine="0"/>
    </w:pP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FE31" w14:textId="77777777" w:rsidR="00E00B62" w:rsidRDefault="0053353B">
    <w:pPr>
      <w:spacing w:after="0" w:line="259" w:lineRule="auto"/>
      <w:ind w:left="0" w:right="6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</w:p>
  <w:p w14:paraId="3ADF837B" w14:textId="77777777" w:rsidR="00E00B62" w:rsidRDefault="0053353B">
    <w:pPr>
      <w:spacing w:after="0" w:line="259" w:lineRule="auto"/>
      <w:ind w:left="0" w:right="0" w:firstLine="0"/>
    </w:pPr>
    <w:r>
      <w:rPr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CB3D" w14:textId="77777777" w:rsidR="00E00B62" w:rsidRDefault="0053353B">
    <w:pPr>
      <w:spacing w:after="0" w:line="259" w:lineRule="auto"/>
      <w:ind w:left="0" w:right="6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</w:p>
  <w:p w14:paraId="558E9BBB" w14:textId="77777777" w:rsidR="00E00B62" w:rsidRDefault="0053353B">
    <w:pPr>
      <w:spacing w:after="0" w:line="259" w:lineRule="auto"/>
      <w:ind w:left="0" w:right="0" w:firstLine="0"/>
    </w:pP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F82F" w14:textId="77777777" w:rsidR="00E63FEE" w:rsidRDefault="00E63FEE">
      <w:pPr>
        <w:spacing w:after="0" w:line="240" w:lineRule="auto"/>
      </w:pPr>
      <w:r>
        <w:separator/>
      </w:r>
    </w:p>
  </w:footnote>
  <w:footnote w:type="continuationSeparator" w:id="0">
    <w:p w14:paraId="4F64179A" w14:textId="77777777" w:rsidR="00E63FEE" w:rsidRDefault="00E6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52F7"/>
    <w:multiLevelType w:val="hybridMultilevel"/>
    <w:tmpl w:val="36ACD758"/>
    <w:lvl w:ilvl="0" w:tplc="E4006F80">
      <w:start w:val="10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A6EA6">
      <w:start w:val="1"/>
      <w:numFmt w:val="lowerLetter"/>
      <w:lvlText w:val="%2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CBEFE">
      <w:start w:val="1"/>
      <w:numFmt w:val="lowerRoman"/>
      <w:lvlText w:val="%3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CB436">
      <w:start w:val="1"/>
      <w:numFmt w:val="decimal"/>
      <w:lvlText w:val="%4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D102">
      <w:start w:val="1"/>
      <w:numFmt w:val="lowerLetter"/>
      <w:lvlText w:val="%5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2DF8A">
      <w:start w:val="1"/>
      <w:numFmt w:val="lowerRoman"/>
      <w:lvlText w:val="%6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647A2">
      <w:start w:val="1"/>
      <w:numFmt w:val="decimal"/>
      <w:lvlText w:val="%7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0C7A6">
      <w:start w:val="1"/>
      <w:numFmt w:val="lowerLetter"/>
      <w:lvlText w:val="%8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42EB6">
      <w:start w:val="1"/>
      <w:numFmt w:val="lowerRoman"/>
      <w:lvlText w:val="%9"/>
      <w:lvlJc w:val="left"/>
      <w:pPr>
        <w:ind w:left="6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6116ED"/>
    <w:multiLevelType w:val="multilevel"/>
    <w:tmpl w:val="696494C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3558601">
    <w:abstractNumId w:val="0"/>
  </w:num>
  <w:num w:numId="2" w16cid:durableId="39540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62"/>
    <w:rsid w:val="00346179"/>
    <w:rsid w:val="0053353B"/>
    <w:rsid w:val="00E00B62"/>
    <w:rsid w:val="00E6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13DE"/>
  <w15:docId w15:val="{BA140B38-990A-6742-B69B-5CB6A62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48" w:lineRule="auto"/>
      <w:ind w:left="10" w:right="504" w:hanging="10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 w:line="259" w:lineRule="auto"/>
      <w:ind w:left="585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Flynn</dc:creator>
  <cp:keywords/>
  <cp:lastModifiedBy>Robinson, Evie</cp:lastModifiedBy>
  <cp:revision>2</cp:revision>
  <dcterms:created xsi:type="dcterms:W3CDTF">2023-07-27T11:33:00Z</dcterms:created>
  <dcterms:modified xsi:type="dcterms:W3CDTF">2023-07-27T11:33:00Z</dcterms:modified>
</cp:coreProperties>
</file>