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0B87" w14:textId="77777777" w:rsidR="008311C6" w:rsidRDefault="000F06C4">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26"/>
          <w:szCs w:val="26"/>
        </w:rPr>
      </w:pPr>
      <w:r>
        <w:rPr>
          <w:rFonts w:ascii="FreightSans Pro Book" w:eastAsia="FreightSans Pro Book" w:hAnsi="FreightSans Pro Book" w:cs="FreightSans Pro Book"/>
          <w:b/>
          <w:noProof/>
          <w:color w:val="000000"/>
          <w:sz w:val="26"/>
          <w:szCs w:val="26"/>
        </w:rPr>
        <w:drawing>
          <wp:inline distT="0" distB="0" distL="0" distR="0" wp14:anchorId="405CC541" wp14:editId="42082215">
            <wp:extent cx="1741170" cy="709067"/>
            <wp:effectExtent l="0" t="0" r="0" b="0"/>
            <wp:docPr id="1631116397"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8"/>
                    <a:srcRect l="4857"/>
                    <a:stretch>
                      <a:fillRect/>
                    </a:stretch>
                  </pic:blipFill>
                  <pic:spPr>
                    <a:xfrm>
                      <a:off x="0" y="0"/>
                      <a:ext cx="1741170" cy="709067"/>
                    </a:xfrm>
                    <a:prstGeom prst="rect">
                      <a:avLst/>
                    </a:prstGeom>
                    <a:ln/>
                  </pic:spPr>
                </pic:pic>
              </a:graphicData>
            </a:graphic>
          </wp:inline>
        </w:drawing>
      </w:r>
    </w:p>
    <w:p w14:paraId="33021D2D" w14:textId="77777777" w:rsidR="008311C6" w:rsidRDefault="000F06C4">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36"/>
          <w:szCs w:val="36"/>
        </w:rPr>
      </w:pPr>
      <w:r>
        <w:rPr>
          <w:rFonts w:ascii="FreightSans Pro Book" w:eastAsia="FreightSans Pro Book" w:hAnsi="FreightSans Pro Book" w:cs="FreightSans Pro Book"/>
          <w:b/>
          <w:color w:val="F26641"/>
          <w:sz w:val="36"/>
          <w:szCs w:val="36"/>
        </w:rPr>
        <w:t>Constitution for “UCL Geographical Society” Departmental Society</w:t>
      </w:r>
    </w:p>
    <w:p w14:paraId="732606BC" w14:textId="77777777" w:rsidR="008311C6" w:rsidRDefault="008311C6">
      <w:pPr>
        <w:pStyle w:val="Heading4"/>
      </w:pPr>
    </w:p>
    <w:p w14:paraId="14DD4DC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8FD083C" w14:textId="77777777" w:rsidR="008311C6" w:rsidRDefault="000F06C4">
      <w:pPr>
        <w:numPr>
          <w:ilvl w:val="0"/>
          <w:numId w:val="1"/>
        </w:num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Name</w:t>
      </w:r>
    </w:p>
    <w:p w14:paraId="6E31A9D4" w14:textId="77777777" w:rsidR="008311C6" w:rsidRDefault="008311C6">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024D2786"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F26641"/>
          <w:sz w:val="26"/>
          <w:szCs w:val="26"/>
        </w:rPr>
      </w:pPr>
      <w:r>
        <w:rPr>
          <w:rFonts w:ascii="FreightSans Pro Book" w:eastAsia="FreightSans Pro Book" w:hAnsi="FreightSans Pro Book" w:cs="FreightSans Pro Book"/>
          <w:color w:val="000000"/>
          <w:sz w:val="26"/>
          <w:szCs w:val="26"/>
        </w:rPr>
        <w:tab/>
        <w:t xml:space="preserve">a. The formal name of this Departmental Society shall be </w:t>
      </w:r>
      <w:r>
        <w:rPr>
          <w:rFonts w:ascii="FreightSans Pro Book" w:eastAsia="FreightSans Pro Book" w:hAnsi="FreightSans Pro Book" w:cs="FreightSans Pro Book"/>
          <w:color w:val="F26641"/>
          <w:sz w:val="26"/>
          <w:szCs w:val="26"/>
        </w:rPr>
        <w:t>“UCL Geographical Society”.</w:t>
      </w:r>
    </w:p>
    <w:p w14:paraId="64F1FCBF"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27A06A7"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b. The informal name of this Departmental Society shall be </w:t>
      </w:r>
      <w:r>
        <w:rPr>
          <w:rFonts w:ascii="FreightSans Pro Book" w:eastAsia="FreightSans Pro Book" w:hAnsi="FreightSans Pro Book" w:cs="FreightSans Pro Book"/>
          <w:color w:val="F26641"/>
          <w:sz w:val="26"/>
          <w:szCs w:val="26"/>
        </w:rPr>
        <w:t>“</w:t>
      </w:r>
      <w:proofErr w:type="spellStart"/>
      <w:r>
        <w:rPr>
          <w:rFonts w:ascii="FreightSans Pro Book" w:eastAsia="FreightSans Pro Book" w:hAnsi="FreightSans Pro Book" w:cs="FreightSans Pro Book"/>
          <w:color w:val="F26641"/>
          <w:sz w:val="26"/>
          <w:szCs w:val="26"/>
        </w:rPr>
        <w:t>Geog</w:t>
      </w:r>
      <w:proofErr w:type="spellEnd"/>
      <w:r>
        <w:rPr>
          <w:rFonts w:ascii="FreightSans Pro Book" w:eastAsia="FreightSans Pro Book" w:hAnsi="FreightSans Pro Book" w:cs="FreightSans Pro Book"/>
          <w:color w:val="F26641"/>
          <w:sz w:val="26"/>
          <w:szCs w:val="26"/>
        </w:rPr>
        <w:t xml:space="preserve"> Soc”.</w:t>
      </w:r>
    </w:p>
    <w:p w14:paraId="0E5E084B"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       </w:t>
      </w:r>
    </w:p>
    <w:p w14:paraId="4870CDA2"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               c. The Society shall be affiliated to Students’ Union UCL.</w:t>
      </w:r>
    </w:p>
    <w:p w14:paraId="2A8D9605"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4C11350" w14:textId="77777777" w:rsidR="008311C6" w:rsidRDefault="000F06C4">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2. Statement of Intent</w:t>
      </w:r>
    </w:p>
    <w:p w14:paraId="4E0EA13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24B2A20"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 The constitution, regulations, management and conduct of the Society shall abide by all Students’ Union UCL Policies, and shall be bound by Students’ Union UCL Memorandum and Articles of Association and Bye-laws, the Club and Society Regulations and the</w:t>
      </w:r>
      <w:r>
        <w:rPr>
          <w:rFonts w:ascii="FreightSans Pro Book" w:eastAsia="FreightSans Pro Book" w:hAnsi="FreightSans Pro Book" w:cs="FreightSans Pro Book"/>
          <w:color w:val="000000"/>
          <w:sz w:val="26"/>
          <w:szCs w:val="26"/>
        </w:rPr>
        <w:t xml:space="preserve"> Club and Society Procedures and Guidance (refer to “How To Guides” on the Union </w:t>
      </w:r>
      <w:hyperlink r:id="rId9">
        <w:r>
          <w:rPr>
            <w:rFonts w:ascii="FreightSans Pro Book" w:eastAsia="FreightSans Pro Book" w:hAnsi="FreightSans Pro Book" w:cs="FreightSans Pro Book"/>
            <w:color w:val="F26641"/>
            <w:sz w:val="26"/>
            <w:szCs w:val="26"/>
          </w:rPr>
          <w:t>website</w:t>
        </w:r>
      </w:hyperlink>
      <w:r>
        <w:rPr>
          <w:rFonts w:ascii="FreightSans Pro Book" w:eastAsia="FreightSans Pro Book" w:hAnsi="FreightSans Pro Book" w:cs="FreightSans Pro Book"/>
          <w:color w:val="000000"/>
          <w:sz w:val="26"/>
          <w:szCs w:val="26"/>
        </w:rPr>
        <w:t>).</w:t>
      </w:r>
    </w:p>
    <w:p w14:paraId="389BC61F"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B0C6B74"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Society stresses that it abides by the Union’s Equal Opportun</w:t>
      </w:r>
      <w:r>
        <w:rPr>
          <w:rFonts w:ascii="FreightSans Pro Book" w:eastAsia="FreightSans Pro Book" w:hAnsi="FreightSans Pro Book" w:cs="FreightSans Pro Book"/>
          <w:color w:val="000000"/>
          <w:sz w:val="26"/>
          <w:szCs w:val="26"/>
        </w:rPr>
        <w:t>ities Policies, and that Society regulations pertaining to membership, election, or management of this Society shall not contravene these policies.</w:t>
      </w:r>
    </w:p>
    <w:p w14:paraId="368312F7"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D7B4EB1"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Club and Society Regulations can be found at:</w:t>
      </w:r>
    </w:p>
    <w:p w14:paraId="5E86C8A5"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hyperlink r:id="rId10">
        <w:r>
          <w:rPr>
            <w:rFonts w:ascii="FreightSans Pro Book" w:eastAsia="FreightSans Pro Book" w:hAnsi="FreightSans Pro Book" w:cs="FreightSans Pro Book"/>
            <w:color w:val="F26641"/>
            <w:sz w:val="26"/>
            <w:szCs w:val="26"/>
            <w:u w:val="single"/>
          </w:rPr>
          <w:t>https://studentsunionucl.org/content/president-and-treasurer-hub/rules-and-regulations</w:t>
        </w:r>
      </w:hyperlink>
    </w:p>
    <w:p w14:paraId="73CC54CE"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0DE4E23" w14:textId="77777777" w:rsidR="008311C6" w:rsidRDefault="000F06C4">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t xml:space="preserve">d. The Society </w:t>
      </w:r>
      <w:proofErr w:type="spellStart"/>
      <w:r>
        <w:rPr>
          <w:rFonts w:ascii="FreightSans Pro Book" w:eastAsia="FreightSans Pro Book" w:hAnsi="FreightSans Pro Book" w:cs="FreightSans Pro Book"/>
          <w:color w:val="000000"/>
          <w:sz w:val="26"/>
          <w:szCs w:val="26"/>
        </w:rPr>
        <w:t>recognises</w:t>
      </w:r>
      <w:proofErr w:type="spellEnd"/>
      <w:r>
        <w:rPr>
          <w:rFonts w:ascii="FreightSans Pro Book" w:eastAsia="FreightSans Pro Book" w:hAnsi="FreightSans Pro Book" w:cs="FreightSans Pro Book"/>
          <w:color w:val="000000"/>
          <w:sz w:val="26"/>
          <w:szCs w:val="26"/>
        </w:rPr>
        <w:t xml:space="preserve"> that it also reflects the UCL Department that it is as</w:t>
      </w:r>
      <w:r>
        <w:rPr>
          <w:rFonts w:ascii="FreightSans Pro Book" w:eastAsia="FreightSans Pro Book" w:hAnsi="FreightSans Pro Book" w:cs="FreightSans Pro Book"/>
          <w:color w:val="000000"/>
          <w:sz w:val="26"/>
          <w:szCs w:val="26"/>
        </w:rPr>
        <w:t xml:space="preserve">sociated with and will work collaboratively with Departmental Staff in a professional and appropriate manner. The Society will ensure </w:t>
      </w:r>
      <w:proofErr w:type="gramStart"/>
      <w:r>
        <w:rPr>
          <w:rFonts w:ascii="FreightSans Pro Book" w:eastAsia="FreightSans Pro Book" w:hAnsi="FreightSans Pro Book" w:cs="FreightSans Pro Book"/>
          <w:color w:val="000000"/>
          <w:sz w:val="26"/>
          <w:szCs w:val="26"/>
        </w:rPr>
        <w:t>it is clear that it</w:t>
      </w:r>
      <w:proofErr w:type="gramEnd"/>
      <w:r>
        <w:rPr>
          <w:rFonts w:ascii="FreightSans Pro Book" w:eastAsia="FreightSans Pro Book" w:hAnsi="FreightSans Pro Book" w:cs="FreightSans Pro Book"/>
          <w:color w:val="000000"/>
          <w:sz w:val="26"/>
          <w:szCs w:val="26"/>
        </w:rPr>
        <w:t xml:space="preserve"> declares itself as the Departmental </w:t>
      </w:r>
      <w:r>
        <w:rPr>
          <w:rFonts w:ascii="FreightSans Pro Book" w:eastAsia="FreightSans Pro Book" w:hAnsi="FreightSans Pro Book" w:cs="FreightSans Pro Book"/>
          <w:i/>
          <w:color w:val="000000"/>
          <w:sz w:val="26"/>
          <w:szCs w:val="26"/>
        </w:rPr>
        <w:t>Society</w:t>
      </w:r>
      <w:r>
        <w:rPr>
          <w:rFonts w:ascii="FreightSans Pro Book" w:eastAsia="FreightSans Pro Book" w:hAnsi="FreightSans Pro Book" w:cs="FreightSans Pro Book"/>
          <w:color w:val="000000"/>
          <w:sz w:val="26"/>
          <w:szCs w:val="26"/>
        </w:rPr>
        <w:t xml:space="preserve">, and not the Department itself, to avoid any confusion or </w:t>
      </w:r>
      <w:r>
        <w:rPr>
          <w:rFonts w:ascii="FreightSans Pro Book" w:eastAsia="FreightSans Pro Book" w:hAnsi="FreightSans Pro Book" w:cs="FreightSans Pro Book"/>
          <w:color w:val="000000"/>
          <w:sz w:val="26"/>
          <w:szCs w:val="26"/>
        </w:rPr>
        <w:t>misrepresentation.</w:t>
      </w:r>
    </w:p>
    <w:p w14:paraId="6B684C62"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B474A3C" w14:textId="77777777" w:rsidR="008311C6" w:rsidRDefault="000F06C4">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3. The Departmental Society Committee</w:t>
      </w:r>
    </w:p>
    <w:p w14:paraId="18F79DC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E6C23FE"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President</w:t>
      </w:r>
    </w:p>
    <w:p w14:paraId="45ADC587"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7FA86E"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President’s primary role is laid out in section 5.7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5A6D5C60"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07DB59A"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ii. The President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Grant. </w:t>
      </w:r>
    </w:p>
    <w:p w14:paraId="61ACAFE8"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8E544C1"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President will be responsible for leading the society and, representing the </w:t>
      </w:r>
      <w:proofErr w:type="gramStart"/>
      <w:r>
        <w:rPr>
          <w:rFonts w:ascii="FreightSans Pro Book" w:eastAsia="FreightSans Pro Book" w:hAnsi="FreightSans Pro Book" w:cs="FreightSans Pro Book"/>
          <w:color w:val="000000"/>
          <w:sz w:val="26"/>
          <w:szCs w:val="26"/>
        </w:rPr>
        <w:t>Geography</w:t>
      </w:r>
      <w:proofErr w:type="gramEnd"/>
      <w:r>
        <w:rPr>
          <w:rFonts w:ascii="FreightSans Pro Book" w:eastAsia="FreightSans Pro Book" w:hAnsi="FreightSans Pro Book" w:cs="FreightSans Pro Book"/>
          <w:color w:val="000000"/>
          <w:sz w:val="26"/>
          <w:szCs w:val="26"/>
        </w:rPr>
        <w:t xml:space="preserve"> department and the wider UCL community through the agenda and decisions they m</w:t>
      </w:r>
      <w:r>
        <w:rPr>
          <w:rFonts w:ascii="FreightSans Pro Book" w:eastAsia="FreightSans Pro Book" w:hAnsi="FreightSans Pro Book" w:cs="FreightSans Pro Book"/>
          <w:color w:val="000000"/>
          <w:sz w:val="26"/>
          <w:szCs w:val="26"/>
        </w:rPr>
        <w:t>ake. They are responsible for committee communication and membership engagement, and overseeing all activities and events carried out by the committee and society. They must liaise with the Student Union UCL and maintain professional relationships with ext</w:t>
      </w:r>
      <w:r>
        <w:rPr>
          <w:rFonts w:ascii="FreightSans Pro Book" w:eastAsia="FreightSans Pro Book" w:hAnsi="FreightSans Pro Book" w:cs="FreightSans Pro Book"/>
          <w:color w:val="000000"/>
          <w:sz w:val="26"/>
          <w:szCs w:val="26"/>
        </w:rPr>
        <w:t xml:space="preserve">ernal stakeholders. Responsibility for the society </w:t>
      </w:r>
      <w:proofErr w:type="gramStart"/>
      <w:r>
        <w:rPr>
          <w:rFonts w:ascii="FreightSans Pro Book" w:eastAsia="FreightSans Pro Book" w:hAnsi="FreightSans Pro Book" w:cs="FreightSans Pro Book"/>
          <w:color w:val="000000"/>
          <w:sz w:val="26"/>
          <w:szCs w:val="26"/>
        </w:rPr>
        <w:t>as a whole ultimately</w:t>
      </w:r>
      <w:proofErr w:type="gramEnd"/>
      <w:r>
        <w:rPr>
          <w:rFonts w:ascii="FreightSans Pro Book" w:eastAsia="FreightSans Pro Book" w:hAnsi="FreightSans Pro Book" w:cs="FreightSans Pro Book"/>
          <w:color w:val="000000"/>
          <w:sz w:val="26"/>
          <w:szCs w:val="26"/>
        </w:rPr>
        <w:t xml:space="preserve"> lies with them.</w:t>
      </w:r>
    </w:p>
    <w:p w14:paraId="4E8B620D"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43D6091"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Treasurer</w:t>
      </w:r>
    </w:p>
    <w:p w14:paraId="51AE7E5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E314CAF"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Treasurer’s primary role is laid out in section 5.8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3457AC31"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275ACBE"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 xml:space="preserve">ii. The Treasurer is eligible to apply for the Departmental Society Grant </w:t>
      </w:r>
    </w:p>
    <w:p w14:paraId="1770BFCE"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B7AFFF3"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Treasurer will be responsible for overseeing all financial ventures carried out by the society. This includes applying for necessary grants and sponsorships, completing </w:t>
      </w:r>
      <w:r>
        <w:rPr>
          <w:rFonts w:ascii="FreightSans Pro Book" w:eastAsia="FreightSans Pro Book" w:hAnsi="FreightSans Pro Book" w:cs="FreightSans Pro Book"/>
          <w:color w:val="000000"/>
          <w:sz w:val="26"/>
          <w:szCs w:val="26"/>
        </w:rPr>
        <w:t xml:space="preserve">the financial budget of the Society, achieving financial aims, ensuring financial accessibility to events, keeping accurate financial records, and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Society payments. </w:t>
      </w:r>
      <w:proofErr w:type="gramStart"/>
      <w:r>
        <w:rPr>
          <w:rFonts w:ascii="FreightSans Pro Book" w:eastAsia="FreightSans Pro Book" w:hAnsi="FreightSans Pro Book" w:cs="FreightSans Pro Book"/>
          <w:color w:val="000000"/>
          <w:sz w:val="26"/>
          <w:szCs w:val="26"/>
        </w:rPr>
        <w:t>Furthermore</w:t>
      </w:r>
      <w:proofErr w:type="gramEnd"/>
      <w:r>
        <w:rPr>
          <w:rFonts w:ascii="FreightSans Pro Book" w:eastAsia="FreightSans Pro Book" w:hAnsi="FreightSans Pro Book" w:cs="FreightSans Pro Book"/>
          <w:color w:val="000000"/>
          <w:sz w:val="26"/>
          <w:szCs w:val="26"/>
        </w:rPr>
        <w:t xml:space="preserve"> they are responsible for working with other committee members to bud</w:t>
      </w:r>
      <w:r>
        <w:rPr>
          <w:rFonts w:ascii="FreightSans Pro Book" w:eastAsia="FreightSans Pro Book" w:hAnsi="FreightSans Pro Book" w:cs="FreightSans Pro Book"/>
          <w:color w:val="000000"/>
          <w:sz w:val="26"/>
          <w:szCs w:val="26"/>
        </w:rPr>
        <w:t xml:space="preserve">get for specific events and activities. For example, both UCL Geographical Society Balls in Term 1 and 3. </w:t>
      </w:r>
    </w:p>
    <w:p w14:paraId="18B9FD5F"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239F529"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Welfare and Diversity Officer</w:t>
      </w:r>
    </w:p>
    <w:p w14:paraId="747F02F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7A13B68"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Welfare and Diversity Officer’s primary role is laid out in section 5.9 of the Club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and Society Re</w:t>
      </w:r>
      <w:r>
        <w:rPr>
          <w:rFonts w:ascii="FreightSans Pro Book" w:eastAsia="FreightSans Pro Book" w:hAnsi="FreightSans Pro Book" w:cs="FreightSans Pro Book"/>
          <w:color w:val="000000"/>
          <w:sz w:val="26"/>
          <w:szCs w:val="26"/>
        </w:rPr>
        <w:t>gulations.</w:t>
      </w:r>
    </w:p>
    <w:p w14:paraId="0F70ECDC"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A3B72DC"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 The Welfare and Diversity Officer will be responsible for completing the Welfare Officer Programme, providing wellbeing events for members, and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events for key dates like Mental Health Day. They are responsible for signposting m</w:t>
      </w:r>
      <w:r>
        <w:rPr>
          <w:rFonts w:ascii="FreightSans Pro Book" w:eastAsia="FreightSans Pro Book" w:hAnsi="FreightSans Pro Book" w:cs="FreightSans Pro Book"/>
          <w:color w:val="000000"/>
          <w:sz w:val="26"/>
          <w:szCs w:val="26"/>
        </w:rPr>
        <w:t>embers to the correct union and wider UCL services. They will work closely with the Events Director and the LGBTQ+, Inclusion and Outreach Officer on these. They will also be responsible for ensuring the society provides both academic and social events tha</w:t>
      </w:r>
      <w:r>
        <w:rPr>
          <w:rFonts w:ascii="FreightSans Pro Book" w:eastAsia="FreightSans Pro Book" w:hAnsi="FreightSans Pro Book" w:cs="FreightSans Pro Book"/>
          <w:color w:val="000000"/>
          <w:sz w:val="26"/>
          <w:szCs w:val="26"/>
        </w:rPr>
        <w:t xml:space="preserve">t are open to all students regardless of background and help to develop the voices of those who may be less represented within the society and department through these. </w:t>
      </w:r>
    </w:p>
    <w:p w14:paraId="55B251F0"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4FE534F"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Welfare Officer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r>
        <w:rPr>
          <w:rFonts w:ascii="FreightSans Pro Book" w:eastAsia="FreightSans Pro Book" w:hAnsi="FreightSans Pro Book" w:cs="FreightSans Pro Book"/>
          <w:color w:val="000000"/>
          <w:sz w:val="26"/>
          <w:szCs w:val="26"/>
        </w:rPr>
        <w:t>.</w:t>
      </w:r>
    </w:p>
    <w:p w14:paraId="1BCEBF7D"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594E451"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d. Academic Rep(s) </w:t>
      </w:r>
    </w:p>
    <w:p w14:paraId="1C07E353"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5A8B034" w14:textId="77777777" w:rsidR="008311C6" w:rsidRDefault="000F06C4">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i/>
          <w:color w:val="000000"/>
          <w:sz w:val="26"/>
          <w:szCs w:val="26"/>
        </w:rPr>
        <w:t xml:space="preserve">(this is an optional position for the already elected Departmental Academic Student Reps -  you can find your Academic Rep in this </w:t>
      </w:r>
      <w:hyperlink r:id="rId11">
        <w:r>
          <w:rPr>
            <w:rFonts w:ascii="FreightSans Pro Book" w:eastAsia="FreightSans Pro Book" w:hAnsi="FreightSans Pro Book" w:cs="FreightSans Pro Book"/>
            <w:i/>
            <w:color w:val="F26641"/>
            <w:sz w:val="26"/>
            <w:szCs w:val="26"/>
            <w:u w:val="single"/>
          </w:rPr>
          <w:t>directory</w:t>
        </w:r>
      </w:hyperlink>
      <w:r>
        <w:rPr>
          <w:rFonts w:ascii="FreightSans Pro Book" w:eastAsia="FreightSans Pro Book" w:hAnsi="FreightSans Pro Book" w:cs="FreightSans Pro Book"/>
          <w:i/>
          <w:color w:val="000000"/>
          <w:sz w:val="26"/>
          <w:szCs w:val="26"/>
        </w:rPr>
        <w:t xml:space="preserve"> and find your Faculty Rep in this </w:t>
      </w:r>
      <w:hyperlink r:id="rId12">
        <w:r>
          <w:rPr>
            <w:rFonts w:ascii="FreightSans Pro Book" w:eastAsia="FreightSans Pro Book" w:hAnsi="FreightSans Pro Book" w:cs="FreightSans Pro Book"/>
            <w:i/>
            <w:color w:val="F26641"/>
            <w:sz w:val="26"/>
            <w:szCs w:val="26"/>
            <w:u w:val="single"/>
          </w:rPr>
          <w:t>directory</w:t>
        </w:r>
      </w:hyperlink>
      <w:r>
        <w:rPr>
          <w:rFonts w:ascii="FreightSans Pro Book" w:eastAsia="FreightSans Pro Book" w:hAnsi="FreightSans Pro Book" w:cs="FreightSans Pro Book"/>
          <w:i/>
          <w:color w:val="000000"/>
          <w:sz w:val="26"/>
          <w:szCs w:val="26"/>
        </w:rPr>
        <w:t xml:space="preserve"> - or if you would like to arrange an introduction, let us know!)</w:t>
      </w:r>
    </w:p>
    <w:p w14:paraId="637CBEEA"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3B4F2CC"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The Academic Rep’s primary role</w:t>
      </w:r>
      <w:r>
        <w:rPr>
          <w:rFonts w:ascii="FreightSans Pro Book" w:eastAsia="FreightSans Pro Book" w:hAnsi="FreightSans Pro Book" w:cs="FreightSans Pro Book"/>
          <w:color w:val="000000"/>
          <w:sz w:val="26"/>
          <w:szCs w:val="26"/>
        </w:rPr>
        <w:t xml:space="preserve"> is laid out on this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hyperlink r:id="rId13">
        <w:r>
          <w:rPr>
            <w:rFonts w:ascii="FreightSans Pro Book" w:eastAsia="FreightSans Pro Book" w:hAnsi="FreightSans Pro Book" w:cs="FreightSans Pro Book"/>
            <w:color w:val="F26641"/>
            <w:sz w:val="26"/>
            <w:szCs w:val="26"/>
            <w:u w:val="single"/>
          </w:rPr>
          <w:t>webpage</w:t>
        </w:r>
      </w:hyperlink>
      <w:r>
        <w:rPr>
          <w:rFonts w:ascii="FreightSans Pro Book" w:eastAsia="FreightSans Pro Book" w:hAnsi="FreightSans Pro Book" w:cs="FreightSans Pro Book"/>
          <w:color w:val="000000"/>
          <w:sz w:val="26"/>
          <w:szCs w:val="26"/>
        </w:rPr>
        <w:t xml:space="preserve">. </w:t>
      </w:r>
    </w:p>
    <w:p w14:paraId="0FD34325"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C39D69"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 The Academic Rep is responsible for communicating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appropriate academic/course/student issues between Departmental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staff connections and Departmental Committee/members.</w:t>
      </w:r>
    </w:p>
    <w:p w14:paraId="097A9D1D"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FEA1E74"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The Academic Rep is eligi</w:t>
      </w:r>
      <w:r>
        <w:rPr>
          <w:rFonts w:ascii="FreightSans Pro Book" w:eastAsia="FreightSans Pro Book" w:hAnsi="FreightSans Pro Book" w:cs="FreightSans Pro Book"/>
          <w:color w:val="000000"/>
          <w:sz w:val="26"/>
          <w:szCs w:val="26"/>
        </w:rPr>
        <w:t xml:space="preserve">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p>
    <w:p w14:paraId="139F1578"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907617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B327636"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d. Optional Committee Member for student demographic (</w:t>
      </w:r>
      <w:proofErr w:type="gramStart"/>
      <w:r>
        <w:rPr>
          <w:rFonts w:ascii="FreightSans Pro Book" w:eastAsia="FreightSans Pro Book" w:hAnsi="FreightSans Pro Book" w:cs="FreightSans Pro Book"/>
          <w:color w:val="000000"/>
          <w:sz w:val="26"/>
          <w:szCs w:val="26"/>
        </w:rPr>
        <w:t>e.g.</w:t>
      </w:r>
      <w:proofErr w:type="gramEnd"/>
      <w:r>
        <w:rPr>
          <w:rFonts w:ascii="FreightSans Pro Book" w:eastAsia="FreightSans Pro Book" w:hAnsi="FreightSans Pro Book" w:cs="FreightSans Pro Book"/>
          <w:color w:val="000000"/>
          <w:sz w:val="26"/>
          <w:szCs w:val="26"/>
        </w:rPr>
        <w:t xml:space="preserve"> Foundation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Year, Mature Students, Specific Academic community)</w:t>
      </w:r>
    </w:p>
    <w:p w14:paraId="29EDABA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DDE8AFF" w14:textId="77777777" w:rsidR="008311C6" w:rsidRDefault="000F06C4">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w:t>
      </w:r>
      <w:proofErr w:type="gramStart"/>
      <w:r>
        <w:rPr>
          <w:rFonts w:ascii="FreightSans Pro Book" w:eastAsia="FreightSans Pro Book" w:hAnsi="FreightSans Pro Book" w:cs="FreightSans Pro Book"/>
          <w:color w:val="000000"/>
          <w:sz w:val="26"/>
          <w:szCs w:val="26"/>
        </w:rPr>
        <w:t>Social Media</w:t>
      </w:r>
      <w:proofErr w:type="gramEnd"/>
      <w:r>
        <w:rPr>
          <w:rFonts w:ascii="FreightSans Pro Book" w:eastAsia="FreightSans Pro Book" w:hAnsi="FreightSans Pro Book" w:cs="FreightSans Pro Book"/>
          <w:color w:val="000000"/>
          <w:sz w:val="26"/>
          <w:szCs w:val="26"/>
        </w:rPr>
        <w:t xml:space="preserve"> and Marketing Director will be responsible for managing all the society’s social media accounts such as the society’s Instagram, Facebook, Twitter and </w:t>
      </w:r>
      <w:proofErr w:type="spellStart"/>
      <w:r>
        <w:rPr>
          <w:rFonts w:ascii="FreightSans Pro Book" w:eastAsia="FreightSans Pro Book" w:hAnsi="FreightSans Pro Book" w:cs="FreightSans Pro Book"/>
          <w:color w:val="000000"/>
          <w:sz w:val="26"/>
          <w:szCs w:val="26"/>
        </w:rPr>
        <w:t>Linkedln</w:t>
      </w:r>
      <w:proofErr w:type="spellEnd"/>
      <w:r>
        <w:rPr>
          <w:rFonts w:ascii="FreightSans Pro Book" w:eastAsia="FreightSans Pro Book" w:hAnsi="FreightSans Pro Book" w:cs="FreightSans Pro Book"/>
          <w:color w:val="000000"/>
          <w:sz w:val="26"/>
          <w:szCs w:val="26"/>
        </w:rPr>
        <w:t xml:space="preserve">. They will also work closely with the General Secretary, the Events </w:t>
      </w:r>
      <w:proofErr w:type="gramStart"/>
      <w:r>
        <w:rPr>
          <w:rFonts w:ascii="FreightSans Pro Book" w:eastAsia="FreightSans Pro Book" w:hAnsi="FreightSans Pro Book" w:cs="FreightSans Pro Book"/>
          <w:color w:val="000000"/>
          <w:sz w:val="26"/>
          <w:szCs w:val="26"/>
        </w:rPr>
        <w:t>Director</w:t>
      </w:r>
      <w:proofErr w:type="gramEnd"/>
      <w:r>
        <w:rPr>
          <w:rFonts w:ascii="FreightSans Pro Book" w:eastAsia="FreightSans Pro Book" w:hAnsi="FreightSans Pro Book" w:cs="FreightSans Pro Book"/>
          <w:color w:val="000000"/>
          <w:sz w:val="26"/>
          <w:szCs w:val="26"/>
        </w:rPr>
        <w:t xml:space="preserve"> and the Social Secretary to ensure all events are promoted. </w:t>
      </w:r>
    </w:p>
    <w:p w14:paraId="7D8718FF"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LGBTQ+, Inclusion and Outreach Officer</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000000"/>
          <w:sz w:val="26"/>
          <w:szCs w:val="26"/>
        </w:rPr>
        <w:t>will be responsible for promoting a welcoming environment within the society and are the first port of call for freshers and new members. They wil</w:t>
      </w:r>
      <w:r>
        <w:rPr>
          <w:rFonts w:ascii="FreightSans Pro Book" w:eastAsia="FreightSans Pro Book" w:hAnsi="FreightSans Pro Book" w:cs="FreightSans Pro Book"/>
          <w:color w:val="000000"/>
          <w:sz w:val="26"/>
          <w:szCs w:val="26"/>
        </w:rPr>
        <w:t xml:space="preserve">l work closely with the Events Director and Social Secretary to organise events which highlight LGBTQ+ voices and perspectives, making sure these are not suppressed within events and academic discourses, and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events within the local community to </w:t>
      </w:r>
      <w:r>
        <w:rPr>
          <w:rFonts w:ascii="FreightSans Pro Book" w:eastAsia="FreightSans Pro Book" w:hAnsi="FreightSans Pro Book" w:cs="FreightSans Pro Book"/>
          <w:color w:val="000000"/>
          <w:sz w:val="26"/>
          <w:szCs w:val="26"/>
        </w:rPr>
        <w:t>improve, fundraise and develop the local area. Further, they will work with the Welfare and Diversity Officer on events including but not limited to Wellbeing Wednesdays which provide both a wellbeing check-in with members and an outreach opportunity.</w:t>
      </w:r>
    </w:p>
    <w:p w14:paraId="42D6EFF7"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    </w:t>
      </w:r>
      <w:r>
        <w:rPr>
          <w:rFonts w:ascii="FreightSans Pro Book" w:eastAsia="FreightSans Pro Book" w:hAnsi="FreightSans Pro Book" w:cs="FreightSans Pro Book"/>
          <w:color w:val="000000"/>
          <w:sz w:val="26"/>
          <w:szCs w:val="26"/>
        </w:rPr>
        <w:t xml:space="preserve">           iii. The First Year Rep will act as a liaison between first years and the wider society. They advocate and champion for their year group’s views and support other committee members with events and initiatives. </w:t>
      </w:r>
    </w:p>
    <w:p w14:paraId="4AC09DD6"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A74030B"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e. Optional Committee Member for</w:t>
      </w:r>
      <w:r>
        <w:rPr>
          <w:rFonts w:ascii="FreightSans Pro Book" w:eastAsia="FreightSans Pro Book" w:hAnsi="FreightSans Pro Book" w:cs="FreightSans Pro Book"/>
          <w:color w:val="000000"/>
          <w:sz w:val="26"/>
          <w:szCs w:val="26"/>
        </w:rPr>
        <w:t xml:space="preserve"> Departmental-Interest activities (</w:t>
      </w:r>
      <w:proofErr w:type="gramStart"/>
      <w:r>
        <w:rPr>
          <w:rFonts w:ascii="FreightSans Pro Book" w:eastAsia="FreightSans Pro Book" w:hAnsi="FreightSans Pro Book" w:cs="FreightSans Pro Book"/>
          <w:color w:val="000000"/>
          <w:sz w:val="26"/>
          <w:szCs w:val="26"/>
        </w:rPr>
        <w:t>e.g.</w:t>
      </w:r>
      <w:proofErr w:type="gramEnd"/>
      <w:r>
        <w:rPr>
          <w:rFonts w:ascii="FreightSans Pro Book" w:eastAsia="FreightSans Pro Book" w:hAnsi="FreightSans Pro Book" w:cs="FreightSans Pro Book"/>
          <w:color w:val="000000"/>
          <w:sz w:val="26"/>
          <w:szCs w:val="26"/>
        </w:rPr>
        <w:t xml:space="preserve"> social events, skill building or sports)</w:t>
      </w:r>
    </w:p>
    <w:p w14:paraId="2FA590D8"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DB26BC2" w14:textId="77777777" w:rsidR="008311C6" w:rsidRDefault="000F06C4">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The General Secretary will be responsible for supporting the president in the management of the Society. This includes ensuring society admin is up to date, monitoring the</w:t>
      </w:r>
      <w:r>
        <w:rPr>
          <w:rFonts w:ascii="FreightSans Pro Book" w:eastAsia="FreightSans Pro Book" w:hAnsi="FreightSans Pro Book" w:cs="FreightSans Pro Book"/>
          <w:color w:val="000000"/>
          <w:sz w:val="26"/>
          <w:szCs w:val="26"/>
        </w:rPr>
        <w:t xml:space="preserve"> society email and completing miscellaneous tasks to support the other committee members. Further they are a crucial link between the department and the society. For </w:t>
      </w:r>
      <w:r>
        <w:rPr>
          <w:rFonts w:ascii="FreightSans Pro Book" w:eastAsia="FreightSans Pro Book" w:hAnsi="FreightSans Pro Book" w:cs="FreightSans Pro Book"/>
          <w:color w:val="000000"/>
          <w:sz w:val="26"/>
          <w:szCs w:val="26"/>
        </w:rPr>
        <w:lastRenderedPageBreak/>
        <w:t xml:space="preserve">example, they organise and run the department offer holders day. They are responsible for </w:t>
      </w:r>
      <w:r>
        <w:rPr>
          <w:rFonts w:ascii="FreightSans Pro Book" w:eastAsia="FreightSans Pro Book" w:hAnsi="FreightSans Pro Book" w:cs="FreightSans Pro Book"/>
          <w:color w:val="000000"/>
          <w:sz w:val="26"/>
          <w:szCs w:val="26"/>
        </w:rPr>
        <w:t xml:space="preserve">representing the society and the department </w:t>
      </w:r>
      <w:proofErr w:type="gramStart"/>
      <w:r>
        <w:rPr>
          <w:rFonts w:ascii="FreightSans Pro Book" w:eastAsia="FreightSans Pro Book" w:hAnsi="FreightSans Pro Book" w:cs="FreightSans Pro Book"/>
          <w:color w:val="000000"/>
          <w:sz w:val="26"/>
          <w:szCs w:val="26"/>
        </w:rPr>
        <w:t>as a whole in</w:t>
      </w:r>
      <w:proofErr w:type="gramEnd"/>
      <w:r>
        <w:rPr>
          <w:rFonts w:ascii="FreightSans Pro Book" w:eastAsia="FreightSans Pro Book" w:hAnsi="FreightSans Pro Book" w:cs="FreightSans Pro Book"/>
          <w:color w:val="000000"/>
          <w:sz w:val="26"/>
          <w:szCs w:val="26"/>
        </w:rPr>
        <w:t xml:space="preserve"> their communication and liaising with offer holders and parents.  </w:t>
      </w:r>
    </w:p>
    <w:p w14:paraId="40DCE1A5"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Events Director</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000000"/>
          <w:sz w:val="26"/>
          <w:szCs w:val="26"/>
        </w:rPr>
        <w:t xml:space="preserve">will be responsible for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mainly academic events and assisting the Social Secretary. Academic eve</w:t>
      </w:r>
      <w:r>
        <w:rPr>
          <w:rFonts w:ascii="FreightSans Pro Book" w:eastAsia="FreightSans Pro Book" w:hAnsi="FreightSans Pro Book" w:cs="FreightSans Pro Book"/>
          <w:color w:val="000000"/>
          <w:sz w:val="26"/>
          <w:szCs w:val="26"/>
        </w:rPr>
        <w:t xml:space="preserve">nts include but are not limited to speaker, alumni and career events, conversation panels, debates, and Q&amp;As. They will share responsibilities for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larger scale events such as our two annual Balls. They will work closely with other committee memb</w:t>
      </w:r>
      <w:r>
        <w:rPr>
          <w:rFonts w:ascii="FreightSans Pro Book" w:eastAsia="FreightSans Pro Book" w:hAnsi="FreightSans Pro Book" w:cs="FreightSans Pro Book"/>
          <w:color w:val="000000"/>
          <w:sz w:val="26"/>
          <w:szCs w:val="26"/>
        </w:rPr>
        <w:t>ers such as the Welfare and Diversity officer and the LGBTQ+, Inclusion and Outreach officer on specific events and to ensure events are planned with inclusivity in mind. These events could include but are not limited to events regarding Black History Mont</w:t>
      </w:r>
      <w:r>
        <w:rPr>
          <w:rFonts w:ascii="FreightSans Pro Book" w:eastAsia="FreightSans Pro Book" w:hAnsi="FreightSans Pro Book" w:cs="FreightSans Pro Book"/>
          <w:color w:val="000000"/>
          <w:sz w:val="26"/>
          <w:szCs w:val="26"/>
        </w:rPr>
        <w:t xml:space="preserve">h, Mental Health Awareness Week and Pride Month. </w:t>
      </w:r>
    </w:p>
    <w:p w14:paraId="74C94DA1" w14:textId="77777777" w:rsidR="008311C6" w:rsidRDefault="000F06C4">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iii. The Social Secretary will be responsible for </w:t>
      </w:r>
      <w:proofErr w:type="spellStart"/>
      <w:r>
        <w:rPr>
          <w:rFonts w:ascii="FreightSans Pro Book" w:eastAsia="FreightSans Pro Book" w:hAnsi="FreightSans Pro Book" w:cs="FreightSans Pro Book"/>
          <w:color w:val="000000"/>
          <w:sz w:val="26"/>
          <w:szCs w:val="26"/>
        </w:rPr>
        <w:t>organising</w:t>
      </w:r>
      <w:proofErr w:type="spellEnd"/>
      <w:r>
        <w:rPr>
          <w:rFonts w:ascii="FreightSans Pro Book" w:eastAsia="FreightSans Pro Book" w:hAnsi="FreightSans Pro Book" w:cs="FreightSans Pro Book"/>
          <w:color w:val="000000"/>
          <w:sz w:val="26"/>
          <w:szCs w:val="26"/>
        </w:rPr>
        <w:t xml:space="preserve"> inclusive social events for all members. These include but are not limited to, the prestigious annual winter ball and summer boat ball, the fresh</w:t>
      </w:r>
      <w:r>
        <w:rPr>
          <w:rFonts w:ascii="FreightSans Pro Book" w:eastAsia="FreightSans Pro Book" w:hAnsi="FreightSans Pro Book" w:cs="FreightSans Pro Book"/>
          <w:color w:val="000000"/>
          <w:sz w:val="26"/>
          <w:szCs w:val="26"/>
        </w:rPr>
        <w:t>er’s weekend, pub quizzes, nights out, and inter year and society socials. They will also work closely with other committee members such as the Welfare and Diversity officer and the LGBTQ+, Inclusion and Outreach officer on specific events and to ensure so</w:t>
      </w:r>
      <w:r>
        <w:rPr>
          <w:rFonts w:ascii="FreightSans Pro Book" w:eastAsia="FreightSans Pro Book" w:hAnsi="FreightSans Pro Book" w:cs="FreightSans Pro Book"/>
          <w:color w:val="000000"/>
          <w:sz w:val="26"/>
          <w:szCs w:val="26"/>
        </w:rPr>
        <w:t xml:space="preserve">cials are planned with inclusivity in mind. </w:t>
      </w:r>
    </w:p>
    <w:p w14:paraId="69B41FC2"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E33427F"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f. Committee Members and extended management of the society shall be vested in the society’s operation and shall </w:t>
      </w:r>
      <w:proofErr w:type="spellStart"/>
      <w:r>
        <w:rPr>
          <w:rFonts w:ascii="FreightSans Pro Book" w:eastAsia="FreightSans Pro Book" w:hAnsi="FreightSans Pro Book" w:cs="FreightSans Pro Book"/>
          <w:color w:val="000000"/>
          <w:sz w:val="26"/>
          <w:szCs w:val="26"/>
        </w:rPr>
        <w:t>endeavour</w:t>
      </w:r>
      <w:proofErr w:type="spellEnd"/>
      <w:r>
        <w:rPr>
          <w:rFonts w:ascii="FreightSans Pro Book" w:eastAsia="FreightSans Pro Book" w:hAnsi="FreightSans Pro Book" w:cs="FreightSans Pro Book"/>
          <w:color w:val="000000"/>
          <w:sz w:val="26"/>
          <w:szCs w:val="26"/>
        </w:rPr>
        <w:t xml:space="preserve"> to meet regularly during Term Time.</w:t>
      </w:r>
    </w:p>
    <w:p w14:paraId="4F8AE6FD"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ECC647C"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g. Committee Members will perform the roles as d</w:t>
      </w:r>
      <w:r>
        <w:rPr>
          <w:rFonts w:ascii="FreightSans Pro Book" w:eastAsia="FreightSans Pro Book" w:hAnsi="FreightSans Pro Book" w:cs="FreightSans Pro Book"/>
          <w:color w:val="000000"/>
          <w:sz w:val="26"/>
          <w:szCs w:val="26"/>
        </w:rPr>
        <w:t>escribed in section 5 of the Students’ Union UCL Club and Society Regulations.</w:t>
      </w:r>
    </w:p>
    <w:p w14:paraId="2237A418"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B9EE54A"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h. Committee Members are elected to represent the interest of the Society and the overall student body of the</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F26641"/>
          <w:sz w:val="26"/>
          <w:szCs w:val="26"/>
        </w:rPr>
        <w:t>Geographical Society</w:t>
      </w:r>
      <w:r>
        <w:rPr>
          <w:rFonts w:ascii="FreightSans Pro Book" w:eastAsia="FreightSans Pro Book" w:hAnsi="FreightSans Pro Book" w:cs="FreightSans Pro Book"/>
          <w:color w:val="000000"/>
          <w:sz w:val="26"/>
          <w:szCs w:val="26"/>
        </w:rPr>
        <w:t xml:space="preserve">. Committee Members </w:t>
      </w:r>
      <w:proofErr w:type="gramStart"/>
      <w:r>
        <w:rPr>
          <w:rFonts w:ascii="FreightSans Pro Book" w:eastAsia="FreightSans Pro Book" w:hAnsi="FreightSans Pro Book" w:cs="FreightSans Pro Book"/>
          <w:color w:val="000000"/>
          <w:sz w:val="26"/>
          <w:szCs w:val="26"/>
        </w:rPr>
        <w:t>are able to</w:t>
      </w:r>
      <w:proofErr w:type="gramEnd"/>
      <w:r>
        <w:rPr>
          <w:rFonts w:ascii="FreightSans Pro Book" w:eastAsia="FreightSans Pro Book" w:hAnsi="FreightSans Pro Book" w:cs="FreightSans Pro Book"/>
          <w:color w:val="000000"/>
          <w:sz w:val="26"/>
          <w:szCs w:val="26"/>
        </w:rPr>
        <w:t xml:space="preserve"> be held to ac</w:t>
      </w:r>
      <w:r>
        <w:rPr>
          <w:rFonts w:ascii="FreightSans Pro Book" w:eastAsia="FreightSans Pro Book" w:hAnsi="FreightSans Pro Book" w:cs="FreightSans Pro Book"/>
          <w:color w:val="000000"/>
          <w:sz w:val="26"/>
          <w:szCs w:val="26"/>
        </w:rPr>
        <w:t xml:space="preserve">count for their described roles and responsibilities. </w:t>
      </w:r>
    </w:p>
    <w:p w14:paraId="29CF270B"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B199EB3"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If a Society Member is not satisfied with the performance of their Committee Members, they may call a motion of no-confidence in line with the Union’s Club and Society Regulations.</w:t>
      </w:r>
    </w:p>
    <w:p w14:paraId="70E9FA5D" w14:textId="77777777" w:rsidR="008311C6" w:rsidRDefault="008311C6">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5B36AA9C" w14:textId="77777777" w:rsidR="008311C6" w:rsidRDefault="000F06C4">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 xml:space="preserve">4. </w:t>
      </w:r>
      <w:r>
        <w:rPr>
          <w:rFonts w:ascii="FreightSans Pro Book" w:eastAsia="FreightSans Pro Book" w:hAnsi="FreightSans Pro Book" w:cs="FreightSans Pro Book"/>
          <w:b/>
          <w:color w:val="000000"/>
          <w:sz w:val="26"/>
          <w:szCs w:val="26"/>
        </w:rPr>
        <w:t>Terms, Aims and Objectives</w:t>
      </w:r>
    </w:p>
    <w:p w14:paraId="5B3C0101"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7FF7781"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Society shall hold the following as its aims and core objectives:</w:t>
      </w:r>
    </w:p>
    <w:p w14:paraId="0E98582C" w14:textId="77777777" w:rsidR="008311C6" w:rsidRDefault="000F06C4">
      <w:pPr>
        <w:pBdr>
          <w:top w:val="nil"/>
          <w:left w:val="nil"/>
          <w:bottom w:val="nil"/>
          <w:right w:val="nil"/>
          <w:between w:val="nil"/>
        </w:pBdr>
        <w:ind w:left="2160"/>
        <w:rPr>
          <w:rFonts w:ascii="FreightSans Pro Book" w:eastAsia="FreightSans Pro Book" w:hAnsi="FreightSans Pro Book" w:cs="FreightSans Pro Book"/>
          <w:color w:val="000000"/>
          <w:sz w:val="26"/>
          <w:szCs w:val="26"/>
        </w:rPr>
      </w:pP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To create an affordable, ambitious, and fun yearly calendar of events for our </w:t>
      </w:r>
      <w:proofErr w:type="gramStart"/>
      <w:r>
        <w:rPr>
          <w:rFonts w:ascii="FreightSans Pro Book" w:eastAsia="FreightSans Pro Book" w:hAnsi="FreightSans Pro Book" w:cs="FreightSans Pro Book"/>
          <w:color w:val="000000"/>
          <w:sz w:val="26"/>
          <w:szCs w:val="26"/>
        </w:rPr>
        <w:t>members</w:t>
      </w:r>
      <w:proofErr w:type="gramEnd"/>
    </w:p>
    <w:p w14:paraId="057B4E54" w14:textId="77777777" w:rsidR="008311C6" w:rsidRDefault="000F06C4">
      <w:pPr>
        <w:pBdr>
          <w:top w:val="nil"/>
          <w:left w:val="nil"/>
          <w:bottom w:val="nil"/>
          <w:right w:val="nil"/>
          <w:between w:val="nil"/>
        </w:pBdr>
        <w:ind w:left="216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ii. To create a welcoming environment and strong sense of community for our student </w:t>
      </w:r>
      <w:proofErr w:type="gramStart"/>
      <w:r>
        <w:rPr>
          <w:rFonts w:ascii="FreightSans Pro Book" w:eastAsia="FreightSans Pro Book" w:hAnsi="FreightSans Pro Book" w:cs="FreightSans Pro Book"/>
          <w:color w:val="000000"/>
          <w:sz w:val="26"/>
          <w:szCs w:val="26"/>
        </w:rPr>
        <w:t>body</w:t>
      </w:r>
      <w:proofErr w:type="gramEnd"/>
      <w:r>
        <w:rPr>
          <w:rFonts w:ascii="FreightSans Pro Book" w:eastAsia="FreightSans Pro Book" w:hAnsi="FreightSans Pro Book" w:cs="FreightSans Pro Book"/>
          <w:color w:val="000000"/>
          <w:sz w:val="26"/>
          <w:szCs w:val="26"/>
        </w:rPr>
        <w:t xml:space="preserve"> </w:t>
      </w:r>
    </w:p>
    <w:p w14:paraId="6678A4C9" w14:textId="77777777" w:rsidR="008311C6" w:rsidRDefault="000F06C4">
      <w:pPr>
        <w:pBdr>
          <w:top w:val="nil"/>
          <w:left w:val="nil"/>
          <w:bottom w:val="nil"/>
          <w:right w:val="nil"/>
          <w:between w:val="nil"/>
        </w:pBdr>
        <w:ind w:left="1440"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iii. To promote a culture of inclusion and </w:t>
      </w:r>
      <w:proofErr w:type="gramStart"/>
      <w:r>
        <w:rPr>
          <w:rFonts w:ascii="FreightSans Pro Book" w:eastAsia="FreightSans Pro Book" w:hAnsi="FreightSans Pro Book" w:cs="FreightSans Pro Book"/>
          <w:color w:val="000000"/>
          <w:sz w:val="26"/>
          <w:szCs w:val="26"/>
        </w:rPr>
        <w:t>belonging</w:t>
      </w:r>
      <w:proofErr w:type="gramEnd"/>
    </w:p>
    <w:p w14:paraId="3D569CAB" w14:textId="77777777" w:rsidR="008311C6" w:rsidRDefault="000F06C4">
      <w:pPr>
        <w:pBdr>
          <w:top w:val="nil"/>
          <w:left w:val="nil"/>
          <w:bottom w:val="nil"/>
          <w:right w:val="nil"/>
          <w:between w:val="nil"/>
        </w:pBdr>
        <w:ind w:left="216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iv. To support the academic development and future employability of our </w:t>
      </w:r>
      <w:proofErr w:type="gramStart"/>
      <w:r>
        <w:rPr>
          <w:rFonts w:ascii="FreightSans Pro Book" w:eastAsia="FreightSans Pro Book" w:hAnsi="FreightSans Pro Book" w:cs="FreightSans Pro Book"/>
          <w:color w:val="000000"/>
          <w:sz w:val="26"/>
          <w:szCs w:val="26"/>
        </w:rPr>
        <w:t>membership</w:t>
      </w:r>
      <w:proofErr w:type="gramEnd"/>
    </w:p>
    <w:p w14:paraId="3EC52A4E"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V. To support and promote U</w:t>
      </w:r>
      <w:r>
        <w:rPr>
          <w:rFonts w:ascii="FreightSans Pro Book" w:eastAsia="FreightSans Pro Book" w:hAnsi="FreightSans Pro Book" w:cs="FreightSans Pro Book"/>
          <w:color w:val="000000"/>
          <w:sz w:val="26"/>
          <w:szCs w:val="26"/>
        </w:rPr>
        <w:t xml:space="preserve">CL’s department of </w:t>
      </w:r>
      <w:proofErr w:type="gramStart"/>
      <w:r>
        <w:rPr>
          <w:rFonts w:ascii="FreightSans Pro Book" w:eastAsia="FreightSans Pro Book" w:hAnsi="FreightSans Pro Book" w:cs="FreightSans Pro Book"/>
          <w:color w:val="000000"/>
          <w:sz w:val="26"/>
          <w:szCs w:val="26"/>
        </w:rPr>
        <w:t>Geography</w:t>
      </w:r>
      <w:proofErr w:type="gramEnd"/>
      <w:r>
        <w:rPr>
          <w:rFonts w:ascii="FreightSans Pro Book" w:eastAsia="FreightSans Pro Book" w:hAnsi="FreightSans Pro Book" w:cs="FreightSans Pro Book"/>
          <w:color w:val="000000"/>
          <w:sz w:val="26"/>
          <w:szCs w:val="26"/>
        </w:rPr>
        <w:t xml:space="preserve"> </w:t>
      </w:r>
    </w:p>
    <w:p w14:paraId="2CF4D88A"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823F6AE"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b. The Society shall strive to fulfil these aims and objectives </w:t>
      </w:r>
      <w:proofErr w:type="gramStart"/>
      <w:r>
        <w:rPr>
          <w:rFonts w:ascii="FreightSans Pro Book" w:eastAsia="FreightSans Pro Book" w:hAnsi="FreightSans Pro Book" w:cs="FreightSans Pro Book"/>
          <w:color w:val="000000"/>
          <w:sz w:val="26"/>
          <w:szCs w:val="26"/>
        </w:rPr>
        <w:t>in the course of</w:t>
      </w:r>
      <w:proofErr w:type="gramEnd"/>
      <w:r>
        <w:rPr>
          <w:rFonts w:ascii="FreightSans Pro Book" w:eastAsia="FreightSans Pro Book" w:hAnsi="FreightSans Pro Book" w:cs="FreightSans Pro Book"/>
          <w:color w:val="000000"/>
          <w:sz w:val="26"/>
          <w:szCs w:val="26"/>
        </w:rPr>
        <w:t xml:space="preserve"> the academic year as its commitment to its membership.</w:t>
      </w:r>
    </w:p>
    <w:p w14:paraId="26BB552B"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BBF11EF"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core activities of the Society shall be:</w:t>
      </w:r>
    </w:p>
    <w:p w14:paraId="6C1FEA51"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F6D263B"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color w:val="000000"/>
          <w:sz w:val="26"/>
          <w:szCs w:val="26"/>
        </w:rPr>
        <w:t>i</w:t>
      </w:r>
      <w:proofErr w:type="spellEnd"/>
      <w:r>
        <w:rPr>
          <w:rFonts w:ascii="FreightSans Pro Book" w:eastAsia="FreightSans Pro Book" w:hAnsi="FreightSans Pro Book" w:cs="FreightSans Pro Book"/>
          <w:color w:val="000000"/>
          <w:sz w:val="26"/>
          <w:szCs w:val="26"/>
        </w:rPr>
        <w:t xml:space="preserve">. The annual Winter Ball and </w:t>
      </w:r>
      <w:r>
        <w:rPr>
          <w:rFonts w:ascii="FreightSans Pro Book" w:eastAsia="FreightSans Pro Book" w:hAnsi="FreightSans Pro Book" w:cs="FreightSans Pro Book"/>
          <w:color w:val="000000"/>
          <w:sz w:val="26"/>
          <w:szCs w:val="26"/>
        </w:rPr>
        <w:t xml:space="preserve">Summer Boat Ball. Historically we open these events up to the Geography Societies of Kings College London, London School of Economics, Oxford University and Cambridge University, so while they act as the largest social events in </w:t>
      </w:r>
      <w:proofErr w:type="spellStart"/>
      <w:r>
        <w:rPr>
          <w:rFonts w:ascii="FreightSans Pro Book" w:eastAsia="FreightSans Pro Book" w:hAnsi="FreightSans Pro Book" w:cs="FreightSans Pro Book"/>
          <w:color w:val="000000"/>
          <w:sz w:val="26"/>
          <w:szCs w:val="26"/>
        </w:rPr>
        <w:t>Geog</w:t>
      </w:r>
      <w:proofErr w:type="spellEnd"/>
      <w:r>
        <w:rPr>
          <w:rFonts w:ascii="FreightSans Pro Book" w:eastAsia="FreightSans Pro Book" w:hAnsi="FreightSans Pro Book" w:cs="FreightSans Pro Book"/>
          <w:color w:val="000000"/>
          <w:sz w:val="26"/>
          <w:szCs w:val="26"/>
        </w:rPr>
        <w:t xml:space="preserve"> Soc’s annual calendar,</w:t>
      </w:r>
      <w:r>
        <w:rPr>
          <w:rFonts w:ascii="FreightSans Pro Book" w:eastAsia="FreightSans Pro Book" w:hAnsi="FreightSans Pro Book" w:cs="FreightSans Pro Book"/>
          <w:color w:val="000000"/>
          <w:sz w:val="26"/>
          <w:szCs w:val="26"/>
        </w:rPr>
        <w:t xml:space="preserve"> they allow us to strengthen intercollegiate ties, strengthen our wider geographical communities, and provide networking opportunities.</w:t>
      </w:r>
    </w:p>
    <w:p w14:paraId="39606233"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1A42448" w14:textId="77777777" w:rsidR="008311C6" w:rsidRDefault="000F06C4">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 Casual social events and initiatives focused on wellbeing and belonging to strengthen sense of community. These i</w:t>
      </w:r>
      <w:r>
        <w:rPr>
          <w:rFonts w:ascii="FreightSans Pro Book" w:eastAsia="FreightSans Pro Book" w:hAnsi="FreightSans Pro Book" w:cs="FreightSans Pro Book"/>
          <w:color w:val="000000"/>
          <w:sz w:val="26"/>
          <w:szCs w:val="26"/>
        </w:rPr>
        <w:t xml:space="preserve">nclude but are not limited to small scale relaxed socials such as the annual </w:t>
      </w:r>
      <w:proofErr w:type="gramStart"/>
      <w:r>
        <w:rPr>
          <w:rFonts w:ascii="FreightSans Pro Book" w:eastAsia="FreightSans Pro Book" w:hAnsi="FreightSans Pro Book" w:cs="FreightSans Pro Book"/>
          <w:color w:val="000000"/>
          <w:sz w:val="26"/>
          <w:szCs w:val="26"/>
        </w:rPr>
        <w:t>freshers</w:t>
      </w:r>
      <w:proofErr w:type="gramEnd"/>
      <w:r>
        <w:rPr>
          <w:rFonts w:ascii="FreightSans Pro Book" w:eastAsia="FreightSans Pro Book" w:hAnsi="FreightSans Pro Book" w:cs="FreightSans Pro Book"/>
          <w:color w:val="000000"/>
          <w:sz w:val="26"/>
          <w:szCs w:val="26"/>
        </w:rPr>
        <w:t xml:space="preserve"> weekend, pub nights, club nights, non-alcoholic events such as crafts and trips, film nights, book club. One possible wellbeing initiative would be ‘Wellbeing Wednesday’ </w:t>
      </w:r>
      <w:r>
        <w:rPr>
          <w:rFonts w:ascii="FreightSans Pro Book" w:eastAsia="FreightSans Pro Book" w:hAnsi="FreightSans Pro Book" w:cs="FreightSans Pro Book"/>
          <w:color w:val="000000"/>
          <w:sz w:val="26"/>
          <w:szCs w:val="26"/>
        </w:rPr>
        <w:t xml:space="preserve">a bimonthly coffee catchup to give members an informal support network in a relaxed and friendly environment. All social events could be delivered in conjunction with other societies or universities. </w:t>
      </w:r>
    </w:p>
    <w:p w14:paraId="5110AB42"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 </w:t>
      </w:r>
    </w:p>
    <w:p w14:paraId="0786D94C"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A broad and inclusive range of academic events</w:t>
      </w:r>
      <w:r>
        <w:rPr>
          <w:rFonts w:ascii="FreightSans Pro Book" w:eastAsia="FreightSans Pro Book" w:hAnsi="FreightSans Pro Book" w:cs="FreightSans Pro Book"/>
          <w:color w:val="000000"/>
          <w:sz w:val="26"/>
          <w:szCs w:val="26"/>
        </w:rPr>
        <w:t xml:space="preserve"> grounded in Geographical themes and academia including but not limited to speaker events, panel discussions, screenings, question and answer sessions, debates, and workshops. This could also include an annual field trip that is both academic and social wh</w:t>
      </w:r>
      <w:r>
        <w:rPr>
          <w:rFonts w:ascii="FreightSans Pro Book" w:eastAsia="FreightSans Pro Book" w:hAnsi="FreightSans Pro Book" w:cs="FreightSans Pro Book"/>
          <w:color w:val="000000"/>
          <w:sz w:val="26"/>
          <w:szCs w:val="26"/>
        </w:rPr>
        <w:t xml:space="preserve">ich develops members’ core human and physical geography field skills, strengthens community relations, and provides all members of the society the opportunity to be in the field in a post covid world. These events give our members opportunities to develop </w:t>
      </w:r>
      <w:r>
        <w:rPr>
          <w:rFonts w:ascii="FreightSans Pro Book" w:eastAsia="FreightSans Pro Book" w:hAnsi="FreightSans Pro Book" w:cs="FreightSans Pro Book"/>
          <w:color w:val="000000"/>
          <w:sz w:val="26"/>
          <w:szCs w:val="26"/>
        </w:rPr>
        <w:t>both their academic and extracurricular interests and expose our membership to cross disciplinary perspectives</w:t>
      </w:r>
      <w:r>
        <w:rPr>
          <w:color w:val="000000"/>
          <w:sz w:val="16"/>
          <w:szCs w:val="16"/>
        </w:rPr>
        <w:t xml:space="preserve">. </w:t>
      </w:r>
      <w:r>
        <w:rPr>
          <w:rFonts w:ascii="FreightSans Pro Book" w:eastAsia="FreightSans Pro Book" w:hAnsi="FreightSans Pro Book" w:cs="FreightSans Pro Book"/>
          <w:color w:val="000000"/>
          <w:sz w:val="26"/>
          <w:szCs w:val="26"/>
        </w:rPr>
        <w:t xml:space="preserve">Optionally these events could be delivered in conjunction with other societies or universities. </w:t>
      </w:r>
    </w:p>
    <w:p w14:paraId="5B4AF5AD"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iv. Career events including but not limited t</w:t>
      </w:r>
      <w:r>
        <w:rPr>
          <w:rFonts w:ascii="FreightSans Pro Book" w:eastAsia="FreightSans Pro Book" w:hAnsi="FreightSans Pro Book" w:cs="FreightSans Pro Book"/>
          <w:color w:val="000000"/>
          <w:sz w:val="26"/>
          <w:szCs w:val="26"/>
        </w:rPr>
        <w:t>o Alumni speaker and panel events, career skills workshops, careers fair, question and answers sessions, potential employee meet and greets and conferences. These events can be in conjunction with other societies such as, but not limited to, the Green Econ</w:t>
      </w:r>
      <w:r>
        <w:rPr>
          <w:rFonts w:ascii="FreightSans Pro Book" w:eastAsia="FreightSans Pro Book" w:hAnsi="FreightSans Pro Book" w:cs="FreightSans Pro Book"/>
          <w:color w:val="000000"/>
          <w:sz w:val="26"/>
          <w:szCs w:val="26"/>
        </w:rPr>
        <w:t xml:space="preserve">omy Society, International Relations Society, Guild Society and Law society.  This ensures that our diverse membership get equal opportunities of meeting with and learning from employers and professionals which supports their </w:t>
      </w:r>
      <w:proofErr w:type="gramStart"/>
      <w:r>
        <w:rPr>
          <w:rFonts w:ascii="FreightSans Pro Book" w:eastAsia="FreightSans Pro Book" w:hAnsi="FreightSans Pro Book" w:cs="FreightSans Pro Book"/>
          <w:color w:val="000000"/>
          <w:sz w:val="26"/>
          <w:szCs w:val="26"/>
        </w:rPr>
        <w:t>future prospects</w:t>
      </w:r>
      <w:proofErr w:type="gramEnd"/>
      <w:r>
        <w:rPr>
          <w:rFonts w:ascii="FreightSans Pro Book" w:eastAsia="FreightSans Pro Book" w:hAnsi="FreightSans Pro Book" w:cs="FreightSans Pro Book"/>
          <w:color w:val="000000"/>
          <w:sz w:val="26"/>
          <w:szCs w:val="26"/>
        </w:rPr>
        <w:t xml:space="preserve">.  </w:t>
      </w:r>
    </w:p>
    <w:p w14:paraId="65BFC91C"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p>
    <w:p w14:paraId="09931A28"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These ar</w:t>
      </w:r>
      <w:r>
        <w:rPr>
          <w:rFonts w:ascii="FreightSans Pro Book" w:eastAsia="FreightSans Pro Book" w:hAnsi="FreightSans Pro Book" w:cs="FreightSans Pro Book"/>
          <w:color w:val="F2663F"/>
          <w:sz w:val="26"/>
          <w:szCs w:val="26"/>
        </w:rPr>
        <w:t xml:space="preserve">e the activities that you will </w:t>
      </w:r>
      <w:proofErr w:type="gramStart"/>
      <w:r>
        <w:rPr>
          <w:rFonts w:ascii="FreightSans Pro Book" w:eastAsia="FreightSans Pro Book" w:hAnsi="FreightSans Pro Book" w:cs="FreightSans Pro Book"/>
          <w:color w:val="F2663F"/>
          <w:sz w:val="26"/>
          <w:szCs w:val="26"/>
        </w:rPr>
        <w:t>definitely carry</w:t>
      </w:r>
      <w:proofErr w:type="gramEnd"/>
      <w:r>
        <w:rPr>
          <w:rFonts w:ascii="FreightSans Pro Book" w:eastAsia="FreightSans Pro Book" w:hAnsi="FreightSans Pro Book" w:cs="FreightSans Pro Book"/>
          <w:color w:val="F2663F"/>
          <w:sz w:val="26"/>
          <w:szCs w:val="26"/>
        </w:rPr>
        <w:t xml:space="preserve"> out every academic year to foster a sense of course based community. The Union will only fund core activities that meet these criteria.</w:t>
      </w:r>
    </w:p>
    <w:p w14:paraId="6B5F21FB"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3BA795E4"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 xml:space="preserve">d. In addition, the Departmental Society shall also strive to organise </w:t>
      </w:r>
      <w:r>
        <w:rPr>
          <w:rFonts w:ascii="FreightSans Pro Book" w:eastAsia="FreightSans Pro Book" w:hAnsi="FreightSans Pro Book" w:cs="FreightSans Pro Book"/>
          <w:color w:val="000000"/>
          <w:sz w:val="26"/>
          <w:szCs w:val="26"/>
        </w:rPr>
        <w:t>other activities for its members where possible:</w:t>
      </w:r>
    </w:p>
    <w:p w14:paraId="272E2179"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FC6EA09" w14:textId="77777777" w:rsidR="008311C6" w:rsidRDefault="000F06C4">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r>
      <w:proofErr w:type="spellStart"/>
      <w:r>
        <w:rPr>
          <w:rFonts w:ascii="FreightSans Pro Book" w:eastAsia="FreightSans Pro Book" w:hAnsi="FreightSans Pro Book" w:cs="FreightSans Pro Book"/>
          <w:i/>
          <w:color w:val="000000"/>
          <w:sz w:val="26"/>
          <w:szCs w:val="26"/>
        </w:rPr>
        <w:t>i</w:t>
      </w:r>
      <w:proofErr w:type="spellEnd"/>
      <w:r>
        <w:rPr>
          <w:rFonts w:ascii="FreightSans Pro Book" w:eastAsia="FreightSans Pro Book" w:hAnsi="FreightSans Pro Book" w:cs="FreightSans Pro Book"/>
          <w:i/>
          <w:color w:val="000000"/>
          <w:sz w:val="26"/>
          <w:szCs w:val="26"/>
        </w:rPr>
        <w:t>.  Charity fundraising events such as dinners and initiatives</w:t>
      </w:r>
    </w:p>
    <w:p w14:paraId="7D0D3541" w14:textId="77777777" w:rsidR="008311C6" w:rsidRDefault="008311C6">
      <w:pPr>
        <w:pBdr>
          <w:top w:val="nil"/>
          <w:left w:val="nil"/>
          <w:bottom w:val="nil"/>
          <w:right w:val="nil"/>
          <w:between w:val="nil"/>
        </w:pBdr>
        <w:rPr>
          <w:rFonts w:ascii="FreightSans Pro Book" w:eastAsia="FreightSans Pro Book" w:hAnsi="FreightSans Pro Book" w:cs="FreightSans Pro Book"/>
          <w:i/>
          <w:color w:val="000000"/>
          <w:sz w:val="26"/>
          <w:szCs w:val="26"/>
        </w:rPr>
      </w:pPr>
    </w:p>
    <w:p w14:paraId="7EC10495" w14:textId="77777777" w:rsidR="008311C6" w:rsidRDefault="000F06C4">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i/>
          <w:color w:val="000000"/>
          <w:sz w:val="26"/>
          <w:szCs w:val="26"/>
        </w:rPr>
        <w:tab/>
        <w:t>ii. Committee teambuilding activities and events</w:t>
      </w:r>
    </w:p>
    <w:p w14:paraId="4DD9BFA4"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599C5A1"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 xml:space="preserve">These are the activities that you would like to carry out every academic year if you can. </w:t>
      </w:r>
      <w:r>
        <w:rPr>
          <w:rFonts w:ascii="FreightSans Pro Book" w:eastAsia="FreightSans Pro Book" w:hAnsi="FreightSans Pro Book" w:cs="FreightSans Pro Book"/>
          <w:color w:val="F2663F"/>
          <w:sz w:val="26"/>
          <w:szCs w:val="26"/>
        </w:rPr>
        <w:t xml:space="preserve">The Union will support these activities but not fund them. Departmental Societies may approach their own Department or external sponsors for financial support, </w:t>
      </w:r>
      <w:proofErr w:type="gramStart"/>
      <w:r>
        <w:rPr>
          <w:rFonts w:ascii="FreightSans Pro Book" w:eastAsia="FreightSans Pro Book" w:hAnsi="FreightSans Pro Book" w:cs="FreightSans Pro Book"/>
          <w:color w:val="F2663F"/>
          <w:sz w:val="26"/>
          <w:szCs w:val="26"/>
        </w:rPr>
        <w:t>as long as</w:t>
      </w:r>
      <w:proofErr w:type="gramEnd"/>
      <w:r>
        <w:rPr>
          <w:rFonts w:ascii="FreightSans Pro Book" w:eastAsia="FreightSans Pro Book" w:hAnsi="FreightSans Pro Book" w:cs="FreightSans Pro Book"/>
          <w:color w:val="F2663F"/>
          <w:sz w:val="26"/>
          <w:szCs w:val="26"/>
        </w:rPr>
        <w:t xml:space="preserve"> it is declared to the Union.</w:t>
      </w:r>
    </w:p>
    <w:p w14:paraId="673F7D2A"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09B19FA2"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F2663F"/>
          <w:sz w:val="26"/>
          <w:szCs w:val="26"/>
        </w:rPr>
        <w:tab/>
      </w:r>
      <w:r>
        <w:rPr>
          <w:rFonts w:ascii="FreightSans Pro Book" w:eastAsia="FreightSans Pro Book" w:hAnsi="FreightSans Pro Book" w:cs="FreightSans Pro Book"/>
          <w:color w:val="061B36"/>
          <w:sz w:val="26"/>
          <w:szCs w:val="26"/>
        </w:rPr>
        <w:t xml:space="preserve">e. </w:t>
      </w:r>
      <w:r>
        <w:rPr>
          <w:rFonts w:ascii="FreightSans Pro Book" w:eastAsia="FreightSans Pro Book" w:hAnsi="FreightSans Pro Book" w:cs="FreightSans Pro Book"/>
          <w:color w:val="000000"/>
          <w:sz w:val="26"/>
          <w:szCs w:val="26"/>
        </w:rPr>
        <w:t xml:space="preserve">This constitution shall be binding on the </w:t>
      </w:r>
      <w:r>
        <w:rPr>
          <w:rFonts w:ascii="FreightSans Pro Book" w:eastAsia="FreightSans Pro Book" w:hAnsi="FreightSans Pro Book" w:cs="FreightSans Pro Book"/>
          <w:color w:val="000000"/>
          <w:sz w:val="26"/>
          <w:szCs w:val="26"/>
        </w:rPr>
        <w:t xml:space="preserve">Club/Society Officers and shall only be altered by consent of two-thirds majority of the full members present at a society general meeting. Activities Network Executive shall approve any such </w:t>
      </w:r>
      <w:proofErr w:type="gramStart"/>
      <w:r>
        <w:rPr>
          <w:rFonts w:ascii="FreightSans Pro Book" w:eastAsia="FreightSans Pro Book" w:hAnsi="FreightSans Pro Book" w:cs="FreightSans Pro Book"/>
          <w:color w:val="000000"/>
          <w:sz w:val="26"/>
          <w:szCs w:val="26"/>
        </w:rPr>
        <w:t>alterations</w:t>
      </w:r>
      <w:proofErr w:type="gramEnd"/>
    </w:p>
    <w:p w14:paraId="7E45C87D" w14:textId="77777777" w:rsidR="008311C6" w:rsidRDefault="008311C6">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6295DEB" w14:textId="77777777" w:rsidR="008311C6" w:rsidRDefault="000F06C4">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f. This constitution has been approved and accepte</w:t>
      </w:r>
      <w:r>
        <w:rPr>
          <w:rFonts w:ascii="FreightSans Pro Book" w:eastAsia="FreightSans Pro Book" w:hAnsi="FreightSans Pro Book" w:cs="FreightSans Pro Book"/>
          <w:color w:val="000000"/>
          <w:sz w:val="26"/>
          <w:szCs w:val="26"/>
        </w:rPr>
        <w:t xml:space="preserve">d as the Constitution for the Students’ Union UCL </w:t>
      </w:r>
      <w:r>
        <w:rPr>
          <w:rFonts w:ascii="FreightSans Pro Book" w:eastAsia="FreightSans Pro Book" w:hAnsi="FreightSans Pro Book" w:cs="FreightSans Pro Book"/>
          <w:color w:val="F2663F"/>
          <w:sz w:val="26"/>
          <w:szCs w:val="26"/>
        </w:rPr>
        <w:t>Geographical Society</w:t>
      </w:r>
      <w:r>
        <w:rPr>
          <w:rFonts w:ascii="FreightSans Pro Book" w:eastAsia="FreightSans Pro Book" w:hAnsi="FreightSans Pro Book" w:cs="FreightSans Pro Book"/>
          <w:color w:val="000000"/>
          <w:sz w:val="26"/>
          <w:szCs w:val="26"/>
        </w:rPr>
        <w:t>. By signing this document, the President and Treasurer have declared that they have read and abide by the Students’ Union UCL Clubs and Societies Regulations.</w:t>
      </w:r>
    </w:p>
    <w:p w14:paraId="0C04D99D" w14:textId="77777777" w:rsidR="008311C6" w:rsidRDefault="008311C6">
      <w:pPr>
        <w:pStyle w:val="Heading5"/>
        <w:rPr>
          <w:sz w:val="26"/>
          <w:szCs w:val="26"/>
        </w:rPr>
      </w:pPr>
    </w:p>
    <w:tbl>
      <w:tblPr>
        <w:tblStyle w:val="a"/>
        <w:tblW w:w="96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23"/>
        <w:gridCol w:w="5811"/>
      </w:tblGrid>
      <w:tr w:rsidR="008311C6" w14:paraId="24DF2D09"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11D1C53" w14:textId="77777777" w:rsidR="008311C6" w:rsidRDefault="000F06C4">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President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4D47026" w14:textId="77777777" w:rsidR="008311C6" w:rsidRDefault="000F06C4">
            <w:r>
              <w:t xml:space="preserve">Francesca Xie </w:t>
            </w:r>
          </w:p>
        </w:tc>
      </w:tr>
      <w:tr w:rsidR="008311C6" w14:paraId="57003648"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0CF73D6" w14:textId="77777777" w:rsidR="008311C6" w:rsidRDefault="000F06C4">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19B89BF" w14:textId="77777777" w:rsidR="008311C6" w:rsidRDefault="000F06C4">
            <w:r>
              <w:rPr>
                <w:noProof/>
              </w:rPr>
              <w:drawing>
                <wp:inline distT="0" distB="0" distL="0" distR="0" wp14:anchorId="4D1066CE" wp14:editId="0944CB40">
                  <wp:extent cx="2405302" cy="912949"/>
                  <wp:effectExtent l="0" t="0" r="0" b="0"/>
                  <wp:docPr id="163111639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405302" cy="912949"/>
                          </a:xfrm>
                          <a:prstGeom prst="rect">
                            <a:avLst/>
                          </a:prstGeom>
                          <a:ln/>
                        </pic:spPr>
                      </pic:pic>
                    </a:graphicData>
                  </a:graphic>
                </wp:inline>
              </w:drawing>
            </w:r>
          </w:p>
        </w:tc>
      </w:tr>
      <w:tr w:rsidR="008311C6" w14:paraId="5E008D3D"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E2F5673" w14:textId="77777777" w:rsidR="008311C6" w:rsidRDefault="000F06C4">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9146201" w14:textId="7FB6E61F" w:rsidR="008311C6" w:rsidRDefault="000F06C4">
            <w:r>
              <w:t>2</w:t>
            </w:r>
            <w:r w:rsidR="00FA3FC1">
              <w:t>2</w:t>
            </w:r>
            <w:r>
              <w:t>/06/2022</w:t>
            </w:r>
          </w:p>
        </w:tc>
      </w:tr>
      <w:tr w:rsidR="008311C6" w14:paraId="72F2AB89"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63744EF" w14:textId="77777777" w:rsidR="008311C6" w:rsidRDefault="000F06C4">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Treasurer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15C749F" w14:textId="77777777" w:rsidR="008311C6" w:rsidRDefault="000F06C4">
            <w:r>
              <w:rPr>
                <w:color w:val="000000"/>
              </w:rPr>
              <w:t>Izzy Lewis</w:t>
            </w:r>
          </w:p>
        </w:tc>
      </w:tr>
      <w:tr w:rsidR="008311C6" w14:paraId="73FB03F9"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62AB9450" w14:textId="77777777" w:rsidR="008311C6" w:rsidRDefault="000F06C4">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6B65B054" w14:textId="77777777" w:rsidR="008311C6" w:rsidRDefault="000F06C4">
            <w:r>
              <w:rPr>
                <w:noProof/>
              </w:rPr>
              <w:drawing>
                <wp:inline distT="114300" distB="114300" distL="114300" distR="114300" wp14:anchorId="2F3604A2" wp14:editId="465C7F09">
                  <wp:extent cx="2389823" cy="862111"/>
                  <wp:effectExtent l="0" t="0" r="0" b="0"/>
                  <wp:docPr id="16311163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89823" cy="862111"/>
                          </a:xfrm>
                          <a:prstGeom prst="rect">
                            <a:avLst/>
                          </a:prstGeom>
                          <a:ln/>
                        </pic:spPr>
                      </pic:pic>
                    </a:graphicData>
                  </a:graphic>
                </wp:inline>
              </w:drawing>
            </w:r>
          </w:p>
          <w:p w14:paraId="372A7C9A" w14:textId="77777777" w:rsidR="008311C6" w:rsidRDefault="008311C6"/>
        </w:tc>
      </w:tr>
      <w:tr w:rsidR="008311C6" w14:paraId="3A6EC02E"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FD45419" w14:textId="77777777" w:rsidR="008311C6" w:rsidRDefault="000F06C4">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FAB51D3" w14:textId="4E7B76EE" w:rsidR="008311C6" w:rsidRDefault="000F06C4">
            <w:r>
              <w:t>2</w:t>
            </w:r>
            <w:r w:rsidR="00FA3FC1">
              <w:t>2</w:t>
            </w:r>
            <w:r>
              <w:t>/06/2022</w:t>
            </w:r>
          </w:p>
        </w:tc>
      </w:tr>
    </w:tbl>
    <w:p w14:paraId="45CF64D9" w14:textId="77777777" w:rsidR="008311C6" w:rsidRDefault="008311C6">
      <w:pPr>
        <w:pStyle w:val="Heading5"/>
        <w:widowControl w:val="0"/>
        <w:ind w:left="216" w:hanging="216"/>
      </w:pPr>
    </w:p>
    <w:sectPr w:rsidR="008311C6">
      <w:headerReference w:type="default" r:id="rId16"/>
      <w:footerReference w:type="default" r:id="rId17"/>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F743" w14:textId="77777777" w:rsidR="00950233" w:rsidRDefault="00950233">
      <w:r>
        <w:separator/>
      </w:r>
    </w:p>
  </w:endnote>
  <w:endnote w:type="continuationSeparator" w:id="0">
    <w:p w14:paraId="12832129" w14:textId="77777777" w:rsidR="00950233" w:rsidRDefault="0095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Franklin Gothic Medium Cond"/>
    <w:panose1 w:val="02000606030000020004"/>
    <w:charset w:val="00"/>
    <w:family w:val="auto"/>
    <w:pitch w:val="variable"/>
    <w:sig w:usb0="A000002F" w:usb1="5000044B" w:usb2="00000000" w:usb3="00000000" w:csb0="00000093"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eightSans Pro Bold">
    <w:altName w:val="Calibri"/>
    <w:panose1 w:val="02000803040000020004"/>
    <w:charset w:val="00"/>
    <w:family w:val="auto"/>
    <w:pitch w:val="variable"/>
    <w:sig w:usb0="A00000AF" w:usb1="5000044B"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371D" w14:textId="77777777" w:rsidR="008311C6" w:rsidRDefault="008311C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1278" w14:textId="77777777" w:rsidR="00950233" w:rsidRDefault="00950233">
      <w:r>
        <w:separator/>
      </w:r>
    </w:p>
  </w:footnote>
  <w:footnote w:type="continuationSeparator" w:id="0">
    <w:p w14:paraId="50E7840C" w14:textId="77777777" w:rsidR="00950233" w:rsidRDefault="0095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31B5" w14:textId="77777777" w:rsidR="008311C6" w:rsidRDefault="000F06C4">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g">
          <w:drawing>
            <wp:anchor distT="0" distB="0" distL="0" distR="0" simplePos="0" relativeHeight="251658240" behindDoc="1" locked="0" layoutInCell="1" hidden="0" allowOverlap="1" wp14:anchorId="77643BCE" wp14:editId="5B57524F">
              <wp:simplePos x="0" y="0"/>
              <wp:positionH relativeFrom="page">
                <wp:posOffset>5672765</wp:posOffset>
              </wp:positionH>
              <wp:positionV relativeFrom="page">
                <wp:posOffset>10048212</wp:posOffset>
              </wp:positionV>
              <wp:extent cx="1630681" cy="466724"/>
              <wp:effectExtent l="0" t="0" r="0" b="0"/>
              <wp:wrapNone/>
              <wp:docPr id="1631116394" name="Rectangle 1631116394" descr="Text Box 7"/>
              <wp:cNvGraphicFramePr/>
              <a:graphic xmlns:a="http://schemas.openxmlformats.org/drawingml/2006/main">
                <a:graphicData uri="http://schemas.microsoft.com/office/word/2010/wordprocessingShape">
                  <wps:wsp>
                    <wps:cNvSpPr/>
                    <wps:spPr>
                      <a:xfrm>
                        <a:off x="4535422" y="3551401"/>
                        <a:ext cx="1621156" cy="457199"/>
                      </a:xfrm>
                      <a:prstGeom prst="rect">
                        <a:avLst/>
                      </a:prstGeom>
                      <a:noFill/>
                      <a:ln>
                        <a:noFill/>
                      </a:ln>
                    </wps:spPr>
                    <wps:txbx>
                      <w:txbxContent>
                        <w:p w14:paraId="3E1251CD" w14:textId="77777777" w:rsidR="008311C6" w:rsidRDefault="000F06C4">
                          <w:pPr>
                            <w:textDirection w:val="btLr"/>
                          </w:pPr>
                          <w:r>
                            <w:rPr>
                              <w:rFonts w:ascii="FreightSans Pro Book" w:eastAsia="FreightSans Pro Book" w:hAnsi="FreightSans Pro Book" w:cs="FreightSans Pro Book"/>
                              <w:color w:val="082244"/>
                              <w:sz w:val="26"/>
                            </w:rPr>
                            <w:t xml:space="preserve">where </w:t>
                          </w:r>
                          <w:r>
                            <w:rPr>
                              <w:rFonts w:ascii="FreightSans Pro Bold" w:eastAsia="FreightSans Pro Bold" w:hAnsi="FreightSans Pro Bold" w:cs="FreightSans Pro Bold"/>
                              <w:b/>
                              <w:color w:val="082244"/>
                              <w:sz w:val="26"/>
                            </w:rPr>
                            <w:t>more</w:t>
                          </w:r>
                          <w:r>
                            <w:rPr>
                              <w:rFonts w:ascii="FreightSans Pro Book" w:eastAsia="FreightSans Pro Book" w:hAnsi="FreightSans Pro Book" w:cs="FreightSans Pro Book"/>
                              <w:color w:val="082244"/>
                              <w:sz w:val="26"/>
                            </w:rPr>
                            <w:t xml:space="preserve"> happens</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5672765</wp:posOffset>
              </wp:positionH>
              <wp:positionV relativeFrom="page">
                <wp:posOffset>10048212</wp:posOffset>
              </wp:positionV>
              <wp:extent cx="1630681" cy="466724"/>
              <wp:effectExtent b="0" l="0" r="0" t="0"/>
              <wp:wrapNone/>
              <wp:docPr descr="Text Box 7" id="1631116394" name="image4.png"/>
              <a:graphic>
                <a:graphicData uri="http://schemas.openxmlformats.org/drawingml/2006/picture">
                  <pic:pic>
                    <pic:nvPicPr>
                      <pic:cNvPr descr="Text Box 7" id="0" name="image4.png"/>
                      <pic:cNvPicPr preferRelativeResize="0"/>
                    </pic:nvPicPr>
                    <pic:blipFill>
                      <a:blip r:embed="rId1"/>
                      <a:srcRect/>
                      <a:stretch>
                        <a:fillRect/>
                      </a:stretch>
                    </pic:blipFill>
                    <pic:spPr>
                      <a:xfrm>
                        <a:off x="0" y="0"/>
                        <a:ext cx="1630681" cy="466724"/>
                      </a:xfrm>
                      <a:prstGeom prst="rect"/>
                      <a:ln/>
                    </pic:spPr>
                  </pic:pic>
                </a:graphicData>
              </a:graphic>
            </wp:anchor>
          </w:drawing>
        </mc:Fallback>
      </mc:AlternateContent>
    </w:r>
    <w:r>
      <w:rPr>
        <w:rFonts w:ascii="Helvetica Neue" w:eastAsia="Helvetica Neue" w:hAnsi="Helvetica Neue" w:cs="Helvetica Neue"/>
        <w:noProof/>
        <w:color w:val="000000"/>
      </w:rPr>
      <mc:AlternateContent>
        <mc:Choice Requires="wps">
          <w:drawing>
            <wp:anchor distT="0" distB="0" distL="0" distR="0" simplePos="0" relativeHeight="251659264" behindDoc="1" locked="0" layoutInCell="1" hidden="0" allowOverlap="1" wp14:anchorId="3FFD7FEF" wp14:editId="7B21C87D">
              <wp:simplePos x="0" y="0"/>
              <wp:positionH relativeFrom="page">
                <wp:posOffset>508633</wp:posOffset>
              </wp:positionH>
              <wp:positionV relativeFrom="page">
                <wp:posOffset>9921875</wp:posOffset>
              </wp:positionV>
              <wp:extent cx="0" cy="12700"/>
              <wp:effectExtent l="0" t="0" r="0" b="0"/>
              <wp:wrapNone/>
              <wp:docPr id="1631116395" name="Straight Arrow Connector 1631116395" descr="Straight Connector 10"/>
              <wp:cNvGraphicFramePr/>
              <a:graphic xmlns:a="http://schemas.openxmlformats.org/drawingml/2006/main">
                <a:graphicData uri="http://schemas.microsoft.com/office/word/2010/wordprocessingShape">
                  <wps:wsp>
                    <wps:cNvCnPr/>
                    <wps:spPr>
                      <a:xfrm>
                        <a:off x="2031300" y="3780000"/>
                        <a:ext cx="6629401" cy="0"/>
                      </a:xfrm>
                      <a:prstGeom prst="straightConnector1">
                        <a:avLst/>
                      </a:prstGeom>
                      <a:noFill/>
                      <a:ln w="12700" cap="rnd"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508633</wp:posOffset>
              </wp:positionH>
              <wp:positionV relativeFrom="page">
                <wp:posOffset>9921875</wp:posOffset>
              </wp:positionV>
              <wp:extent cx="0" cy="12700"/>
              <wp:effectExtent b="0" l="0" r="0" t="0"/>
              <wp:wrapNone/>
              <wp:docPr descr="Straight Connector 10" id="1631116395" name="image5.png"/>
              <a:graphic>
                <a:graphicData uri="http://schemas.openxmlformats.org/drawingml/2006/picture">
                  <pic:pic>
                    <pic:nvPicPr>
                      <pic:cNvPr descr="Straight Connector 10"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rFonts w:ascii="Helvetica Neue" w:eastAsia="Helvetica Neue" w:hAnsi="Helvetica Neue" w:cs="Helvetica Neue"/>
        <w:noProof/>
        <w:color w:val="000000"/>
      </w:rPr>
      <w:drawing>
        <wp:anchor distT="0" distB="0" distL="0" distR="0" simplePos="0" relativeHeight="251660288" behindDoc="1" locked="0" layoutInCell="1" hidden="0" allowOverlap="1" wp14:anchorId="5A156D5A" wp14:editId="0310FEF9">
          <wp:simplePos x="0" y="0"/>
          <wp:positionH relativeFrom="page">
            <wp:posOffset>489294</wp:posOffset>
          </wp:positionH>
          <wp:positionV relativeFrom="page">
            <wp:posOffset>10050143</wp:posOffset>
          </wp:positionV>
          <wp:extent cx="2013587" cy="330835"/>
          <wp:effectExtent l="0" t="0" r="0" b="0"/>
          <wp:wrapNone/>
          <wp:docPr id="1631116396" name="image6.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 outdoor, sign&#10;&#10;Description automatically generated"/>
                  <pic:cNvPicPr preferRelativeResize="0"/>
                </pic:nvPicPr>
                <pic:blipFill>
                  <a:blip r:embed="rId3"/>
                  <a:srcRect/>
                  <a:stretch>
                    <a:fillRect/>
                  </a:stretch>
                </pic:blipFill>
                <pic:spPr>
                  <a:xfrm>
                    <a:off x="0" y="0"/>
                    <a:ext cx="2013587" cy="330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01A3"/>
    <w:multiLevelType w:val="multilevel"/>
    <w:tmpl w:val="EFC63272"/>
    <w:lvl w:ilvl="0">
      <w:start w:val="1"/>
      <w:numFmt w:val="decimal"/>
      <w:lvlText w:val="%1."/>
      <w:lvlJc w:val="left"/>
      <w:pPr>
        <w:ind w:left="232" w:hanging="232"/>
      </w:pPr>
      <w:rPr>
        <w:b/>
        <w:smallCaps w:val="0"/>
        <w:strike w:val="0"/>
        <w:shd w:val="clear" w:color="auto" w:fill="auto"/>
        <w:vertAlign w:val="baseline"/>
      </w:rPr>
    </w:lvl>
    <w:lvl w:ilvl="1">
      <w:start w:val="1"/>
      <w:numFmt w:val="decimal"/>
      <w:lvlText w:val="%2."/>
      <w:lvlJc w:val="left"/>
      <w:pPr>
        <w:ind w:left="1074" w:hanging="274"/>
      </w:pPr>
      <w:rPr>
        <w:b/>
        <w:smallCaps w:val="0"/>
        <w:strike w:val="0"/>
        <w:shd w:val="clear" w:color="auto" w:fill="auto"/>
        <w:vertAlign w:val="baseline"/>
      </w:rPr>
    </w:lvl>
    <w:lvl w:ilvl="2">
      <w:start w:val="1"/>
      <w:numFmt w:val="decimal"/>
      <w:lvlText w:val="%3."/>
      <w:lvlJc w:val="left"/>
      <w:pPr>
        <w:ind w:left="1874" w:hanging="274"/>
      </w:pPr>
      <w:rPr>
        <w:b/>
        <w:smallCaps w:val="0"/>
        <w:strike w:val="0"/>
        <w:shd w:val="clear" w:color="auto" w:fill="auto"/>
        <w:vertAlign w:val="baseline"/>
      </w:rPr>
    </w:lvl>
    <w:lvl w:ilvl="3">
      <w:start w:val="1"/>
      <w:numFmt w:val="decimal"/>
      <w:lvlText w:val="%4."/>
      <w:lvlJc w:val="left"/>
      <w:pPr>
        <w:ind w:left="2674" w:hanging="274"/>
      </w:pPr>
      <w:rPr>
        <w:b/>
        <w:smallCaps w:val="0"/>
        <w:strike w:val="0"/>
        <w:shd w:val="clear" w:color="auto" w:fill="auto"/>
        <w:vertAlign w:val="baseline"/>
      </w:rPr>
    </w:lvl>
    <w:lvl w:ilvl="4">
      <w:start w:val="1"/>
      <w:numFmt w:val="decimal"/>
      <w:lvlText w:val="%5."/>
      <w:lvlJc w:val="left"/>
      <w:pPr>
        <w:ind w:left="3474" w:hanging="274"/>
      </w:pPr>
      <w:rPr>
        <w:b/>
        <w:smallCaps w:val="0"/>
        <w:strike w:val="0"/>
        <w:shd w:val="clear" w:color="auto" w:fill="auto"/>
        <w:vertAlign w:val="baseline"/>
      </w:rPr>
    </w:lvl>
    <w:lvl w:ilvl="5">
      <w:start w:val="1"/>
      <w:numFmt w:val="decimal"/>
      <w:lvlText w:val="%6."/>
      <w:lvlJc w:val="left"/>
      <w:pPr>
        <w:ind w:left="4274" w:hanging="274"/>
      </w:pPr>
      <w:rPr>
        <w:b/>
        <w:smallCaps w:val="0"/>
        <w:strike w:val="0"/>
        <w:shd w:val="clear" w:color="auto" w:fill="auto"/>
        <w:vertAlign w:val="baseline"/>
      </w:rPr>
    </w:lvl>
    <w:lvl w:ilvl="6">
      <w:start w:val="1"/>
      <w:numFmt w:val="decimal"/>
      <w:lvlText w:val="%7."/>
      <w:lvlJc w:val="left"/>
      <w:pPr>
        <w:ind w:left="5074" w:hanging="274"/>
      </w:pPr>
      <w:rPr>
        <w:b/>
        <w:smallCaps w:val="0"/>
        <w:strike w:val="0"/>
        <w:shd w:val="clear" w:color="auto" w:fill="auto"/>
        <w:vertAlign w:val="baseline"/>
      </w:rPr>
    </w:lvl>
    <w:lvl w:ilvl="7">
      <w:start w:val="1"/>
      <w:numFmt w:val="decimal"/>
      <w:lvlText w:val="%8."/>
      <w:lvlJc w:val="left"/>
      <w:pPr>
        <w:ind w:left="5874" w:hanging="274"/>
      </w:pPr>
      <w:rPr>
        <w:b/>
        <w:smallCaps w:val="0"/>
        <w:strike w:val="0"/>
        <w:shd w:val="clear" w:color="auto" w:fill="auto"/>
        <w:vertAlign w:val="baseline"/>
      </w:rPr>
    </w:lvl>
    <w:lvl w:ilvl="8">
      <w:start w:val="1"/>
      <w:numFmt w:val="decimal"/>
      <w:lvlText w:val="%9."/>
      <w:lvlJc w:val="left"/>
      <w:pPr>
        <w:ind w:left="6674" w:hanging="274"/>
      </w:pPr>
      <w:rPr>
        <w:b/>
        <w:smallCaps w:val="0"/>
        <w:strike w:val="0"/>
        <w:shd w:val="clear" w:color="auto" w:fill="auto"/>
        <w:vertAlign w:val="baseline"/>
      </w:rPr>
    </w:lvl>
  </w:abstractNum>
  <w:num w:numId="1" w16cid:durableId="60215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C6"/>
    <w:rsid w:val="000F06C4"/>
    <w:rsid w:val="003E0D2D"/>
    <w:rsid w:val="00737ECE"/>
    <w:rsid w:val="008311C6"/>
    <w:rsid w:val="00950233"/>
    <w:rsid w:val="00FA3FC1"/>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25FF"/>
  <w15:docId w15:val="{2DC40312-48C6-5741-A436-64D9E84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Heading5"/>
    <w:uiPriority w:val="9"/>
    <w:unhideWhenUsed/>
    <w:qFormat/>
    <w:pPr>
      <w:outlineLvl w:val="3"/>
    </w:pPr>
    <w:rPr>
      <w:rFonts w:ascii="FreightSans Pro Book" w:eastAsia="FreightSans Pro Book" w:hAnsi="FreightSans Pro Book" w:cs="FreightSans Pro Book"/>
      <w:color w:val="000000"/>
      <w:sz w:val="26"/>
      <w:szCs w:val="26"/>
      <w:u w:color="000000"/>
      <w:lang w:val="en-US"/>
    </w:rPr>
  </w:style>
  <w:style w:type="paragraph" w:styleId="Heading5">
    <w:name w:val="heading 5"/>
    <w:uiPriority w:val="9"/>
    <w:unhideWhenUsed/>
    <w:qFormat/>
    <w:pPr>
      <w:keepNext/>
      <w:keepLines/>
      <w:spacing w:before="40"/>
      <w:outlineLvl w:val="4"/>
    </w:pPr>
    <w:rPr>
      <w:rFonts w:ascii="FreightSans Pro Book" w:eastAsia="FreightSans Pro Book" w:hAnsi="FreightSans Pro Book" w:cs="FreightSans Pro Book"/>
      <w:color w:val="061932"/>
      <w:sz w:val="22"/>
      <w:szCs w:val="22"/>
      <w:u w:color="061932"/>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A">
    <w:name w:val="Body A"/>
    <w:next w:val="Heading5"/>
    <w:rPr>
      <w:rFonts w:ascii="FreightSans Pro Book" w:eastAsia="FreightSans Pro Book" w:hAnsi="FreightSans Pro Book" w:cs="FreightSans Pro Book"/>
      <w:color w:val="000000"/>
      <w:sz w:val="26"/>
      <w:szCs w:val="26"/>
      <w:u w:color="000000"/>
      <w:lang w:val="en-US"/>
      <w14:textOutline w14:w="12700" w14:cap="flat" w14:cmpd="sng" w14:algn="ctr">
        <w14:noFill/>
        <w14:prstDash w14:val="solid"/>
        <w14:miter w14:lim="400000"/>
      </w14:textOutline>
    </w:rPr>
  </w:style>
  <w:style w:type="paragraph" w:customStyle="1" w:styleId="Heading">
    <w:name w:val="Heading"/>
    <w:next w:val="Heading5"/>
    <w:pPr>
      <w:keepNext/>
      <w:spacing w:before="240" w:after="60"/>
      <w:outlineLvl w:val="0"/>
    </w:pPr>
    <w:rPr>
      <w:rFonts w:ascii="FreightSans Pro Bold" w:eastAsia="FreightSans Pro Bold" w:hAnsi="FreightSans Pro Bold" w:cs="FreightSans Pro Bold"/>
      <w:b/>
      <w:bCs/>
      <w:color w:val="F26641"/>
      <w:kern w:val="32"/>
      <w:sz w:val="36"/>
      <w:szCs w:val="36"/>
      <w:u w:color="F26641"/>
      <w14:textOutline w14:w="12700" w14:cap="flat" w14:cmpd="sng" w14:algn="ctr">
        <w14:noFill/>
        <w14:prstDash w14:val="solid"/>
        <w14:miter w14:lim="400000"/>
      </w14:textOutline>
    </w:rPr>
  </w:style>
  <w:style w:type="paragraph" w:styleId="ListParagraph">
    <w:name w:val="List Paragraph"/>
    <w:pPr>
      <w:ind w:left="720"/>
    </w:pPr>
    <w:rPr>
      <w:rFonts w:ascii="FreightSans Pro Book" w:eastAsia="FreightSans Pro Book" w:hAnsi="FreightSans Pro Book" w:cs="FreightSans Pro Book"/>
      <w:color w:val="000000"/>
      <w:sz w:val="26"/>
      <w:szCs w:val="26"/>
      <w:u w:color="000000"/>
      <w:lang w:val="en-US"/>
    </w:rPr>
  </w:style>
  <w:style w:type="numbering" w:customStyle="1" w:styleId="Numbered">
    <w:name w:val="Numbered"/>
  </w:style>
  <w:style w:type="character" w:customStyle="1" w:styleId="None">
    <w:name w:val="None"/>
  </w:style>
  <w:style w:type="character" w:customStyle="1" w:styleId="Hyperlink0">
    <w:name w:val="Hyperlink.0"/>
    <w:basedOn w:val="None"/>
    <w:rPr>
      <w:outline w:val="0"/>
      <w:color w:val="F26641"/>
      <w:u w:color="F26641"/>
    </w:rPr>
  </w:style>
  <w:style w:type="character" w:customStyle="1" w:styleId="Hyperlink1">
    <w:name w:val="Hyperlink.1"/>
    <w:basedOn w:val="None"/>
    <w:rPr>
      <w:outline w:val="0"/>
      <w:color w:val="F26641"/>
      <w:u w:val="single" w:color="F26641"/>
    </w:rPr>
  </w:style>
  <w:style w:type="character" w:customStyle="1" w:styleId="Hyperlink2">
    <w:name w:val="Hyperlink.2"/>
    <w:basedOn w:val="None"/>
    <w:rPr>
      <w:i/>
      <w:iCs/>
      <w:outline w:val="0"/>
      <w:color w:val="F26641"/>
      <w:u w:val="single" w:color="F26641"/>
    </w:rPr>
  </w:style>
  <w:style w:type="character" w:styleId="CommentReference">
    <w:name w:val="annotation reference"/>
    <w:basedOn w:val="DefaultParagraphFont"/>
    <w:uiPriority w:val="99"/>
    <w:semiHidden/>
    <w:unhideWhenUsed/>
    <w:rsid w:val="00AD64F3"/>
    <w:rPr>
      <w:sz w:val="16"/>
      <w:szCs w:val="16"/>
    </w:rPr>
  </w:style>
  <w:style w:type="paragraph" w:styleId="CommentText">
    <w:name w:val="annotation text"/>
    <w:basedOn w:val="Normal"/>
    <w:link w:val="CommentTextChar"/>
    <w:uiPriority w:val="99"/>
    <w:semiHidden/>
    <w:unhideWhenUsed/>
    <w:rsid w:val="00AD64F3"/>
    <w:rPr>
      <w:sz w:val="20"/>
      <w:szCs w:val="20"/>
    </w:rPr>
  </w:style>
  <w:style w:type="character" w:customStyle="1" w:styleId="CommentTextChar">
    <w:name w:val="Comment Text Char"/>
    <w:basedOn w:val="DefaultParagraphFont"/>
    <w:link w:val="CommentText"/>
    <w:uiPriority w:val="99"/>
    <w:semiHidden/>
    <w:rsid w:val="00AD64F3"/>
    <w:rPr>
      <w:lang w:val="en-US" w:eastAsia="en-US"/>
    </w:rPr>
  </w:style>
  <w:style w:type="paragraph" w:styleId="CommentSubject">
    <w:name w:val="annotation subject"/>
    <w:basedOn w:val="CommentText"/>
    <w:next w:val="CommentText"/>
    <w:link w:val="CommentSubjectChar"/>
    <w:uiPriority w:val="99"/>
    <w:semiHidden/>
    <w:unhideWhenUsed/>
    <w:rsid w:val="00AD64F3"/>
    <w:rPr>
      <w:b/>
      <w:bCs/>
    </w:rPr>
  </w:style>
  <w:style w:type="character" w:customStyle="1" w:styleId="CommentSubjectChar">
    <w:name w:val="Comment Subject Char"/>
    <w:basedOn w:val="CommentTextChar"/>
    <w:link w:val="CommentSubject"/>
    <w:uiPriority w:val="99"/>
    <w:semiHidden/>
    <w:rsid w:val="00AD64F3"/>
    <w:rPr>
      <w:b/>
      <w:bCs/>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sunionucl.org/make-change/representing-you/who-can-help-you/academic-representatives/academic-representative-roles%2523Cou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faculty-re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academic-representativ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tudentsunionucl.org/content/president-and-treasurer-hub/rules-and-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sunionucl.org/how-to-guides"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5bGiN98AZoguMysh6PHChUAkw==">CgMxLjA4AHIhMUhUZzRUWlRTa3hXUi1QaFVuZ0lRRmtxWmYxTVFmMnpz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Robinson</dc:creator>
  <cp:lastModifiedBy>Robinson, Evie</cp:lastModifiedBy>
  <cp:revision>2</cp:revision>
  <dcterms:created xsi:type="dcterms:W3CDTF">2023-06-22T15:26:00Z</dcterms:created>
  <dcterms:modified xsi:type="dcterms:W3CDTF">2023-06-22T15:26:00Z</dcterms:modified>
</cp:coreProperties>
</file>