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58222756" w:rsidR="00A26578" w:rsidRPr="00D83454" w:rsidRDefault="00346D91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Ex-Yugoslav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76B287AF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346D91">
        <w:rPr>
          <w:color w:val="2AAA9E"/>
          <w:sz w:val="22"/>
          <w:szCs w:val="22"/>
        </w:rPr>
        <w:t>Ex-Yugoslav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00E2F8A2" w:rsidR="00A26578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1E691B8C" w14:textId="77777777" w:rsidR="00346D91" w:rsidRPr="00346D91" w:rsidRDefault="00346D91" w:rsidP="00346D91"/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1D561B9A" w14:textId="77777777" w:rsidR="00346D91" w:rsidRPr="00346D91" w:rsidRDefault="00346D91" w:rsidP="00346D91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 w:rsidRPr="00346D91">
        <w:rPr>
          <w:rFonts w:ascii="FreightSans Pro Bold" w:hAnsi="FreightSans Pro Bold"/>
          <w:color w:val="2AAA9E"/>
          <w:sz w:val="22"/>
          <w:szCs w:val="22"/>
        </w:rPr>
        <w:t>Social Media officer</w:t>
      </w:r>
    </w:p>
    <w:p w14:paraId="0B6DAABB" w14:textId="77777777" w:rsidR="00346D91" w:rsidRPr="00346D91" w:rsidRDefault="00346D91" w:rsidP="00346D91">
      <w:pPr>
        <w:pStyle w:val="Heading4"/>
        <w:numPr>
          <w:ilvl w:val="0"/>
          <w:numId w:val="0"/>
        </w:numPr>
        <w:ind w:left="576"/>
        <w:rPr>
          <w:rFonts w:ascii="FreightSans Pro Bold" w:hAnsi="FreightSans Pro Bold"/>
          <w:color w:val="2AAA9E"/>
          <w:sz w:val="22"/>
          <w:szCs w:val="22"/>
        </w:rPr>
      </w:pPr>
      <w:r w:rsidRPr="00346D91">
        <w:rPr>
          <w:rFonts w:ascii="FreightSans Pro Bold" w:hAnsi="FreightSans Pro Bold"/>
          <w:color w:val="2AAA9E"/>
          <w:sz w:val="22"/>
          <w:szCs w:val="22"/>
        </w:rPr>
        <w:t xml:space="preserve">The Social Media Officer’s primary role is to administer the Ex-Yugoslav social media </w:t>
      </w:r>
      <w:proofErr w:type="gramStart"/>
      <w:r w:rsidRPr="00346D91">
        <w:rPr>
          <w:rFonts w:ascii="FreightSans Pro Bold" w:hAnsi="FreightSans Pro Bold"/>
          <w:color w:val="2AAA9E"/>
          <w:sz w:val="22"/>
          <w:szCs w:val="22"/>
        </w:rPr>
        <w:t>accounts</w:t>
      </w:r>
      <w:proofErr w:type="gramEnd"/>
    </w:p>
    <w:p w14:paraId="093B7BDD" w14:textId="77777777" w:rsidR="00346D91" w:rsidRPr="00346D91" w:rsidRDefault="00346D91" w:rsidP="00346D91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 w:rsidRPr="00346D91">
        <w:rPr>
          <w:rFonts w:ascii="FreightSans Pro Bold" w:hAnsi="FreightSans Pro Bold"/>
          <w:color w:val="2AAA9E"/>
          <w:sz w:val="22"/>
          <w:szCs w:val="22"/>
        </w:rPr>
        <w:t>Public Liaison officer</w:t>
      </w:r>
    </w:p>
    <w:p w14:paraId="4A0B7C0A" w14:textId="77777777" w:rsidR="00346D91" w:rsidRPr="00346D91" w:rsidRDefault="00346D91" w:rsidP="00346D91">
      <w:pPr>
        <w:pStyle w:val="Heading4"/>
        <w:numPr>
          <w:ilvl w:val="0"/>
          <w:numId w:val="0"/>
        </w:numPr>
        <w:ind w:left="576"/>
        <w:rPr>
          <w:rFonts w:ascii="FreightSans Pro Bold" w:hAnsi="FreightSans Pro Bold"/>
          <w:color w:val="2AAA9E"/>
          <w:sz w:val="22"/>
          <w:szCs w:val="22"/>
        </w:rPr>
      </w:pPr>
      <w:r w:rsidRPr="00346D91">
        <w:rPr>
          <w:rFonts w:ascii="FreightSans Pro Bold" w:hAnsi="FreightSans Pro Bold"/>
          <w:color w:val="2AAA9E"/>
          <w:sz w:val="22"/>
          <w:szCs w:val="22"/>
        </w:rPr>
        <w:lastRenderedPageBreak/>
        <w:t xml:space="preserve">The primary role of the public liaison officer is to write the Ex-Yugoslav newsletter, and by doing so, inform all members of upcoming </w:t>
      </w:r>
      <w:proofErr w:type="gramStart"/>
      <w:r w:rsidRPr="00346D91">
        <w:rPr>
          <w:rFonts w:ascii="FreightSans Pro Bold" w:hAnsi="FreightSans Pro Bold"/>
          <w:color w:val="2AAA9E"/>
          <w:sz w:val="22"/>
          <w:szCs w:val="22"/>
        </w:rPr>
        <w:t>events</w:t>
      </w:r>
      <w:proofErr w:type="gramEnd"/>
    </w:p>
    <w:p w14:paraId="35A272A9" w14:textId="77777777" w:rsidR="00346D91" w:rsidRPr="00346D91" w:rsidRDefault="00346D91" w:rsidP="00346D91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 w:rsidRPr="00346D91">
        <w:rPr>
          <w:rFonts w:ascii="FreightSans Pro Bold" w:hAnsi="FreightSans Pro Bold"/>
          <w:color w:val="2AAA9E"/>
          <w:sz w:val="22"/>
          <w:szCs w:val="22"/>
        </w:rPr>
        <w:t>Events officer</w:t>
      </w:r>
    </w:p>
    <w:p w14:paraId="34158DDE" w14:textId="4F098446" w:rsidR="00346D91" w:rsidRDefault="00346D91" w:rsidP="00346D91">
      <w:pPr>
        <w:pStyle w:val="Heading4"/>
        <w:numPr>
          <w:ilvl w:val="0"/>
          <w:numId w:val="0"/>
        </w:numPr>
        <w:ind w:left="576"/>
        <w:rPr>
          <w:rFonts w:ascii="FreightSans Pro Bold" w:hAnsi="FreightSans Pro Bold"/>
          <w:color w:val="2AAA9E"/>
          <w:sz w:val="22"/>
          <w:szCs w:val="22"/>
        </w:rPr>
      </w:pPr>
      <w:r w:rsidRPr="00346D91">
        <w:rPr>
          <w:rFonts w:ascii="FreightSans Pro Bold" w:hAnsi="FreightSans Pro Bold"/>
          <w:color w:val="2AAA9E"/>
          <w:sz w:val="22"/>
          <w:szCs w:val="22"/>
        </w:rPr>
        <w:t>The events officer is tasked with organising inclusive, welcoming</w:t>
      </w:r>
      <w:r w:rsidR="00D63477">
        <w:rPr>
          <w:rFonts w:ascii="FreightSans Pro Bold" w:hAnsi="FreightSans Pro Bold"/>
          <w:color w:val="2AAA9E"/>
          <w:sz w:val="22"/>
          <w:szCs w:val="22"/>
        </w:rPr>
        <w:t>,</w:t>
      </w:r>
      <w:r w:rsidRPr="00346D91">
        <w:rPr>
          <w:rFonts w:ascii="FreightSans Pro Bold" w:hAnsi="FreightSans Pro Bold"/>
          <w:color w:val="2AAA9E"/>
          <w:sz w:val="22"/>
          <w:szCs w:val="22"/>
        </w:rPr>
        <w:t xml:space="preserve"> and fun events throughout the </w:t>
      </w:r>
      <w:proofErr w:type="gramStart"/>
      <w:r w:rsidRPr="00346D91">
        <w:rPr>
          <w:rFonts w:ascii="FreightSans Pro Bold" w:hAnsi="FreightSans Pro Bold"/>
          <w:color w:val="2AAA9E"/>
          <w:sz w:val="22"/>
          <w:szCs w:val="22"/>
        </w:rPr>
        <w:t>year</w:t>
      </w:r>
      <w:proofErr w:type="gramEnd"/>
    </w:p>
    <w:p w14:paraId="5CB9A9F0" w14:textId="77777777" w:rsidR="00346D91" w:rsidRPr="00346D91" w:rsidRDefault="00346D91" w:rsidP="00346D91"/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strive to fulfil these aims and objectives </w:t>
      </w:r>
      <w:proofErr w:type="gramStart"/>
      <w:r w:rsidRPr="007053FF">
        <w:rPr>
          <w:sz w:val="22"/>
          <w:szCs w:val="22"/>
        </w:rPr>
        <w:t>in the course of</w:t>
      </w:r>
      <w:proofErr w:type="gramEnd"/>
      <w:r w:rsidRPr="007053FF">
        <w:rPr>
          <w:sz w:val="22"/>
          <w:szCs w:val="22"/>
        </w:rPr>
        <w:t xml:space="preserve">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07FB73F9" w14:textId="0D7027E1" w:rsidR="00346D91" w:rsidRPr="00346D91" w:rsidRDefault="00346D91" w:rsidP="00346D91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346D91">
        <w:rPr>
          <w:color w:val="2AAA9E"/>
          <w:sz w:val="22"/>
          <w:szCs w:val="22"/>
        </w:rPr>
        <w:t>Culture and entertainment oriented, such as movie nights, karaoke nights and food tasting, which all relate to</w:t>
      </w:r>
      <w:r w:rsidR="00D63477">
        <w:rPr>
          <w:color w:val="2AAA9E"/>
          <w:sz w:val="22"/>
          <w:szCs w:val="22"/>
        </w:rPr>
        <w:t xml:space="preserve"> the</w:t>
      </w:r>
      <w:r w:rsidRPr="00346D91">
        <w:rPr>
          <w:color w:val="2AAA9E"/>
          <w:sz w:val="22"/>
          <w:szCs w:val="22"/>
        </w:rPr>
        <w:t xml:space="preserve"> Ex-Yugoslav </w:t>
      </w:r>
      <w:proofErr w:type="gramStart"/>
      <w:r w:rsidRPr="00346D91">
        <w:rPr>
          <w:color w:val="2AAA9E"/>
          <w:sz w:val="22"/>
          <w:szCs w:val="22"/>
        </w:rPr>
        <w:t>region</w:t>
      </w:r>
      <w:proofErr w:type="gramEnd"/>
    </w:p>
    <w:p w14:paraId="50677229" w14:textId="3B244FB1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0D4E21B0" w14:textId="77777777" w:rsidR="00346D91" w:rsidRPr="00346D91" w:rsidRDefault="00346D91" w:rsidP="00346D91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346D91">
        <w:rPr>
          <w:color w:val="2AAA9E"/>
          <w:sz w:val="22"/>
          <w:szCs w:val="22"/>
        </w:rPr>
        <w:t>Any other relevant events that strive to promote the various diverse cultures that relate to Ex-Yugoslav countries. This can range from speeches, language classes or joint events with similar regional societies.</w:t>
      </w:r>
    </w:p>
    <w:p w14:paraId="39DAF208" w14:textId="0665DFFA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6F2F1013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346D91">
        <w:rPr>
          <w:color w:val="2AAA9E"/>
          <w:sz w:val="22"/>
          <w:szCs w:val="22"/>
        </w:rPr>
        <w:t>Ex-Yugoslav Society</w:t>
      </w:r>
      <w:r w:rsidR="006C5839" w:rsidRPr="007053FF">
        <w:rPr>
          <w:sz w:val="22"/>
          <w:szCs w:val="22"/>
        </w:rPr>
        <w:t xml:space="preserve">. By signing this </w:t>
      </w:r>
      <w:proofErr w:type="gramStart"/>
      <w:r w:rsidR="006C5839" w:rsidRPr="007053FF">
        <w:rPr>
          <w:sz w:val="22"/>
          <w:szCs w:val="22"/>
        </w:rPr>
        <w:t>document</w:t>
      </w:r>
      <w:proofErr w:type="gramEnd"/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4F812456" w:rsidR="006C5839" w:rsidRPr="00B67C96" w:rsidRDefault="007C548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Kimberley Edmondston-Douse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0752F61E" w:rsidR="006C5839" w:rsidRPr="00B67C96" w:rsidRDefault="007C548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 Edmondston-Douse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4A6BEF8A" w:rsidR="006C5839" w:rsidRPr="00B67C96" w:rsidRDefault="007C548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29/06/2023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3F57B7DB" w:rsidR="006C5839" w:rsidRPr="00B67C96" w:rsidRDefault="007C548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Alannah Thornley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6D93C7A6" w:rsidR="006C5839" w:rsidRPr="00B67C96" w:rsidRDefault="007C548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Alannah Thornley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3876673A" w:rsidR="006C5839" w:rsidRPr="00B67C96" w:rsidRDefault="007C548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29/06/2023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FF98B7" w14:textId="77777777" w:rsidR="001D16BE" w:rsidRDefault="001D16BE" w:rsidP="008E0A3C">
      <w:r>
        <w:separator/>
      </w:r>
    </w:p>
  </w:endnote>
  <w:endnote w:type="continuationSeparator" w:id="0">
    <w:p w14:paraId="4F900BD3" w14:textId="77777777" w:rsidR="001D16BE" w:rsidRDefault="001D16BE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proofErr w:type="gramStart"/>
                    <w:r w:rsidRPr="00AA1803">
                      <w:rPr>
                        <w:color w:val="082244"/>
                      </w:rPr>
                      <w:t>where</w:t>
                    </w:r>
                    <w:proofErr w:type="gramEnd"/>
                    <w:r w:rsidRPr="00AA1803">
                      <w:rPr>
                        <w:color w:val="082244"/>
                      </w:rPr>
                      <w:t xml:space="preserve">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7AE7EC" w14:textId="77777777" w:rsidR="001D16BE" w:rsidRDefault="001D16BE" w:rsidP="008E0A3C">
      <w:r>
        <w:separator/>
      </w:r>
    </w:p>
  </w:footnote>
  <w:footnote w:type="continuationSeparator" w:id="0">
    <w:p w14:paraId="36C4B6A4" w14:textId="77777777" w:rsidR="001D16BE" w:rsidRDefault="001D16BE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753744529">
    <w:abstractNumId w:val="7"/>
  </w:num>
  <w:num w:numId="2" w16cid:durableId="666321412">
    <w:abstractNumId w:val="2"/>
  </w:num>
  <w:num w:numId="3" w16cid:durableId="710961791">
    <w:abstractNumId w:val="8"/>
  </w:num>
  <w:num w:numId="4" w16cid:durableId="1182474520">
    <w:abstractNumId w:val="14"/>
  </w:num>
  <w:num w:numId="5" w16cid:durableId="2084913974">
    <w:abstractNumId w:val="18"/>
  </w:num>
  <w:num w:numId="6" w16cid:durableId="910699178">
    <w:abstractNumId w:val="1"/>
  </w:num>
  <w:num w:numId="7" w16cid:durableId="1042562831">
    <w:abstractNumId w:val="5"/>
  </w:num>
  <w:num w:numId="8" w16cid:durableId="1209563800">
    <w:abstractNumId w:val="20"/>
  </w:num>
  <w:num w:numId="9" w16cid:durableId="1091509680">
    <w:abstractNumId w:val="24"/>
  </w:num>
  <w:num w:numId="10" w16cid:durableId="1462185579">
    <w:abstractNumId w:val="6"/>
  </w:num>
  <w:num w:numId="11" w16cid:durableId="1721401204">
    <w:abstractNumId w:val="10"/>
  </w:num>
  <w:num w:numId="12" w16cid:durableId="227225151">
    <w:abstractNumId w:val="0"/>
  </w:num>
  <w:num w:numId="13" w16cid:durableId="2000116072">
    <w:abstractNumId w:val="3"/>
  </w:num>
  <w:num w:numId="14" w16cid:durableId="1423650459">
    <w:abstractNumId w:val="11"/>
  </w:num>
  <w:num w:numId="15" w16cid:durableId="239144138">
    <w:abstractNumId w:val="4"/>
  </w:num>
  <w:num w:numId="16" w16cid:durableId="1013074751">
    <w:abstractNumId w:val="9"/>
  </w:num>
  <w:num w:numId="17" w16cid:durableId="1542785677">
    <w:abstractNumId w:val="16"/>
  </w:num>
  <w:num w:numId="18" w16cid:durableId="800224618">
    <w:abstractNumId w:val="12"/>
  </w:num>
  <w:num w:numId="19" w16cid:durableId="452093358">
    <w:abstractNumId w:val="23"/>
  </w:num>
  <w:num w:numId="20" w16cid:durableId="1851986248">
    <w:abstractNumId w:val="15"/>
  </w:num>
  <w:num w:numId="21" w16cid:durableId="78565645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783232308">
    <w:abstractNumId w:val="19"/>
  </w:num>
  <w:num w:numId="23" w16cid:durableId="424351014">
    <w:abstractNumId w:val="25"/>
  </w:num>
  <w:num w:numId="24" w16cid:durableId="970939512">
    <w:abstractNumId w:val="22"/>
  </w:num>
  <w:num w:numId="25" w16cid:durableId="1637569670">
    <w:abstractNumId w:val="17"/>
  </w:num>
  <w:num w:numId="26" w16cid:durableId="16240265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1D16BE"/>
    <w:rsid w:val="00233731"/>
    <w:rsid w:val="002629D2"/>
    <w:rsid w:val="002B66CA"/>
    <w:rsid w:val="002C2217"/>
    <w:rsid w:val="002F4998"/>
    <w:rsid w:val="003353F5"/>
    <w:rsid w:val="00346D91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7C5481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775E1"/>
    <w:rsid w:val="00C82C5A"/>
    <w:rsid w:val="00CC5852"/>
    <w:rsid w:val="00CD3CD3"/>
    <w:rsid w:val="00CF5D17"/>
    <w:rsid w:val="00D22E22"/>
    <w:rsid w:val="00D22E93"/>
    <w:rsid w:val="00D2375B"/>
    <w:rsid w:val="00D63477"/>
    <w:rsid w:val="00D7068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EE1BA7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650</Words>
  <Characters>3706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Robinson, Evie</cp:lastModifiedBy>
  <cp:revision>2</cp:revision>
  <cp:lastPrinted>2018-07-23T10:13:00Z</cp:lastPrinted>
  <dcterms:created xsi:type="dcterms:W3CDTF">2023-07-18T13:51:00Z</dcterms:created>
  <dcterms:modified xsi:type="dcterms:W3CDTF">2023-07-18T13:51:00Z</dcterms:modified>
</cp:coreProperties>
</file>