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EB07" w14:textId="77777777" w:rsidR="00791C39" w:rsidRDefault="009C4442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5F36A88A" wp14:editId="4EECA1E1">
            <wp:extent cx="1769278" cy="72051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E22336" w14:textId="77777777" w:rsidR="00791C39" w:rsidRDefault="009C4442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176DCD40" w14:textId="77777777" w:rsidR="00791C39" w:rsidRDefault="009C4442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COMPUTER SCIENCE SOCIETY</w:t>
      </w:r>
    </w:p>
    <w:p w14:paraId="6A67C2D3" w14:textId="77777777" w:rsidR="00791C39" w:rsidRDefault="00791C39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29AA09CC" w14:textId="77777777" w:rsidR="00791C39" w:rsidRDefault="009C4442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7B469539" w14:textId="77777777" w:rsidR="00791C39" w:rsidRDefault="00791C39">
      <w:pPr>
        <w:rPr>
          <w:sz w:val="22"/>
          <w:szCs w:val="22"/>
        </w:rPr>
      </w:pPr>
    </w:p>
    <w:p w14:paraId="5DD79BCC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name of the club/society shall be Students’ Union UCL</w:t>
      </w:r>
      <w:r>
        <w:rPr>
          <w:color w:val="2AAA9E"/>
          <w:sz w:val="22"/>
          <w:szCs w:val="22"/>
        </w:rPr>
        <w:t xml:space="preserve"> Computer Science Society</w:t>
      </w:r>
      <w:r>
        <w:rPr>
          <w:color w:val="000000"/>
          <w:sz w:val="22"/>
          <w:szCs w:val="22"/>
        </w:rPr>
        <w:t>.</w:t>
      </w:r>
    </w:p>
    <w:p w14:paraId="3380D71F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 w14:paraId="70C99D52" w14:textId="77777777" w:rsidR="00791C39" w:rsidRDefault="00791C39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01A5438F" w14:textId="77777777" w:rsidR="00791C39" w:rsidRDefault="009C4442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3C1D86A9" w14:textId="77777777" w:rsidR="00791C39" w:rsidRDefault="00791C39">
      <w:pPr>
        <w:rPr>
          <w:sz w:val="22"/>
          <w:szCs w:val="22"/>
        </w:rPr>
      </w:pPr>
    </w:p>
    <w:p w14:paraId="53C3E6B3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8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9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1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1D763626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membership of the club/s</w:t>
      </w:r>
      <w:r>
        <w:rPr>
          <w:sz w:val="22"/>
          <w:szCs w:val="22"/>
        </w:rPr>
        <w:t>ociety or election to the club/society shall not contravene this policy.</w:t>
      </w:r>
    </w:p>
    <w:p w14:paraId="5B081077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2">
        <w:r>
          <w:rPr>
            <w:color w:val="F26641"/>
            <w:sz w:val="22"/>
            <w:szCs w:val="22"/>
            <w:u w:val="single"/>
          </w:rPr>
          <w:t>http://s</w:t>
        </w:r>
        <w:r>
          <w:rPr>
            <w:color w:val="F26641"/>
            <w:sz w:val="22"/>
            <w:szCs w:val="22"/>
            <w:u w:val="single"/>
          </w:rPr>
          <w:t>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5F6C9C11" w14:textId="77777777" w:rsidR="00791C39" w:rsidRDefault="00791C39">
      <w:pPr>
        <w:rPr>
          <w:sz w:val="22"/>
          <w:szCs w:val="22"/>
        </w:rPr>
      </w:pPr>
    </w:p>
    <w:p w14:paraId="64AC1529" w14:textId="77777777" w:rsidR="00791C39" w:rsidRDefault="009C4442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38B4AFB2" w14:textId="77777777" w:rsidR="00791C39" w:rsidRDefault="00791C39">
      <w:pPr>
        <w:pStyle w:val="Heading4"/>
        <w:rPr>
          <w:color w:val="000000"/>
          <w:sz w:val="22"/>
          <w:szCs w:val="22"/>
        </w:rPr>
      </w:pPr>
    </w:p>
    <w:p w14:paraId="06C5056D" w14:textId="77777777" w:rsidR="00791C39" w:rsidRDefault="009C4442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4F6DDE32" w14:textId="77777777" w:rsidR="00791C39" w:rsidRDefault="00791C39">
      <w:pPr>
        <w:pStyle w:val="Heading4"/>
        <w:numPr>
          <w:ilvl w:val="1"/>
          <w:numId w:val="1"/>
        </w:numPr>
        <w:rPr>
          <w:sz w:val="22"/>
          <w:szCs w:val="22"/>
        </w:rPr>
      </w:pPr>
    </w:p>
    <w:p w14:paraId="44F1F576" w14:textId="77777777" w:rsidR="00791C39" w:rsidRDefault="009C4442">
      <w:pPr>
        <w:pStyle w:val="Heading4"/>
        <w:numPr>
          <w:ilvl w:val="0"/>
          <w:numId w:val="4"/>
        </w:numPr>
        <w:rPr>
          <w:sz w:val="22"/>
          <w:szCs w:val="22"/>
        </w:rPr>
      </w:pPr>
      <w:bookmarkStart w:id="0" w:name="_qtmxt5bc66zl" w:colFirst="0" w:colLast="0"/>
      <w:bookmarkEnd w:id="0"/>
      <w:r>
        <w:rPr>
          <w:sz w:val="22"/>
          <w:szCs w:val="22"/>
        </w:rPr>
        <w:t>The president’s primary role is laid out in section 5.7 of the Club and Society Regulations.</w:t>
      </w:r>
    </w:p>
    <w:p w14:paraId="11628CC8" w14:textId="77777777" w:rsidR="00791C39" w:rsidRDefault="009C444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president</w:t>
      </w:r>
      <w:r>
        <w:rPr>
          <w:sz w:val="22"/>
          <w:szCs w:val="22"/>
        </w:rPr>
        <w:t xml:space="preserve"> will be responsible </w:t>
      </w:r>
      <w:proofErr w:type="gramStart"/>
      <w:r>
        <w:rPr>
          <w:sz w:val="22"/>
          <w:szCs w:val="22"/>
        </w:rPr>
        <w:t>for :</w:t>
      </w:r>
      <w:proofErr w:type="gramEnd"/>
    </w:p>
    <w:p w14:paraId="0CBF9120" w14:textId="77777777" w:rsidR="00791C39" w:rsidRDefault="009C444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All the decisions and actions of the society.</w:t>
      </w:r>
    </w:p>
    <w:p w14:paraId="2C2F4281" w14:textId="77777777" w:rsidR="00791C39" w:rsidRDefault="009C444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Ensuring all finance related activities are carried out properly.</w:t>
      </w:r>
    </w:p>
    <w:p w14:paraId="2C172C73" w14:textId="77777777" w:rsidR="00791C39" w:rsidRDefault="009C444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Applying for the Departmental Society Grant. </w:t>
      </w:r>
    </w:p>
    <w:p w14:paraId="10110C99" w14:textId="77777777" w:rsidR="00791C39" w:rsidRDefault="009C444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President must ensure every division is doing well and must intervene where necessary.</w:t>
      </w:r>
    </w:p>
    <w:p w14:paraId="791D14BB" w14:textId="77777777" w:rsidR="00791C39" w:rsidRDefault="009C444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President must ensure that events organised are operating optimally to benefit the members.</w:t>
      </w:r>
    </w:p>
    <w:p w14:paraId="6BB15140" w14:textId="77777777" w:rsidR="00791C39" w:rsidRDefault="009C444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President may also serve as an Activities Zone member.</w:t>
      </w:r>
    </w:p>
    <w:p w14:paraId="0C870641" w14:textId="77777777" w:rsidR="00791C39" w:rsidRDefault="009C4442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3307A4C9" w14:textId="77777777" w:rsidR="00791C39" w:rsidRDefault="00791C39">
      <w:pPr>
        <w:pStyle w:val="Heading4"/>
        <w:numPr>
          <w:ilvl w:val="1"/>
          <w:numId w:val="1"/>
        </w:numPr>
        <w:rPr>
          <w:sz w:val="22"/>
          <w:szCs w:val="22"/>
        </w:rPr>
      </w:pPr>
    </w:p>
    <w:p w14:paraId="47497D33" w14:textId="77777777" w:rsidR="00791C39" w:rsidRDefault="009C4442">
      <w:pPr>
        <w:pStyle w:val="Heading4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</w:p>
    <w:p w14:paraId="6954E09F" w14:textId="77777777" w:rsidR="00791C39" w:rsidRDefault="009C444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treasurer will be responsible for: </w:t>
      </w:r>
    </w:p>
    <w:p w14:paraId="783A1E75" w14:textId="77777777" w:rsidR="00791C39" w:rsidRDefault="009C444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Managing the financial budget of the society, including organising and authorising society expenditure</w:t>
      </w:r>
    </w:p>
    <w:p w14:paraId="68AF6184" w14:textId="77777777" w:rsidR="00791C39" w:rsidRDefault="009C444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Ensuring financial</w:t>
      </w:r>
      <w:r>
        <w:rPr>
          <w:sz w:val="22"/>
          <w:szCs w:val="22"/>
        </w:rPr>
        <w:t xml:space="preserve"> accessibility to events </w:t>
      </w:r>
    </w:p>
    <w:p w14:paraId="2B3CFE43" w14:textId="77777777" w:rsidR="00791C39" w:rsidRDefault="00791C39"/>
    <w:p w14:paraId="5DF32D19" w14:textId="77777777" w:rsidR="00791C39" w:rsidRDefault="009C4442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55161357" w14:textId="77777777" w:rsidR="00791C39" w:rsidRDefault="00791C39">
      <w:pPr>
        <w:pStyle w:val="Heading4"/>
        <w:numPr>
          <w:ilvl w:val="1"/>
          <w:numId w:val="1"/>
        </w:numPr>
        <w:rPr>
          <w:sz w:val="22"/>
          <w:szCs w:val="22"/>
        </w:rPr>
      </w:pPr>
    </w:p>
    <w:p w14:paraId="4AF0C2BA" w14:textId="77777777" w:rsidR="00791C39" w:rsidRDefault="009C4442">
      <w:pPr>
        <w:pStyle w:val="Heading4"/>
        <w:numPr>
          <w:ilvl w:val="0"/>
          <w:numId w:val="3"/>
        </w:numPr>
      </w:pPr>
      <w:bookmarkStart w:id="1" w:name="_8zdikrjo0fwa" w:colFirst="0" w:colLast="0"/>
      <w:bookmarkEnd w:id="1"/>
      <w:r>
        <w:rPr>
          <w:sz w:val="22"/>
          <w:szCs w:val="22"/>
        </w:rPr>
        <w:t>The welfare officer’s primary role is laid out in section 5.9 of the Club and Society Regulations.</w:t>
      </w:r>
    </w:p>
    <w:p w14:paraId="116B3669" w14:textId="77777777" w:rsidR="00791C39" w:rsidRDefault="009C4442">
      <w:pPr>
        <w:numPr>
          <w:ilvl w:val="0"/>
          <w:numId w:val="3"/>
        </w:numPr>
        <w:rPr>
          <w:sz w:val="18"/>
          <w:szCs w:val="18"/>
        </w:rPr>
      </w:pPr>
      <w:r>
        <w:rPr>
          <w:sz w:val="22"/>
          <w:szCs w:val="22"/>
        </w:rPr>
        <w:t xml:space="preserve">The welfare officer will be responsible for: </w:t>
      </w:r>
    </w:p>
    <w:p w14:paraId="59130FA4" w14:textId="77777777" w:rsidR="00791C39" w:rsidRDefault="009C4442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Ensure all activities are safe and inclusive so they are enjoyable </w:t>
      </w:r>
      <w:r>
        <w:rPr>
          <w:sz w:val="22"/>
          <w:szCs w:val="22"/>
        </w:rPr>
        <w:t xml:space="preserve">for anyone from any </w:t>
      </w:r>
      <w:proofErr w:type="gramStart"/>
      <w:r>
        <w:rPr>
          <w:sz w:val="22"/>
          <w:szCs w:val="22"/>
        </w:rPr>
        <w:t>background</w:t>
      </w:r>
      <w:proofErr w:type="gramEnd"/>
      <w:r>
        <w:rPr>
          <w:sz w:val="22"/>
          <w:szCs w:val="22"/>
        </w:rPr>
        <w:t xml:space="preserve"> </w:t>
      </w:r>
    </w:p>
    <w:p w14:paraId="4B4BFAF1" w14:textId="77777777" w:rsidR="00791C39" w:rsidRDefault="009C4442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Being a point of contact for members who are in need of additional support and redirect them to relevant resources and </w:t>
      </w:r>
      <w:proofErr w:type="gramStart"/>
      <w:r>
        <w:rPr>
          <w:sz w:val="22"/>
          <w:szCs w:val="22"/>
        </w:rPr>
        <w:t>contact</w:t>
      </w:r>
      <w:proofErr w:type="gramEnd"/>
      <w:r>
        <w:rPr>
          <w:sz w:val="22"/>
          <w:szCs w:val="22"/>
        </w:rPr>
        <w:t xml:space="preserve"> </w:t>
      </w:r>
    </w:p>
    <w:p w14:paraId="3CE6CCC3" w14:textId="77777777" w:rsidR="00791C39" w:rsidRDefault="009C4442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welfare fund and requesting activities using this </w:t>
      </w:r>
      <w:proofErr w:type="gramStart"/>
      <w:r>
        <w:rPr>
          <w:sz w:val="22"/>
          <w:szCs w:val="22"/>
        </w:rPr>
        <w:t>funding</w:t>
      </w:r>
      <w:proofErr w:type="gramEnd"/>
      <w:r>
        <w:rPr>
          <w:sz w:val="22"/>
          <w:szCs w:val="22"/>
        </w:rPr>
        <w:t xml:space="preserve"> </w:t>
      </w:r>
    </w:p>
    <w:p w14:paraId="7D4A2D2D" w14:textId="77777777" w:rsidR="00791C39" w:rsidRDefault="00791C39">
      <w:pPr>
        <w:rPr>
          <w:sz w:val="22"/>
          <w:szCs w:val="22"/>
        </w:rPr>
      </w:pPr>
    </w:p>
    <w:p w14:paraId="21B41D79" w14:textId="77777777" w:rsidR="00791C39" w:rsidRDefault="009C4442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 xml:space="preserve">Additional Committee Members </w:t>
      </w:r>
    </w:p>
    <w:p w14:paraId="15DB63D5" w14:textId="77777777" w:rsidR="00791C39" w:rsidRDefault="009C4442">
      <w:pPr>
        <w:pStyle w:val="Heading4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An</w:t>
      </w:r>
      <w:r>
        <w:rPr>
          <w:color w:val="2AAA9E"/>
          <w:sz w:val="22"/>
          <w:szCs w:val="22"/>
        </w:rPr>
        <w:t xml:space="preserve">y additional committee positions you have should be outlined in your constitution below. </w:t>
      </w:r>
    </w:p>
    <w:p w14:paraId="1C9190B0" w14:textId="77777777" w:rsidR="00791C39" w:rsidRDefault="009C4442">
      <w:pPr>
        <w:pStyle w:val="Heading4"/>
        <w:numPr>
          <w:ilvl w:val="1"/>
          <w:numId w:val="1"/>
        </w:numPr>
        <w:rPr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  <w:t>Additional Committee Role Title</w:t>
      </w:r>
      <w:r>
        <w:rPr>
          <w:color w:val="2AAA9E"/>
          <w:sz w:val="22"/>
          <w:szCs w:val="22"/>
        </w:rPr>
        <w:t xml:space="preserve"> </w:t>
      </w:r>
    </w:p>
    <w:p w14:paraId="17686D28" w14:textId="77777777" w:rsidR="00791C39" w:rsidRDefault="009C4442">
      <w:pPr>
        <w:pStyle w:val="Heading4"/>
        <w:ind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A description of specific tasks carried out by the additional committee role should be briefly outlined.</w:t>
      </w:r>
    </w:p>
    <w:p w14:paraId="1C305A5F" w14:textId="77777777" w:rsidR="00791C39" w:rsidRDefault="009C4442">
      <w:pPr>
        <w:pStyle w:val="Heading4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(x1) </w:t>
      </w:r>
      <w:r>
        <w:rPr>
          <w:rFonts w:ascii="Arial" w:eastAsia="Arial" w:hAnsi="Arial" w:cs="Arial"/>
          <w:sz w:val="22"/>
          <w:szCs w:val="22"/>
        </w:rPr>
        <w:t xml:space="preserve">General Secretary will </w:t>
      </w:r>
      <w:r>
        <w:rPr>
          <w:rFonts w:ascii="Arial" w:eastAsia="Arial" w:hAnsi="Arial" w:cs="Arial"/>
          <w:sz w:val="22"/>
          <w:szCs w:val="22"/>
        </w:rPr>
        <w:t>be responsible for:</w:t>
      </w:r>
    </w:p>
    <w:p w14:paraId="0607A2E4" w14:textId="77777777" w:rsidR="00791C39" w:rsidRDefault="009C4442">
      <w:pPr>
        <w:pStyle w:val="Heading4"/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administrative work for the society, including close monitoring of social media message enquiries and emails, as well as help to generate the society’s event schedule for the year.</w:t>
      </w:r>
    </w:p>
    <w:p w14:paraId="6E00B707" w14:textId="77777777" w:rsidR="00791C39" w:rsidRDefault="009C4442">
      <w:pPr>
        <w:pStyle w:val="Heading4"/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Assisting the committee with official forms and documents as well as or</w:t>
      </w:r>
      <w:r>
        <w:rPr>
          <w:rFonts w:ascii="Arial" w:eastAsia="Arial" w:hAnsi="Arial" w:cs="Arial"/>
          <w:sz w:val="22"/>
          <w:szCs w:val="22"/>
        </w:rPr>
        <w:t xml:space="preserve">ganising weekly meetings whereby you will </w:t>
      </w:r>
      <w:proofErr w:type="gramStart"/>
      <w:r>
        <w:rPr>
          <w:rFonts w:ascii="Arial" w:eastAsia="Arial" w:hAnsi="Arial" w:cs="Arial"/>
          <w:sz w:val="22"/>
          <w:szCs w:val="22"/>
        </w:rPr>
        <w:t>be in charge 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taking minutes.</w:t>
      </w:r>
    </w:p>
    <w:p w14:paraId="2C7A7C35" w14:textId="77777777" w:rsidR="00791C39" w:rsidRDefault="009C4442">
      <w:pPr>
        <w:pStyle w:val="Heading4"/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Being the first point of contact between the Student Union and/or Computer Science Department and the society.</w:t>
      </w:r>
    </w:p>
    <w:p w14:paraId="71FBD00C" w14:textId="77777777" w:rsidR="00791C39" w:rsidRDefault="009C4442">
      <w:pPr>
        <w:numPr>
          <w:ilvl w:val="0"/>
          <w:numId w:val="5"/>
        </w:num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(x1) </w:t>
      </w:r>
      <w:r>
        <w:rPr>
          <w:rFonts w:ascii="Arial" w:eastAsia="Arial" w:hAnsi="Arial" w:cs="Arial"/>
          <w:sz w:val="22"/>
          <w:szCs w:val="22"/>
        </w:rPr>
        <w:t>Vice President will be responsible for:</w:t>
      </w:r>
    </w:p>
    <w:p w14:paraId="6469518C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Assisting the president with realising the society’s goals and executing strategies</w:t>
      </w:r>
    </w:p>
    <w:p w14:paraId="376A44FF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Building constructive relationships with stakeholders such as key Departmental staff and the Union </w:t>
      </w:r>
    </w:p>
    <w:p w14:paraId="02E5BC03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Continuously evaluate the effect</w:t>
      </w:r>
      <w:r>
        <w:rPr>
          <w:rFonts w:ascii="Arial" w:eastAsia="Arial" w:hAnsi="Arial" w:cs="Arial"/>
          <w:sz w:val="22"/>
          <w:szCs w:val="22"/>
        </w:rPr>
        <w:t xml:space="preserve">iveness of the society’s initiatives and adapt strategies </w:t>
      </w:r>
      <w:proofErr w:type="gramStart"/>
      <w:r>
        <w:rPr>
          <w:rFonts w:ascii="Arial" w:eastAsia="Arial" w:hAnsi="Arial" w:cs="Arial"/>
          <w:sz w:val="22"/>
          <w:szCs w:val="22"/>
        </w:rPr>
        <w:t>accordingly</w:t>
      </w:r>
      <w:proofErr w:type="gramEnd"/>
    </w:p>
    <w:p w14:paraId="426A7C9B" w14:textId="77777777" w:rsidR="00791C39" w:rsidRDefault="009C4442">
      <w:pPr>
        <w:numPr>
          <w:ilvl w:val="0"/>
          <w:numId w:val="5"/>
        </w:num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(x1) </w:t>
      </w:r>
      <w:r>
        <w:rPr>
          <w:rFonts w:ascii="Arial" w:eastAsia="Arial" w:hAnsi="Arial" w:cs="Arial"/>
          <w:sz w:val="22"/>
          <w:szCs w:val="22"/>
        </w:rPr>
        <w:t>Marketing Executive will be responsible for:</w:t>
      </w:r>
    </w:p>
    <w:p w14:paraId="0A3B2506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Responsible for all the marketing of the society.</w:t>
      </w:r>
    </w:p>
    <w:p w14:paraId="1A081213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Developing the membership base, designing and advertising all events on all social med</w:t>
      </w:r>
      <w:r>
        <w:rPr>
          <w:rFonts w:ascii="Arial" w:eastAsia="Arial" w:hAnsi="Arial" w:cs="Arial"/>
          <w:sz w:val="22"/>
          <w:szCs w:val="22"/>
        </w:rPr>
        <w:t>ia platforms.</w:t>
      </w:r>
    </w:p>
    <w:p w14:paraId="42AA33E6" w14:textId="77777777" w:rsidR="00791C39" w:rsidRDefault="009C4442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(x1) Head of Events will be responsible for:</w:t>
      </w:r>
    </w:p>
    <w:p w14:paraId="1695E5F5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Organising and running events for the society along with the assistance of the events executive and other members of committee</w:t>
      </w:r>
    </w:p>
    <w:p w14:paraId="0FA3B4F5" w14:textId="77777777" w:rsidR="00791C39" w:rsidRDefault="009C4442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(x1) Head of Operations will be responsible for:</w:t>
      </w:r>
    </w:p>
    <w:p w14:paraId="1661E363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Ensuring smooth inter</w:t>
      </w:r>
      <w:r>
        <w:rPr>
          <w:rFonts w:ascii="Arial" w:eastAsia="Arial" w:hAnsi="Arial" w:cs="Arial"/>
          <w:sz w:val="22"/>
          <w:szCs w:val="22"/>
        </w:rPr>
        <w:t xml:space="preserve">nal organisation by keeping documentation </w:t>
      </w:r>
      <w:proofErr w:type="gramStart"/>
      <w:r>
        <w:rPr>
          <w:rFonts w:ascii="Arial" w:eastAsia="Arial" w:hAnsi="Arial" w:cs="Arial"/>
          <w:sz w:val="22"/>
          <w:szCs w:val="22"/>
        </w:rPr>
        <w:t>up-to-date</w:t>
      </w:r>
      <w:proofErr w:type="gramEnd"/>
      <w:r>
        <w:rPr>
          <w:rFonts w:ascii="Arial" w:eastAsia="Arial" w:hAnsi="Arial" w:cs="Arial"/>
          <w:sz w:val="22"/>
          <w:szCs w:val="22"/>
        </w:rPr>
        <w:t>, managing tasks, and meeting deadlines.</w:t>
      </w:r>
    </w:p>
    <w:p w14:paraId="445D1246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Actively seeking opportunities to collaborate with clients, such as industry partners or sponsors.</w:t>
      </w:r>
    </w:p>
    <w:p w14:paraId="4192E1F1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Organising regular meetings, giving progress updates, and commun</w:t>
      </w:r>
      <w:r>
        <w:rPr>
          <w:rFonts w:ascii="Arial" w:eastAsia="Arial" w:hAnsi="Arial" w:cs="Arial"/>
          <w:sz w:val="22"/>
          <w:szCs w:val="22"/>
        </w:rPr>
        <w:t>icating between different parts of the committee</w:t>
      </w:r>
    </w:p>
    <w:p w14:paraId="3AF2C493" w14:textId="77777777" w:rsidR="00791C39" w:rsidRDefault="009C4442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(x1) Events executive will be responsible for:</w:t>
      </w:r>
    </w:p>
    <w:p w14:paraId="0E6C1612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Assisting the Head of Events on the organisation and execution of all CSS events</w:t>
      </w:r>
    </w:p>
    <w:p w14:paraId="63975BC5" w14:textId="77777777" w:rsidR="00791C39" w:rsidRDefault="009C4442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Being present at all events to ensure they run </w:t>
      </w:r>
      <w:proofErr w:type="gramStart"/>
      <w:r>
        <w:rPr>
          <w:rFonts w:ascii="Arial" w:eastAsia="Arial" w:hAnsi="Arial" w:cs="Arial"/>
          <w:sz w:val="22"/>
          <w:szCs w:val="22"/>
        </w:rPr>
        <w:t>smoothly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0A88D5A" w14:textId="77777777" w:rsidR="00791C39" w:rsidRDefault="00791C39"/>
    <w:p w14:paraId="1D43880B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Management of the clu</w:t>
      </w:r>
      <w:r>
        <w:rPr>
          <w:sz w:val="22"/>
          <w:szCs w:val="22"/>
        </w:rPr>
        <w:t>b/society shall be vested in the club/society committee which will endeavour to meet regularly during term time (excluding UCL reading weeks) to organise and evaluate club/society activities.</w:t>
      </w:r>
    </w:p>
    <w:p w14:paraId="42C6D960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committee members shall perform the roles as described in se</w:t>
      </w:r>
      <w:r>
        <w:rPr>
          <w:sz w:val="22"/>
          <w:szCs w:val="22"/>
        </w:rPr>
        <w:t>ction 5 of the Students’ Union UCL Club and Society Regulations.</w:t>
      </w:r>
    </w:p>
    <w:p w14:paraId="618E075F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members are elected to represent the interests and well-being of club/society members and are accountable to their members. If club/society members are not satisfied by the performa</w:t>
      </w:r>
      <w:r>
        <w:rPr>
          <w:sz w:val="22"/>
          <w:szCs w:val="22"/>
        </w:rPr>
        <w:t xml:space="preserve">nce of their representative </w:t>
      </w:r>
      <w:proofErr w:type="gramStart"/>
      <w:r>
        <w:rPr>
          <w:sz w:val="22"/>
          <w:szCs w:val="22"/>
        </w:rPr>
        <w:t>officers</w:t>
      </w:r>
      <w:proofErr w:type="gramEnd"/>
      <w:r>
        <w:rPr>
          <w:sz w:val="22"/>
          <w:szCs w:val="22"/>
        </w:rPr>
        <w:t xml:space="preserve"> they may call for a motion of no-confidence in line with the Students’ Union UCL Club and Society Regulations.</w:t>
      </w:r>
    </w:p>
    <w:p w14:paraId="20BDBD00" w14:textId="77777777" w:rsidR="00791C39" w:rsidRDefault="00791C39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2A087BA6" w14:textId="77777777" w:rsidR="00791C39" w:rsidRDefault="009C4442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227C5032" w14:textId="77777777" w:rsidR="00791C39" w:rsidRDefault="00791C39">
      <w:pPr>
        <w:rPr>
          <w:sz w:val="22"/>
          <w:szCs w:val="22"/>
        </w:rPr>
      </w:pPr>
    </w:p>
    <w:p w14:paraId="161D4D2F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 w14:paraId="7D26AE55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club/society shall strive to fulfil these aims and objectives </w:t>
      </w:r>
      <w:proofErr w:type="gramStart"/>
      <w:r>
        <w:rPr>
          <w:sz w:val="22"/>
          <w:szCs w:val="22"/>
        </w:rPr>
        <w:t>in the course of</w:t>
      </w:r>
      <w:proofErr w:type="gramEnd"/>
      <w:r>
        <w:rPr>
          <w:sz w:val="22"/>
          <w:szCs w:val="22"/>
        </w:rPr>
        <w:t xml:space="preserve"> the academic year as its commitment to its membership.</w:t>
      </w:r>
    </w:p>
    <w:p w14:paraId="4FFADDCD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 w14:paraId="661BE31A" w14:textId="77777777" w:rsidR="00791C39" w:rsidRDefault="009C4442">
      <w:pPr>
        <w:pStyle w:val="Heading4"/>
        <w:ind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These are the activities that you will </w:t>
      </w:r>
      <w:proofErr w:type="gramStart"/>
      <w:r>
        <w:rPr>
          <w:color w:val="2AAA9E"/>
          <w:sz w:val="22"/>
          <w:szCs w:val="22"/>
        </w:rPr>
        <w:t>definitely carry</w:t>
      </w:r>
      <w:proofErr w:type="gramEnd"/>
      <w:r>
        <w:rPr>
          <w:color w:val="2AAA9E"/>
          <w:sz w:val="22"/>
          <w:szCs w:val="22"/>
        </w:rPr>
        <w:t xml:space="preserve"> out every a</w:t>
      </w:r>
      <w:r>
        <w:rPr>
          <w:color w:val="2AAA9E"/>
          <w:sz w:val="22"/>
          <w:szCs w:val="22"/>
        </w:rPr>
        <w:t>cademic year. The Union will only fund core activities.</w:t>
      </w:r>
    </w:p>
    <w:p w14:paraId="56E45049" w14:textId="77777777" w:rsidR="00791C39" w:rsidRDefault="009C4442">
      <w:pPr>
        <w:rPr>
          <w:rFonts w:ascii="Arial" w:eastAsia="Arial" w:hAnsi="Arial" w:cs="Arial"/>
          <w:sz w:val="22"/>
          <w:szCs w:val="22"/>
        </w:rPr>
      </w:pPr>
      <w:r>
        <w:tab/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2"/>
          <w:szCs w:val="22"/>
        </w:rPr>
        <w:t>Academic events: In-person and online co-working sessions, mentorship programs</w:t>
      </w:r>
    </w:p>
    <w:p w14:paraId="0FE8D352" w14:textId="77777777" w:rsidR="00791C39" w:rsidRDefault="009C444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1FF993F" w14:textId="77777777" w:rsidR="00791C39" w:rsidRDefault="009C4442">
      <w:pPr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2"/>
          <w:szCs w:val="22"/>
        </w:rPr>
        <w:t>Career events: Alumni speaker events and sessions by current students sharing their experi</w:t>
      </w:r>
      <w:r>
        <w:rPr>
          <w:rFonts w:ascii="Arial" w:eastAsia="Arial" w:hAnsi="Arial" w:cs="Arial"/>
          <w:sz w:val="22"/>
          <w:szCs w:val="22"/>
        </w:rPr>
        <w:t>ences with internships / application processes</w:t>
      </w:r>
    </w:p>
    <w:p w14:paraId="75A70962" w14:textId="77777777" w:rsidR="00791C39" w:rsidRDefault="00791C39">
      <w:pPr>
        <w:ind w:left="1440" w:hanging="720"/>
        <w:rPr>
          <w:rFonts w:ascii="Arial" w:eastAsia="Arial" w:hAnsi="Arial" w:cs="Arial"/>
          <w:sz w:val="22"/>
          <w:szCs w:val="22"/>
        </w:rPr>
      </w:pPr>
    </w:p>
    <w:p w14:paraId="241FEC6A" w14:textId="77777777" w:rsidR="00791C39" w:rsidRDefault="009C4442">
      <w:pPr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Social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activities: board game nights, pub socials, video game competitions</w:t>
      </w:r>
    </w:p>
    <w:p w14:paraId="77BD6310" w14:textId="77777777" w:rsidR="00791C39" w:rsidRDefault="00791C39">
      <w:pPr>
        <w:ind w:left="1440" w:hanging="720"/>
        <w:rPr>
          <w:rFonts w:ascii="Times New Roman" w:eastAsia="Times New Roman" w:hAnsi="Times New Roman" w:cs="Times New Roman"/>
          <w:sz w:val="14"/>
          <w:szCs w:val="14"/>
        </w:rPr>
      </w:pPr>
    </w:p>
    <w:p w14:paraId="378E64BC" w14:textId="77777777" w:rsidR="00791C39" w:rsidRDefault="009C444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CBB46F4" w14:textId="77777777" w:rsidR="00791C39" w:rsidRDefault="009C4442">
      <w:pPr>
        <w:ind w:left="1440" w:hanging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22"/>
          <w:szCs w:val="22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2"/>
          <w:szCs w:val="22"/>
        </w:rPr>
        <w:t>Wellbeing Initiatives: talks from 2nd/3rd year CS students on navigating their academic lives and copin</w:t>
      </w:r>
      <w:r>
        <w:rPr>
          <w:rFonts w:ascii="Arial" w:eastAsia="Arial" w:hAnsi="Arial" w:cs="Arial"/>
          <w:sz w:val="22"/>
          <w:szCs w:val="22"/>
        </w:rPr>
        <w:t>g with stress</w:t>
      </w:r>
    </w:p>
    <w:p w14:paraId="679DE37E" w14:textId="77777777" w:rsidR="00791C39" w:rsidRDefault="009C444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F2D457F" w14:textId="77777777" w:rsidR="00791C39" w:rsidRDefault="009C4442">
      <w:pPr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2"/>
          <w:szCs w:val="22"/>
        </w:rPr>
        <w:t>Collaboration with non-departmental societies to get members involved in cultural, social and professional events.</w:t>
      </w:r>
    </w:p>
    <w:p w14:paraId="76CFE21D" w14:textId="77777777" w:rsidR="00791C39" w:rsidRDefault="009C4442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0226F98" w14:textId="77777777" w:rsidR="00791C39" w:rsidRDefault="009C4442">
      <w:pPr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2"/>
          <w:szCs w:val="22"/>
        </w:rPr>
        <w:t>Hackathons.</w:t>
      </w:r>
    </w:p>
    <w:p w14:paraId="641FD3D6" w14:textId="77777777" w:rsidR="00791C39" w:rsidRDefault="009C4442">
      <w:pPr>
        <w:ind w:left="36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340EACBB" w14:textId="77777777" w:rsidR="00791C39" w:rsidRDefault="009C4442">
      <w:pPr>
        <w:ind w:left="1440" w:hanging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i/>
          <w:sz w:val="22"/>
          <w:szCs w:val="22"/>
        </w:rPr>
        <w:t>Tours around London and the UCL campus during Welcome week.</w:t>
      </w:r>
    </w:p>
    <w:p w14:paraId="320562AB" w14:textId="77777777" w:rsidR="00791C39" w:rsidRDefault="00791C39">
      <w:pPr>
        <w:ind w:left="1440" w:hanging="720"/>
        <w:rPr>
          <w:rFonts w:ascii="Arial" w:eastAsia="Arial" w:hAnsi="Arial" w:cs="Arial"/>
          <w:i/>
          <w:sz w:val="22"/>
          <w:szCs w:val="22"/>
        </w:rPr>
      </w:pPr>
    </w:p>
    <w:p w14:paraId="13A700B5" w14:textId="77777777" w:rsidR="00791C39" w:rsidRDefault="009C4442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  <w:t xml:space="preserve">viii. </w:t>
      </w:r>
      <w:r>
        <w:rPr>
          <w:rFonts w:ascii="Arial" w:eastAsia="Arial" w:hAnsi="Arial" w:cs="Arial"/>
          <w:i/>
          <w:sz w:val="22"/>
          <w:szCs w:val="22"/>
        </w:rPr>
        <w:tab/>
      </w:r>
      <w:proofErr w:type="gramStart"/>
      <w:r>
        <w:rPr>
          <w:rFonts w:ascii="Arial" w:eastAsia="Arial" w:hAnsi="Arial" w:cs="Arial"/>
          <w:i/>
          <w:sz w:val="22"/>
          <w:szCs w:val="22"/>
        </w:rPr>
        <w:t>freshers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events including a pub crawl</w:t>
      </w:r>
    </w:p>
    <w:p w14:paraId="08D2D748" w14:textId="77777777" w:rsidR="00791C39" w:rsidRDefault="00791C39"/>
    <w:p w14:paraId="1B998920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addition, the club/society shall also strive to organise other activities for its members where possible: </w:t>
      </w:r>
    </w:p>
    <w:p w14:paraId="6C2E4B4B" w14:textId="77777777" w:rsidR="00791C39" w:rsidRDefault="009C4442">
      <w:pPr>
        <w:pStyle w:val="Heading4"/>
        <w:ind w:firstLine="0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These are the activities that you woul</w:t>
      </w:r>
      <w:r>
        <w:rPr>
          <w:color w:val="2AAA9E"/>
          <w:sz w:val="22"/>
          <w:szCs w:val="22"/>
        </w:rPr>
        <w:t>d like to carry out every academic year if you can. The Union will support these activities but not fund them.</w:t>
      </w:r>
    </w:p>
    <w:p w14:paraId="470B5EB4" w14:textId="77777777" w:rsidR="00791C39" w:rsidRDefault="009C4442">
      <w:pPr>
        <w:ind w:firstLine="58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t xml:space="preserve">    </w:t>
      </w:r>
      <w:r>
        <w:tab/>
      </w:r>
      <w:r>
        <w:rPr>
          <w:rFonts w:ascii="Arial" w:eastAsia="Arial" w:hAnsi="Arial" w:cs="Arial"/>
          <w:sz w:val="22"/>
          <w:szCs w:val="22"/>
        </w:rPr>
        <w:t>Merchandise for UCL CSS members</w:t>
      </w:r>
    </w:p>
    <w:p w14:paraId="1A3CECF2" w14:textId="77777777" w:rsidR="00791C39" w:rsidRDefault="009C4442">
      <w:pPr>
        <w:ind w:firstLine="5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iii. </w:t>
      </w:r>
      <w:r>
        <w:rPr>
          <w:rFonts w:ascii="Arial" w:eastAsia="Arial" w:hAnsi="Arial" w:cs="Arial"/>
          <w:sz w:val="22"/>
          <w:szCs w:val="22"/>
        </w:rPr>
        <w:tab/>
        <w:t xml:space="preserve">potentially 12 </w:t>
      </w:r>
      <w:proofErr w:type="gramStart"/>
      <w:r>
        <w:rPr>
          <w:rFonts w:ascii="Arial" w:eastAsia="Arial" w:hAnsi="Arial" w:cs="Arial"/>
          <w:sz w:val="22"/>
          <w:szCs w:val="22"/>
        </w:rPr>
        <w:t>or  24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hour hackathons </w:t>
      </w:r>
    </w:p>
    <w:p w14:paraId="2E5AB351" w14:textId="77777777" w:rsidR="00791C39" w:rsidRDefault="009C4442">
      <w:pPr>
        <w:ind w:firstLine="5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v.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weekly hangouts / board games for members</w:t>
      </w:r>
    </w:p>
    <w:p w14:paraId="689DF521" w14:textId="77777777" w:rsidR="00791C39" w:rsidRDefault="00791C39">
      <w:pPr>
        <w:ind w:firstLine="580"/>
        <w:rPr>
          <w:rFonts w:ascii="Arial" w:eastAsia="Arial" w:hAnsi="Arial" w:cs="Arial"/>
          <w:sz w:val="22"/>
          <w:szCs w:val="22"/>
        </w:rPr>
      </w:pPr>
    </w:p>
    <w:p w14:paraId="0ED1D081" w14:textId="77777777" w:rsidR="00791C39" w:rsidRDefault="00791C39"/>
    <w:p w14:paraId="22388C5A" w14:textId="77777777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constitution shall be binding on the club/society officers, and shall only be altered by consent of two-thirds majority of the full members present at a club/society general meeting. The Activities Executive</w:t>
      </w:r>
      <w:r>
        <w:rPr>
          <w:sz w:val="22"/>
          <w:szCs w:val="22"/>
        </w:rPr>
        <w:t xml:space="preserve"> shall approve any such alterations. </w:t>
      </w:r>
    </w:p>
    <w:p w14:paraId="6E6D27F8" w14:textId="66DCFDAF" w:rsidR="00791C39" w:rsidRDefault="009C444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 w:rsidR="00D65612">
        <w:rPr>
          <w:color w:val="2AAA9E"/>
          <w:sz w:val="22"/>
          <w:szCs w:val="22"/>
        </w:rPr>
        <w:t>Computer Science Societ</w:t>
      </w:r>
      <w:r>
        <w:rPr>
          <w:sz w:val="22"/>
          <w:szCs w:val="22"/>
        </w:rPr>
        <w:t xml:space="preserve">. By signing this </w:t>
      </w:r>
      <w:proofErr w:type="gramStart"/>
      <w:r>
        <w:rPr>
          <w:sz w:val="22"/>
          <w:szCs w:val="22"/>
        </w:rPr>
        <w:t>document</w:t>
      </w:r>
      <w:proofErr w:type="gramEnd"/>
      <w:r>
        <w:rPr>
          <w:sz w:val="22"/>
          <w:szCs w:val="22"/>
        </w:rPr>
        <w:t xml:space="preserve"> the president and treasurer have declared that they have read and abide by th</w:t>
      </w:r>
      <w:r>
        <w:rPr>
          <w:sz w:val="22"/>
          <w:szCs w:val="22"/>
        </w:rPr>
        <w:t>e Students’ Union UCL Club and Society Regulations.</w:t>
      </w:r>
    </w:p>
    <w:p w14:paraId="6CA335AD" w14:textId="77777777" w:rsidR="00791C39" w:rsidRDefault="00791C39">
      <w:pPr>
        <w:pStyle w:val="Heading4"/>
        <w:rPr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791C39" w14:paraId="6C225A47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C4F0CEE" w14:textId="77777777" w:rsidR="00791C39" w:rsidRDefault="009C44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FAFF3A2" w14:textId="77777777" w:rsidR="00791C39" w:rsidRDefault="009C4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Mohammed Fahad Tabrez Sheikh</w:t>
            </w:r>
          </w:p>
        </w:tc>
      </w:tr>
      <w:tr w:rsidR="00791C39" w14:paraId="486555B5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CEE3A1E" w14:textId="77777777" w:rsidR="00791C39" w:rsidRDefault="009C44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A38997E" w14:textId="77777777" w:rsidR="00791C39" w:rsidRDefault="009C4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Mohammed Fahad Tabrez Sheikh</w:t>
            </w:r>
          </w:p>
        </w:tc>
      </w:tr>
      <w:tr w:rsidR="00791C39" w14:paraId="14CEC488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295DFE9" w14:textId="77777777" w:rsidR="00791C39" w:rsidRDefault="009C44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ABBE1B5" w14:textId="77777777" w:rsidR="00791C39" w:rsidRDefault="009C4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19/07/2023</w:t>
            </w:r>
          </w:p>
        </w:tc>
      </w:tr>
      <w:tr w:rsidR="00791C39" w14:paraId="2FDE3C2D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B565EE9" w14:textId="77777777" w:rsidR="00791C39" w:rsidRDefault="009C44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B83F1C1" w14:textId="77777777" w:rsidR="00791C39" w:rsidRDefault="009C4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Seung Young Lucia Kim </w:t>
            </w:r>
          </w:p>
        </w:tc>
      </w:tr>
      <w:tr w:rsidR="00791C39" w14:paraId="5AD03CCC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BB753A0" w14:textId="77777777" w:rsidR="00791C39" w:rsidRDefault="009C44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31013B1" w14:textId="77777777" w:rsidR="00791C39" w:rsidRDefault="009C4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Seung Young Lucia Kim</w:t>
            </w:r>
          </w:p>
        </w:tc>
      </w:tr>
      <w:tr w:rsidR="00791C39" w14:paraId="5F5B8352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1B9539A" w14:textId="77777777" w:rsidR="00791C39" w:rsidRDefault="009C44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DC8E73A" w14:textId="77777777" w:rsidR="00791C39" w:rsidRDefault="009C4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19/07/2023</w:t>
            </w:r>
          </w:p>
        </w:tc>
      </w:tr>
    </w:tbl>
    <w:p w14:paraId="54C9DD2B" w14:textId="77777777" w:rsidR="00791C39" w:rsidRDefault="00791C39">
      <w:pPr>
        <w:pStyle w:val="Heading4"/>
        <w:rPr>
          <w:sz w:val="22"/>
          <w:szCs w:val="22"/>
        </w:rPr>
      </w:pPr>
    </w:p>
    <w:sectPr w:rsidR="00791C39">
      <w:footerReference w:type="default" r:id="rId13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912A" w14:textId="77777777" w:rsidR="00000000" w:rsidRDefault="009C4442">
      <w:r>
        <w:separator/>
      </w:r>
    </w:p>
  </w:endnote>
  <w:endnote w:type="continuationSeparator" w:id="0">
    <w:p w14:paraId="44E84474" w14:textId="77777777" w:rsidR="00000000" w:rsidRDefault="009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FreightSans Pro Bold">
    <w:panose1 w:val="02000803040000020004"/>
    <w:charset w:val="00"/>
    <w:family w:val="auto"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 Pr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5EE2" w14:textId="77777777" w:rsidR="00791C39" w:rsidRDefault="00791C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C1BCB6F" w14:textId="77777777" w:rsidR="00791C39" w:rsidRDefault="00791C39"/>
  <w:p w14:paraId="3158382B" w14:textId="77777777" w:rsidR="00791C39" w:rsidRDefault="009C44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2D0AB4F" wp14:editId="4A48DB3A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B0C89" w14:textId="77777777" w:rsidR="00791C39" w:rsidRDefault="009C4442">
                          <w:pPr>
                            <w:textDirection w:val="btLr"/>
                          </w:pPr>
                          <w:r>
                            <w:rPr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80F1EB4" wp14:editId="2719C90B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6E9E4" w14:textId="77777777" w:rsidR="00791C39" w:rsidRDefault="009C4442">
                          <w:pPr>
                            <w:textDirection w:val="btLr"/>
                          </w:pPr>
                          <w:r>
                            <w:rPr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15976F9A" w14:textId="77777777" w:rsidR="00791C39" w:rsidRDefault="00791C3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34262D2" wp14:editId="44D5D221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1638" w14:textId="77777777" w:rsidR="00000000" w:rsidRDefault="009C4442">
      <w:r>
        <w:separator/>
      </w:r>
    </w:p>
  </w:footnote>
  <w:footnote w:type="continuationSeparator" w:id="0">
    <w:p w14:paraId="1BC073ED" w14:textId="77777777" w:rsidR="00000000" w:rsidRDefault="009C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AA9"/>
    <w:multiLevelType w:val="multilevel"/>
    <w:tmpl w:val="2DFA1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393132"/>
    <w:multiLevelType w:val="multilevel"/>
    <w:tmpl w:val="FC588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5226FA"/>
    <w:multiLevelType w:val="multilevel"/>
    <w:tmpl w:val="FD3804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FC2219"/>
    <w:multiLevelType w:val="multilevel"/>
    <w:tmpl w:val="C3123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F403E5"/>
    <w:multiLevelType w:val="multilevel"/>
    <w:tmpl w:val="2FFC1C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742640">
    <w:abstractNumId w:val="2"/>
  </w:num>
  <w:num w:numId="2" w16cid:durableId="982854022">
    <w:abstractNumId w:val="3"/>
  </w:num>
  <w:num w:numId="3" w16cid:durableId="925269186">
    <w:abstractNumId w:val="4"/>
  </w:num>
  <w:num w:numId="4" w16cid:durableId="31805820">
    <w:abstractNumId w:val="1"/>
  </w:num>
  <w:num w:numId="5" w16cid:durableId="109801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39"/>
    <w:rsid w:val="005C7223"/>
    <w:rsid w:val="00791C39"/>
    <w:rsid w:val="009C4442"/>
    <w:rsid w:val="00D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8F7B"/>
  <w15:docId w15:val="{86A910A2-1699-429E-A091-207AD52D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FreightSans Pro Bold" w:eastAsia="FreightSans Pro Bold" w:hAnsi="FreightSans Pro Bold" w:cs="FreightSans Pro Bold"/>
      <w:b/>
      <w:color w:val="F26641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color w:val="F2664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432" w:hanging="432"/>
      <w:outlineLvl w:val="2"/>
    </w:pPr>
    <w:rPr>
      <w:rFonts w:ascii="FreightSans Pro Bold" w:eastAsia="FreightSans Pro Bold" w:hAnsi="FreightSans Pro Bold" w:cs="FreightSans Pro Bold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ind w:left="576" w:hanging="576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0519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0310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mbria" w:eastAsia="Cambria" w:hAnsi="Cambria" w:cs="Cambria"/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udentsunionucl.org/content/president-and-treasurer-hub/rules-and-reg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sunionucl.org/how-to-guid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udentsunionucl.org/content/president-and-treasurer-hub/rules-and-regu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6528</Characters>
  <Application>Microsoft Office Word</Application>
  <DocSecurity>0</DocSecurity>
  <Lines>54</Lines>
  <Paragraphs>15</Paragraphs>
  <ScaleCrop>false</ScaleCrop>
  <Company>University College London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Robinson</dc:creator>
  <cp:lastModifiedBy>Robinson, Evie</cp:lastModifiedBy>
  <cp:revision>2</cp:revision>
  <dcterms:created xsi:type="dcterms:W3CDTF">2023-07-24T09:09:00Z</dcterms:created>
  <dcterms:modified xsi:type="dcterms:W3CDTF">2023-07-24T09:09:00Z</dcterms:modified>
</cp:coreProperties>
</file>