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C70B5" w14:textId="77777777" w:rsidR="000D2323" w:rsidRDefault="009577A0">
      <w:pPr>
        <w:pStyle w:val="Heading1"/>
        <w:rPr>
          <w:b w:val="0"/>
        </w:rPr>
      </w:pPr>
      <w:r>
        <w:rPr>
          <w:noProof/>
        </w:rPr>
        <w:drawing>
          <wp:inline distT="0" distB="0" distL="0" distR="0" wp14:anchorId="732C70F3" wp14:editId="732C70F4">
            <wp:extent cx="1741170" cy="7092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C70B6" w14:textId="77777777" w:rsidR="000D2323" w:rsidRDefault="009577A0">
      <w:pPr>
        <w:pStyle w:val="Heading1"/>
        <w:ind w:left="432"/>
        <w:jc w:val="center"/>
        <w:rPr>
          <w:b w:val="0"/>
        </w:rPr>
      </w:pPr>
      <w:r>
        <w:rPr>
          <w:b w:val="0"/>
        </w:rPr>
        <w:t xml:space="preserve">The Constitution of Students’ Union UCL </w:t>
      </w:r>
    </w:p>
    <w:p w14:paraId="732C70B7" w14:textId="77777777" w:rsidR="000D2323" w:rsidRDefault="009577A0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Bulgarian Society</w:t>
      </w:r>
    </w:p>
    <w:p w14:paraId="732C70B8" w14:textId="77777777" w:rsidR="000D2323" w:rsidRDefault="000D2323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732C70B9" w14:textId="77777777" w:rsidR="000D2323" w:rsidRDefault="009577A0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732C70BA" w14:textId="77777777" w:rsidR="000D2323" w:rsidRDefault="000D2323">
      <w:pPr>
        <w:rPr>
          <w:sz w:val="22"/>
          <w:szCs w:val="22"/>
        </w:rPr>
      </w:pPr>
    </w:p>
    <w:p w14:paraId="732C70BB" w14:textId="77777777" w:rsidR="000D2323" w:rsidRDefault="009577A0">
      <w:pPr>
        <w:pStyle w:val="Heading4"/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The name of the club/society shall be Students’ Union UCL </w:t>
      </w:r>
      <w:r>
        <w:rPr>
          <w:color w:val="2AAA9E"/>
          <w:sz w:val="22"/>
          <w:szCs w:val="22"/>
        </w:rPr>
        <w:t>Bulgarian Society</w:t>
      </w:r>
      <w:r>
        <w:rPr>
          <w:color w:val="auto"/>
          <w:sz w:val="22"/>
          <w:szCs w:val="22"/>
        </w:rPr>
        <w:t>.</w:t>
      </w:r>
    </w:p>
    <w:p w14:paraId="732C70BC" w14:textId="77777777" w:rsidR="000D2323" w:rsidRDefault="009577A0">
      <w:pPr>
        <w:pStyle w:val="Heading4"/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The club/society shall be affiliated to Students’ Union UCL.</w:t>
      </w:r>
    </w:p>
    <w:p w14:paraId="732C70BD" w14:textId="77777777" w:rsidR="000D2323" w:rsidRDefault="000D2323">
      <w:pPr>
        <w:spacing w:after="120"/>
        <w:rPr>
          <w:rFonts w:ascii="FreightSans Pro" w:hAnsi="FreightSans Pro"/>
          <w:sz w:val="22"/>
          <w:szCs w:val="22"/>
        </w:rPr>
      </w:pPr>
    </w:p>
    <w:p w14:paraId="732C70BE" w14:textId="77777777" w:rsidR="000D2323" w:rsidRDefault="009577A0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732C70BF" w14:textId="77777777" w:rsidR="000D2323" w:rsidRDefault="000D2323">
      <w:pPr>
        <w:rPr>
          <w:sz w:val="22"/>
        </w:rPr>
      </w:pPr>
    </w:p>
    <w:p w14:paraId="732C70C0" w14:textId="77777777" w:rsidR="000D2323" w:rsidRDefault="009577A0">
      <w:pPr>
        <w:pStyle w:val="Heading4"/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The constitution, regulations, management and conduct of the club/society shall abide by all Students’ Union UCL policy, and shall be bound by the </w:t>
      </w:r>
      <w:hyperlink r:id="rId12">
        <w:r>
          <w:rPr>
            <w:rStyle w:val="Hyperlink"/>
            <w:sz w:val="22"/>
            <w:szCs w:val="22"/>
          </w:rPr>
          <w:t>Students’ Union UCL Memorandum &amp; Articles of Association</w:t>
        </w:r>
      </w:hyperlink>
      <w:r>
        <w:rPr>
          <w:sz w:val="22"/>
          <w:szCs w:val="22"/>
        </w:rPr>
        <w:t xml:space="preserve">, </w:t>
      </w:r>
      <w:hyperlink r:id="rId13">
        <w:r>
          <w:rPr>
            <w:rStyle w:val="Hyperlink"/>
            <w:sz w:val="22"/>
            <w:szCs w:val="22"/>
          </w:rPr>
          <w:t>Byelaws</w:t>
        </w:r>
      </w:hyperlink>
      <w:r>
        <w:rPr>
          <w:sz w:val="22"/>
          <w:szCs w:val="22"/>
        </w:rPr>
        <w:t xml:space="preserve">, </w:t>
      </w:r>
      <w:hyperlink r:id="rId14">
        <w:r>
          <w:rPr>
            <w:rStyle w:val="Hyperlink"/>
            <w:sz w:val="22"/>
            <w:szCs w:val="22"/>
          </w:rPr>
          <w:t>Club and Society Regulations</w:t>
        </w:r>
      </w:hyperlink>
      <w:r>
        <w:rPr>
          <w:sz w:val="22"/>
          <w:szCs w:val="22"/>
        </w:rPr>
        <w:t xml:space="preserve"> and the club and society procedures and guidance – laid out in the ‘</w:t>
      </w:r>
      <w:hyperlink r:id="rId15">
        <w:r>
          <w:rPr>
            <w:rStyle w:val="Hyperlink"/>
            <w:sz w:val="22"/>
            <w:szCs w:val="22"/>
          </w:rPr>
          <w:t>how to guides</w:t>
        </w:r>
      </w:hyperlink>
      <w:r>
        <w:rPr>
          <w:sz w:val="22"/>
          <w:szCs w:val="22"/>
        </w:rPr>
        <w:t>’.</w:t>
      </w:r>
    </w:p>
    <w:p w14:paraId="732C70C1" w14:textId="77777777" w:rsidR="000D2323" w:rsidRDefault="009577A0">
      <w:pPr>
        <w:pStyle w:val="Heading4"/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732C70C2" w14:textId="77777777" w:rsidR="000D2323" w:rsidRDefault="009577A0">
      <w:pPr>
        <w:pStyle w:val="Heading4"/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The Club and Society Regulations can be found on the following webpage: </w:t>
      </w:r>
      <w:hyperlink r:id="rId16">
        <w:r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>
        <w:rPr>
          <w:sz w:val="22"/>
          <w:szCs w:val="22"/>
        </w:rPr>
        <w:t>.</w:t>
      </w:r>
    </w:p>
    <w:p w14:paraId="732C70C3" w14:textId="77777777" w:rsidR="000D2323" w:rsidRDefault="000D2323">
      <w:pPr>
        <w:rPr>
          <w:sz w:val="22"/>
        </w:rPr>
      </w:pPr>
    </w:p>
    <w:p w14:paraId="732C70C4" w14:textId="77777777" w:rsidR="000D2323" w:rsidRDefault="009577A0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32C70C5" w14:textId="77777777" w:rsidR="000D2323" w:rsidRDefault="000D2323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732C70C6" w14:textId="77777777" w:rsidR="000D2323" w:rsidRDefault="009577A0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President</w:t>
      </w:r>
    </w:p>
    <w:p w14:paraId="732C70C7" w14:textId="77777777" w:rsidR="000D2323" w:rsidRDefault="009577A0">
      <w:pPr>
        <w:pStyle w:val="Heading4"/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The president’s primary role is laid out in section 5.7 of the Club and Society Regulations.</w:t>
      </w:r>
    </w:p>
    <w:p w14:paraId="732C70C8" w14:textId="77777777" w:rsidR="000D2323" w:rsidRDefault="000D2323">
      <w:pPr>
        <w:rPr>
          <w:sz w:val="22"/>
          <w:szCs w:val="22"/>
        </w:rPr>
      </w:pPr>
    </w:p>
    <w:p w14:paraId="732C70C9" w14:textId="77777777" w:rsidR="000D2323" w:rsidRDefault="009577A0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Treasurer</w:t>
      </w:r>
    </w:p>
    <w:p w14:paraId="732C70CA" w14:textId="77777777" w:rsidR="000D2323" w:rsidRDefault="009577A0">
      <w:pPr>
        <w:pStyle w:val="Heading4"/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The treasurer’s primary role is laid out in section 5.8 of the Club and Society Regulations.</w:t>
      </w:r>
    </w:p>
    <w:p w14:paraId="732C70CB" w14:textId="77777777" w:rsidR="000D2323" w:rsidRDefault="000D2323">
      <w:pPr>
        <w:rPr>
          <w:sz w:val="22"/>
          <w:szCs w:val="22"/>
        </w:rPr>
      </w:pPr>
    </w:p>
    <w:p w14:paraId="732C70CC" w14:textId="77777777" w:rsidR="000D2323" w:rsidRDefault="009577A0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732C70CD" w14:textId="77777777" w:rsidR="000D2323" w:rsidRDefault="009577A0">
      <w:pPr>
        <w:pStyle w:val="Heading4"/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The welfare officer’s primary role is laid out in section 5.9 of the Club and Society Regulations.</w:t>
      </w:r>
    </w:p>
    <w:p w14:paraId="732C70CE" w14:textId="77777777" w:rsidR="000D2323" w:rsidRDefault="000D2323">
      <w:pPr>
        <w:rPr>
          <w:sz w:val="22"/>
          <w:szCs w:val="22"/>
        </w:rPr>
      </w:pPr>
    </w:p>
    <w:p w14:paraId="732C70CF" w14:textId="77777777" w:rsidR="000D2323" w:rsidRDefault="009577A0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 xml:space="preserve">Additional Committee Members </w:t>
      </w:r>
    </w:p>
    <w:p w14:paraId="732C70D0" w14:textId="77777777" w:rsidR="000D2323" w:rsidRDefault="009577A0">
      <w:pPr>
        <w:pStyle w:val="Heading4"/>
        <w:numPr>
          <w:ilvl w:val="1"/>
          <w:numId w:val="3"/>
        </w:numPr>
        <w:rPr>
          <w:rFonts w:ascii="FreightSans Pro Bold" w:hAnsi="FreightSans Pro Bold"/>
          <w:sz w:val="22"/>
          <w:szCs w:val="22"/>
        </w:rPr>
      </w:pPr>
      <w:r>
        <w:rPr>
          <w:rFonts w:ascii="FreightSans Pro Bold" w:hAnsi="FreightSans Pro Bold"/>
          <w:sz w:val="22"/>
          <w:szCs w:val="22"/>
        </w:rPr>
        <w:t>Additional Committee Role (Vice President)</w:t>
      </w:r>
    </w:p>
    <w:p w14:paraId="732C70D1" w14:textId="77777777" w:rsidR="000D2323" w:rsidRDefault="009577A0">
      <w:pPr>
        <w:ind w:left="576"/>
        <w:rPr>
          <w:sz w:val="22"/>
          <w:szCs w:val="22"/>
        </w:rPr>
      </w:pPr>
      <w:r>
        <w:rPr>
          <w:sz w:val="22"/>
          <w:szCs w:val="22"/>
        </w:rPr>
        <w:t xml:space="preserve">To aid the president with his/her duties and help with event organisation. </w:t>
      </w:r>
    </w:p>
    <w:p w14:paraId="732C70D2" w14:textId="77777777" w:rsidR="000D2323" w:rsidRDefault="009577A0">
      <w:pPr>
        <w:pStyle w:val="Heading4"/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Management of the club/society shall be vested in the club/society committee which will endeavour to meet regularly during term time (excluding UCL reading weeks) to organise and evaluate club/society activities.</w:t>
      </w:r>
    </w:p>
    <w:p w14:paraId="732C70D3" w14:textId="77777777" w:rsidR="000D2323" w:rsidRDefault="009577A0">
      <w:pPr>
        <w:pStyle w:val="Heading4"/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The committee members shall perform the roles as described in section 5 of the Students’ Union UCL Club and Society Regulations.</w:t>
      </w:r>
    </w:p>
    <w:p w14:paraId="732C70D4" w14:textId="77777777" w:rsidR="000D2323" w:rsidRDefault="009577A0">
      <w:pPr>
        <w:pStyle w:val="Heading4"/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Committee members are elected to represent the interests and well-being of club/society members and are accountable to their members. If club/society members are not satisfied by the performance of their representative </w:t>
      </w:r>
      <w:proofErr w:type="gramStart"/>
      <w:r>
        <w:rPr>
          <w:sz w:val="22"/>
          <w:szCs w:val="22"/>
        </w:rPr>
        <w:t>officers</w:t>
      </w:r>
      <w:proofErr w:type="gramEnd"/>
      <w:r>
        <w:rPr>
          <w:sz w:val="22"/>
          <w:szCs w:val="22"/>
        </w:rPr>
        <w:t xml:space="preserve"> they may call for a motion of no-confidence in line with the Students’ Union UCL Club and Society Regulations.</w:t>
      </w:r>
    </w:p>
    <w:p w14:paraId="732C70D5" w14:textId="77777777" w:rsidR="000D2323" w:rsidRDefault="000D2323">
      <w:pPr>
        <w:spacing w:after="120"/>
        <w:rPr>
          <w:rFonts w:ascii="FreightSans Pro" w:hAnsi="FreightSans Pro"/>
          <w:sz w:val="22"/>
          <w:szCs w:val="22"/>
        </w:rPr>
      </w:pPr>
    </w:p>
    <w:p w14:paraId="732C70D6" w14:textId="77777777" w:rsidR="000D2323" w:rsidRDefault="009577A0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32C70D7" w14:textId="77777777" w:rsidR="000D2323" w:rsidRDefault="000D2323">
      <w:pPr>
        <w:rPr>
          <w:sz w:val="22"/>
        </w:rPr>
      </w:pPr>
    </w:p>
    <w:p w14:paraId="732C70D8" w14:textId="77777777" w:rsidR="000D2323" w:rsidRDefault="009577A0">
      <w:pPr>
        <w:pStyle w:val="Heading4"/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The club/society shall hold the following as its aims and objectives.</w:t>
      </w:r>
    </w:p>
    <w:p w14:paraId="732C70D9" w14:textId="77777777" w:rsidR="000D2323" w:rsidRDefault="009577A0">
      <w:pPr>
        <w:pStyle w:val="Heading4"/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The club/society shall strive to fulfil these aims and objectives </w:t>
      </w:r>
      <w:proofErr w:type="gramStart"/>
      <w:r>
        <w:rPr>
          <w:sz w:val="22"/>
          <w:szCs w:val="22"/>
        </w:rPr>
        <w:t>in the course of</w:t>
      </w:r>
      <w:proofErr w:type="gramEnd"/>
      <w:r>
        <w:rPr>
          <w:sz w:val="22"/>
          <w:szCs w:val="22"/>
        </w:rPr>
        <w:t xml:space="preserve"> the academic year as its commitment to its membership.</w:t>
      </w:r>
    </w:p>
    <w:p w14:paraId="732C70DA" w14:textId="77777777" w:rsidR="000D2323" w:rsidRDefault="009577A0">
      <w:pPr>
        <w:pStyle w:val="Heading4"/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The core activities of the club/society shall be: National Holiday Social Celebrations, Conferences </w:t>
      </w:r>
    </w:p>
    <w:p w14:paraId="732C70DB" w14:textId="77777777" w:rsidR="000D2323" w:rsidRDefault="009577A0">
      <w:pPr>
        <w:pStyle w:val="Heading4"/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with Alumni/ Guest speaker, Workshops, and </w:t>
      </w:r>
      <w:proofErr w:type="gramStart"/>
      <w:r>
        <w:rPr>
          <w:sz w:val="22"/>
          <w:szCs w:val="22"/>
        </w:rPr>
        <w:t>Social</w:t>
      </w:r>
      <w:proofErr w:type="gramEnd"/>
      <w:r>
        <w:rPr>
          <w:sz w:val="22"/>
          <w:szCs w:val="22"/>
        </w:rPr>
        <w:t xml:space="preserve"> events. </w:t>
      </w:r>
    </w:p>
    <w:p w14:paraId="732C70DC" w14:textId="77777777" w:rsidR="000D2323" w:rsidRDefault="009577A0">
      <w:pPr>
        <w:pStyle w:val="Heading4"/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In addition, the club/society shall also strive to organise other activities for its members where possible: Dance class, </w:t>
      </w:r>
      <w:proofErr w:type="gramStart"/>
      <w:r>
        <w:rPr>
          <w:sz w:val="22"/>
          <w:szCs w:val="22"/>
        </w:rPr>
        <w:t>Cooking</w:t>
      </w:r>
      <w:proofErr w:type="gramEnd"/>
      <w:r>
        <w:rPr>
          <w:sz w:val="22"/>
          <w:szCs w:val="22"/>
        </w:rPr>
        <w:t xml:space="preserve"> class, Game night </w:t>
      </w:r>
    </w:p>
    <w:p w14:paraId="732C70DD" w14:textId="77777777" w:rsidR="000D2323" w:rsidRDefault="009577A0">
      <w:pPr>
        <w:pStyle w:val="Heading4"/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This constitution shall be binding on the club/society officers, and shall only be altered by consent of two-thirds majority of the full members present at a club/society general meeting. The Activities Executive shall approve any such alterations. </w:t>
      </w:r>
    </w:p>
    <w:p w14:paraId="732C70DE" w14:textId="77777777" w:rsidR="000D2323" w:rsidRDefault="009577A0">
      <w:pPr>
        <w:pStyle w:val="Heading4"/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This constitution has been approved and accepted as the Constitution for the Students’ Union UCL </w:t>
      </w:r>
      <w:r>
        <w:rPr>
          <w:color w:val="2AAA9E"/>
          <w:sz w:val="22"/>
          <w:szCs w:val="22"/>
        </w:rPr>
        <w:t>Bulgarian Society</w:t>
      </w:r>
      <w:r>
        <w:rPr>
          <w:sz w:val="22"/>
          <w:szCs w:val="22"/>
        </w:rPr>
        <w:t xml:space="preserve">. By signing this </w:t>
      </w:r>
      <w:proofErr w:type="gramStart"/>
      <w:r>
        <w:rPr>
          <w:sz w:val="22"/>
          <w:szCs w:val="22"/>
        </w:rPr>
        <w:t>document</w:t>
      </w:r>
      <w:proofErr w:type="gramEnd"/>
      <w:r>
        <w:rPr>
          <w:sz w:val="22"/>
          <w:szCs w:val="22"/>
        </w:rPr>
        <w:t xml:space="preserve"> the president and treasurer have declared that they have read and abide by the Students’ Union UCL Club and Society Regulations.</w:t>
      </w:r>
    </w:p>
    <w:p w14:paraId="732C70DF" w14:textId="77777777" w:rsidR="000D2323" w:rsidRDefault="000D2323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ayout w:type="fixed"/>
        <w:tblLook w:val="04A0" w:firstRow="1" w:lastRow="0" w:firstColumn="1" w:lastColumn="0" w:noHBand="0" w:noVBand="1"/>
      </w:tblPr>
      <w:tblGrid>
        <w:gridCol w:w="2972"/>
        <w:gridCol w:w="6662"/>
      </w:tblGrid>
      <w:tr w:rsidR="000D2323" w14:paraId="732C70E2" w14:textId="77777777">
        <w:trPr>
          <w:trHeight w:val="340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732C70E0" w14:textId="77777777" w:rsidR="000D2323" w:rsidRDefault="009577A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1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732C70E1" w14:textId="77777777" w:rsidR="000D2323" w:rsidRDefault="009577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Maria </w:t>
            </w:r>
            <w:proofErr w:type="spellStart"/>
            <w:r>
              <w:rPr>
                <w:sz w:val="22"/>
                <w:szCs w:val="22"/>
              </w:rPr>
              <w:t>Bambalova</w:t>
            </w:r>
            <w:proofErr w:type="spellEnd"/>
          </w:p>
        </w:tc>
      </w:tr>
      <w:tr w:rsidR="000D2323" w14:paraId="732C70E5" w14:textId="77777777">
        <w:trPr>
          <w:trHeight w:val="777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732C70E3" w14:textId="77777777" w:rsidR="000D2323" w:rsidRDefault="009577A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signature:</w:t>
            </w:r>
          </w:p>
        </w:tc>
        <w:tc>
          <w:tcPr>
            <w:tcW w:w="6661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732C70E4" w14:textId="77777777" w:rsidR="000D2323" w:rsidRDefault="009577A0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0" distR="0" simplePos="0" relativeHeight="14" behindDoc="0" locked="0" layoutInCell="0" allowOverlap="1" wp14:anchorId="732C70F5" wp14:editId="732C70F6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49530</wp:posOffset>
                  </wp:positionV>
                  <wp:extent cx="471805" cy="406400"/>
                  <wp:effectExtent l="0" t="0" r="0" b="0"/>
                  <wp:wrapSquare wrapText="largest"/>
                  <wp:docPr id="2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5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D2323" w14:paraId="732C70E8" w14:textId="77777777">
        <w:trPr>
          <w:trHeight w:val="385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732C70E6" w14:textId="77777777" w:rsidR="000D2323" w:rsidRDefault="009577A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1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732C70E7" w14:textId="77777777" w:rsidR="000D2323" w:rsidRDefault="009577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29.06.2023</w:t>
            </w:r>
          </w:p>
        </w:tc>
      </w:tr>
      <w:tr w:rsidR="000D2323" w14:paraId="732C70EB" w14:textId="77777777">
        <w:trPr>
          <w:trHeight w:val="385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732C70E9" w14:textId="77777777" w:rsidR="000D2323" w:rsidRDefault="009577A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1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732C70EA" w14:textId="0D2E6D8F" w:rsidR="000D2323" w:rsidRDefault="000254D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Emily Pometkov</w:t>
            </w:r>
          </w:p>
        </w:tc>
      </w:tr>
      <w:tr w:rsidR="000D2323" w14:paraId="732C70EE" w14:textId="77777777">
        <w:trPr>
          <w:trHeight w:val="851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732C70EC" w14:textId="77777777" w:rsidR="000D2323" w:rsidRDefault="009577A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1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6BCBE417" w14:textId="75159794" w:rsidR="0016500D" w:rsidRDefault="0016500D" w:rsidP="0016500D">
            <w:pPr>
              <w:rPr>
                <w:rFonts w:ascii="Times New Roman" w:eastAsia="Times New Roman" w:hAnsi="Times New Roman" w:cs="Times New Roman"/>
                <w:color w:val="auto"/>
                <w:sz w:val="24"/>
              </w:rPr>
            </w:pPr>
            <w:r>
              <w:fldChar w:fldCharType="begin"/>
            </w:r>
            <w:r w:rsidR="00D65687">
              <w:instrText xml:space="preserve"> INCLUDEPICTURE "\\\\ad.ucl.ac.uk\\var\\folders\\wr\\x6lpw8617dn16j_3nvzhyz7r0000gn\\T\\com.microsoft.Word\\WebArchiveCopyPasteTempFiles\\page1image41416928"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774ED99" wp14:editId="3CE1CA0D">
                  <wp:extent cx="1014625" cy="308225"/>
                  <wp:effectExtent l="0" t="0" r="1905" b="0"/>
                  <wp:docPr id="5" name="Picture 5" descr="page1image41416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ge1image414169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90" t="40182" r="32981" b="41416"/>
                          <a:stretch/>
                        </pic:blipFill>
                        <pic:spPr bwMode="auto">
                          <a:xfrm>
                            <a:off x="0" y="0"/>
                            <a:ext cx="1069785" cy="324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32C70ED" w14:textId="77777777" w:rsidR="000D2323" w:rsidRDefault="000D2323">
            <w:pPr>
              <w:rPr>
                <w:sz w:val="22"/>
                <w:szCs w:val="22"/>
              </w:rPr>
            </w:pPr>
          </w:p>
        </w:tc>
      </w:tr>
      <w:tr w:rsidR="000D2323" w14:paraId="732C70F1" w14:textId="77777777">
        <w:trPr>
          <w:trHeight w:val="385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732C70EF" w14:textId="77777777" w:rsidR="000D2323" w:rsidRDefault="009577A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1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732C70F0" w14:textId="77777777" w:rsidR="000D2323" w:rsidRDefault="009577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29.06.2023</w:t>
            </w:r>
          </w:p>
        </w:tc>
      </w:tr>
    </w:tbl>
    <w:p w14:paraId="732C70F2" w14:textId="77777777" w:rsidR="000D2323" w:rsidRDefault="009577A0">
      <w:pPr>
        <w:pStyle w:val="Heading4"/>
        <w:numPr>
          <w:ilvl w:val="0"/>
          <w:numId w:val="0"/>
        </w:numPr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9" behindDoc="0" locked="0" layoutInCell="0" allowOverlap="1" wp14:anchorId="732C70F7" wp14:editId="732C70F8">
                <wp:simplePos x="0" y="0"/>
                <wp:positionH relativeFrom="column">
                  <wp:posOffset>3196590</wp:posOffset>
                </wp:positionH>
                <wp:positionV relativeFrom="paragraph">
                  <wp:posOffset>2429510</wp:posOffset>
                </wp:positionV>
                <wp:extent cx="10160" cy="10160"/>
                <wp:effectExtent l="0" t="0" r="0" b="0"/>
                <wp:wrapNone/>
                <wp:docPr id="3" name="Ink 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nk 15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9360" cy="93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Ink 15" stroked="f" style="position:absolute;margin-left:251.7pt;margin-top:191.3pt;width:0.7pt;height:0.7pt" type="shapetype_75">
                <v:imagedata r:id="rId21" o:detectmouseclick="t"/>
                <w10:wrap type="none"/>
                <v:stroke color="#3465a4" joinstyle="round" endcap="flat"/>
              </v:shape>
            </w:pict>
          </mc:Fallback>
        </mc:AlternateContent>
      </w:r>
    </w:p>
    <w:sectPr w:rsidR="000D2323">
      <w:footerReference w:type="default" r:id="rId22"/>
      <w:pgSz w:w="11906" w:h="16838"/>
      <w:pgMar w:top="992" w:right="1134" w:bottom="1701" w:left="1134" w:header="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3D50B" w14:textId="77777777" w:rsidR="009577A0" w:rsidRDefault="009577A0">
      <w:r>
        <w:separator/>
      </w:r>
    </w:p>
  </w:endnote>
  <w:endnote w:type="continuationSeparator" w:id="0">
    <w:p w14:paraId="10B5D9B8" w14:textId="77777777" w:rsidR="009577A0" w:rsidRDefault="009577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ightSans Pro Book"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reightSans Pro">
    <w:altName w:val="Times New Roman"/>
    <w:charset w:val="CC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C70F9" w14:textId="77777777" w:rsidR="000D2323" w:rsidRDefault="000D2323">
    <w:pPr>
      <w:pStyle w:val="Header"/>
    </w:pPr>
  </w:p>
  <w:p w14:paraId="732C70FA" w14:textId="77777777" w:rsidR="000D2323" w:rsidRDefault="000D2323"/>
  <w:p w14:paraId="732C70FB" w14:textId="77777777" w:rsidR="000D2323" w:rsidRDefault="009577A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" behindDoc="1" locked="0" layoutInCell="0" allowOverlap="1" wp14:anchorId="732C70FC" wp14:editId="732C70FD">
              <wp:simplePos x="0" y="0"/>
              <wp:positionH relativeFrom="column">
                <wp:posOffset>4706620</wp:posOffset>
              </wp:positionH>
              <wp:positionV relativeFrom="paragraph">
                <wp:posOffset>36830</wp:posOffset>
              </wp:positionV>
              <wp:extent cx="1713230" cy="457835"/>
              <wp:effectExtent l="0" t="0" r="0" b="0"/>
              <wp:wrapNone/>
              <wp:docPr id="4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2520" cy="45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14:paraId="732C7102" w14:textId="77777777" w:rsidR="000D2323" w:rsidRDefault="009577A0">
                          <w:pPr>
                            <w:pStyle w:val="FrameContents"/>
                            <w:rPr>
                              <w:color w:val="082244"/>
                            </w:rPr>
                          </w:pPr>
                          <w:r>
                            <w:rPr>
                              <w:color w:val="082244"/>
                            </w:rPr>
                            <w:t xml:space="preserve">where </w:t>
                          </w:r>
                          <w:r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7" stroked="f" style="position:absolute;margin-left:370.6pt;margin-top:2.9pt;width:134.8pt;height:35.95pt" wp14:anchorId="6C301878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FrameContents"/>
                      <w:rPr>
                        <w:color w:val="082244"/>
                      </w:rPr>
                    </w:pPr>
                    <w:r>
                      <w:rPr>
                        <w:color w:val="082244"/>
                      </w:rPr>
                      <w:t xml:space="preserve">where </w:t>
                    </w:r>
                    <w:r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6" behindDoc="1" locked="0" layoutInCell="0" allowOverlap="1" wp14:anchorId="732C70FE" wp14:editId="732C70FF">
              <wp:simplePos x="0" y="0"/>
              <wp:positionH relativeFrom="column">
                <wp:posOffset>-97790</wp:posOffset>
              </wp:positionH>
              <wp:positionV relativeFrom="paragraph">
                <wp:posOffset>35560</wp:posOffset>
              </wp:positionV>
              <wp:extent cx="1713230" cy="342900"/>
              <wp:effectExtent l="0" t="0" r="0" b="0"/>
              <wp:wrapNone/>
              <wp:docPr id="6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2520" cy="342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14:paraId="732C7103" w14:textId="77777777" w:rsidR="000D2323" w:rsidRDefault="009577A0">
                          <w:pPr>
                            <w:pStyle w:val="FrameContents"/>
                            <w:rPr>
                              <w:color w:val="082244"/>
                              <w:sz w:val="21"/>
                              <w:szCs w:val="26"/>
                            </w:rPr>
                          </w:pPr>
                          <w: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732C7104" w14:textId="77777777" w:rsidR="000D2323" w:rsidRDefault="000D2323">
                          <w:pPr>
                            <w:pStyle w:val="FrameContents"/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9" stroked="f" style="position:absolute;margin-left:-7.7pt;margin-top:2.8pt;width:134.8pt;height:26.9pt" wp14:anchorId="122AD1EC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FrameContents"/>
                      <w:rPr>
                        <w:color w:val="082244"/>
                        <w:sz w:val="21"/>
                        <w:szCs w:val="26"/>
                      </w:rPr>
                    </w:pPr>
                    <w:r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>
                    <w:pPr>
                      <w:pStyle w:val="FrameContents"/>
                      <w:rPr>
                        <w:color w:val="082244"/>
                        <w:szCs w:val="26"/>
                      </w:rPr>
                    </w:pPr>
                    <w:r>
                      <w:rPr>
                        <w:color w:val="082244"/>
                        <w:szCs w:val="26"/>
                      </w:rPr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8" behindDoc="1" locked="0" layoutInCell="0" allowOverlap="1" wp14:anchorId="732C7100" wp14:editId="732C7101">
              <wp:simplePos x="0" y="0"/>
              <wp:positionH relativeFrom="column">
                <wp:posOffset>-210820</wp:posOffset>
              </wp:positionH>
              <wp:positionV relativeFrom="paragraph">
                <wp:posOffset>-78740</wp:posOffset>
              </wp:positionV>
              <wp:extent cx="6630035" cy="635"/>
              <wp:effectExtent l="0" t="0" r="25400" b="25400"/>
              <wp:wrapNone/>
              <wp:docPr id="8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16.6pt,-6.2pt" to="505.35pt,-6.2pt" ID="Straight Connector 10" stroked="t" style="position:absolute" wp14:anchorId="1D3530FF">
              <v:stroke color="#082244" weight="12600" joinstyle="round" endcap="round"/>
              <v:fill o:detectmouseclick="t" on="fals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81D31" w14:textId="77777777" w:rsidR="009577A0" w:rsidRDefault="009577A0">
      <w:r>
        <w:separator/>
      </w:r>
    </w:p>
  </w:footnote>
  <w:footnote w:type="continuationSeparator" w:id="0">
    <w:p w14:paraId="74D5E79D" w14:textId="77777777" w:rsidR="009577A0" w:rsidRDefault="009577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C35A2"/>
    <w:multiLevelType w:val="multilevel"/>
    <w:tmpl w:val="8CF4DC00"/>
    <w:lvl w:ilvl="0">
      <w:start w:val="1"/>
      <w:numFmt w:val="decimal"/>
      <w:pStyle w:val="Heading3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pStyle w:val="Heading4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5796E9A"/>
    <w:multiLevelType w:val="multilevel"/>
    <w:tmpl w:val="A6A6C452"/>
    <w:lvl w:ilvl="0">
      <w:start w:val="1"/>
      <w:numFmt w:val="decimal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</w:lvl>
  </w:abstractNum>
  <w:num w:numId="1" w16cid:durableId="785199247">
    <w:abstractNumId w:val="0"/>
  </w:num>
  <w:num w:numId="2" w16cid:durableId="284385770">
    <w:abstractNumId w:val="1"/>
  </w:num>
  <w:num w:numId="3" w16cid:durableId="1524323956">
    <w:abstractNumId w:val="0"/>
    <w:lvlOverride w:ilvl="0">
      <w:lvl w:ilvl="0">
        <w:numFmt w:val="decimal"/>
        <w:pStyle w:val="Heading3"/>
        <w:lvlText w:val=""/>
        <w:lvlJc w:val="left"/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0"/>
          </w:tabs>
          <w:ind w:left="720" w:hanging="720"/>
        </w:p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0"/>
          </w:tabs>
          <w:ind w:left="864" w:hanging="864"/>
        </w:p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0"/>
          </w:tabs>
          <w:ind w:left="1008" w:hanging="1008"/>
        </w:p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0"/>
          </w:tabs>
          <w:ind w:left="1152" w:hanging="1152"/>
        </w:pPr>
      </w:lvl>
    </w:lvlOverride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2323"/>
    <w:rsid w:val="000254DD"/>
    <w:rsid w:val="00040647"/>
    <w:rsid w:val="000D2323"/>
    <w:rsid w:val="0016500D"/>
    <w:rsid w:val="009577A0"/>
    <w:rsid w:val="00D65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2C70B5"/>
  <w15:docId w15:val="{791F91AB-3C10-1242-A24F-A9D572BF8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Title"/>
    <w:qFormat/>
    <w:rsid w:val="004F215B"/>
    <w:rPr>
      <w:rFonts w:ascii="FreightSans Pro Book" w:eastAsia="Calibri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Autospacing="1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1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1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8E0A3C"/>
  </w:style>
  <w:style w:type="character" w:customStyle="1" w:styleId="FooterChar">
    <w:name w:val="Footer Char"/>
    <w:basedOn w:val="DefaultParagraphFont"/>
    <w:link w:val="Footer"/>
    <w:uiPriority w:val="99"/>
    <w:qFormat/>
    <w:rsid w:val="008E0A3C"/>
  </w:style>
  <w:style w:type="character" w:customStyle="1" w:styleId="Heading1Char">
    <w:name w:val="Heading 1 Char"/>
    <w:basedOn w:val="DefaultParagraphFont"/>
    <w:link w:val="Heading1"/>
    <w:qFormat/>
    <w:rsid w:val="0016779F"/>
    <w:rPr>
      <w:rFonts w:ascii="FreightSans Pro Bold" w:hAnsi="FreightSans Pro Bold" w:cs="Arial"/>
      <w:b/>
      <w:bCs/>
      <w:color w:val="F26641"/>
      <w:kern w:val="2"/>
      <w:sz w:val="36"/>
      <w:szCs w:val="32"/>
    </w:rPr>
  </w:style>
  <w:style w:type="character" w:customStyle="1" w:styleId="Heading2Char">
    <w:name w:val="Heading 2 Char"/>
    <w:basedOn w:val="DefaultParagraphFont"/>
    <w:link w:val="Heading2"/>
    <w:qFormat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E71B21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qFormat/>
    <w:rsid w:val="006205E7"/>
  </w:style>
  <w:style w:type="character" w:customStyle="1" w:styleId="TitleChar">
    <w:name w:val="Title Char"/>
    <w:basedOn w:val="DefaultParagraphFont"/>
    <w:link w:val="Title"/>
    <w:qFormat/>
    <w:rsid w:val="004F215B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SubtitleChar">
    <w:name w:val="Subtitle Char"/>
    <w:basedOn w:val="DefaultParagraphFont"/>
    <w:link w:val="Subtitle"/>
    <w:qFormat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qFormat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qFormat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qFormat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qFormat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qFormat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qFormat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qFormat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qFormat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FrameContents">
    <w:name w:val="Frame Contents"/>
    <w:basedOn w:val="Normal"/>
    <w:qFormat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26641" w:themeColor="accent2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6641" w:themeColor="accent2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customStyle="1" w:styleId="TableGrid1">
    <w:name w:val="Table Grid1"/>
    <w:basedOn w:val="TableNormal"/>
    <w:rsid w:val="00985457"/>
    <w:rPr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254DD"/>
    <w:rPr>
      <w:color w:val="F2664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06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studentsunionucl.org/governing-documents" TargetMode="Externa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image" Target="media/image30.png"/><Relationship Id="rId7" Type="http://schemas.openxmlformats.org/officeDocument/2006/relationships/settings" Target="settings.xml"/><Relationship Id="rId12" Type="http://schemas.openxmlformats.org/officeDocument/2006/relationships/hyperlink" Target="http://studentsunionucl.org/governing-documents" TargetMode="Externa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hyperlink" Target="http://studentsunionucl.org/content/president-and-treasurer-hub/rules-and-regulations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studentsunionucl.org/how-to-guides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microsoft.com/office/2007/relationships/hdphoto" Target="media/hdphoto1.wd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tudentsunionucl.org/content/president-and-treasurer-hub/rules-and-regulations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9T10:24:53.0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24575,'0'0'-8191</inkml:trace>
</inkml:ink>
</file>

<file path=customXml/item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9T10:24:34.842"/>
    </inkml:context>
    <inkml:brush xml:id="br0">
      <inkml:brushProperty name="width" value="0.02501" units="cm"/>
      <inkml:brushProperty name="height" value="0.02501" units="cm"/>
    </inkml:brush>
  </inkml:definitions>
  <inkml:trace contextRef="#ctx0" brushRef="#br0">1 90 24575,'0'0'0,"0"0"0,0 0 0,0 0 0,0 0 0,27-15 0,35-4-227,1 3-1,0 2 1,1 3-1,1 4 1,67-1-1</inkml:trace>
  <inkml:trace contextRef="#ctx0" brushRef="#br0" timeOffset="1290.24">593 64 24575,'0'0'0,"0"0"0,0 0 0,0 0 0,0 0 0,0 0 0,1 0 0,0-1 0,2-1 0,0 0 0,0 0 0,0-1 0,0 0 0,1 0 0</inkml:trace>
  <inkml:trace contextRef="#ctx0" brushRef="#br0" timeOffset="1705.99">767 44 24575,'0'0'0,"0"0"0,0-1 0</inkml:trace>
</inkml:ink>
</file>

<file path=customXml/item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9T10:21:59.3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24575,'0'8'0,"0"4"0,0 8 0,1 6 0,4 8 0,2 3 0,2 1 0,0-1 0,-3-6 0,-1-2 0,-1-4 0,0-5 0,0 0 0,-2-1 0,0-1 0,-1 0 0,-1-3 0,0 2 0,0-8 0,0 3 0,0-4 0,0 3 0,0 1 0,0 2 0,1 0 0,2 1 0,0 4 0,1 4 0,-2 5 0,0 2 0,-1 0 0,0 0 0,2 0 0,-1 2 0,2 2 0,-1 1 0,1-2 0,0-2 0,-1-3 0,0-2 0,0-1 0,-1 0 0,0-2 0,0-2 0,0-3 0,2-2 0,0 0 0,-2 0 0,0-2 0,-1-3 0,1-1 0,0-7 0,0 1 0</inkml:trace>
</inkml:ink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D5670A-55FD-4A3B-B9F4-02E4CDFCFDA4}">
  <ds:schemaRefs>
    <ds:schemaRef ds:uri="http://www.w3.org/2003/InkML"/>
  </ds:schemaRefs>
</ds:datastoreItem>
</file>

<file path=customXml/itemProps3.xml><?xml version="1.0" encoding="utf-8"?>
<ds:datastoreItem xmlns:ds="http://schemas.openxmlformats.org/officeDocument/2006/customXml" ds:itemID="{18D5670A-55FD-4A3B-B9F4-02E4CDFCFDA4}">
  <ds:schemaRefs>
    <ds:schemaRef ds:uri="http://www.w3.org/2003/InkML"/>
  </ds:schemaRefs>
</ds:datastoreItem>
</file>

<file path=customXml/itemProps4.xml><?xml version="1.0" encoding="utf-8"?>
<ds:datastoreItem xmlns:ds="http://schemas.openxmlformats.org/officeDocument/2006/customXml" ds:itemID="{18D5670A-55FD-4A3B-B9F4-02E4CDFCFDA4}">
  <ds:schemaRefs>
    <ds:schemaRef ds:uri="http://www.w3.org/2003/InkM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583</Words>
  <Characters>3324</Characters>
  <Application>Microsoft Office Word</Application>
  <DocSecurity>0</DocSecurity>
  <Lines>27</Lines>
  <Paragraphs>7</Paragraphs>
  <ScaleCrop>false</ScaleCrop>
  <Company>University College London</Company>
  <LinksUpToDate>false</LinksUpToDate>
  <CharactersWithSpaces>3900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dc:description/>
  <cp:lastModifiedBy>Robinson, Evie</cp:lastModifiedBy>
  <cp:revision>2</cp:revision>
  <cp:lastPrinted>2018-07-23T10:13:00Z</cp:lastPrinted>
  <dcterms:created xsi:type="dcterms:W3CDTF">2023-07-18T14:23:00Z</dcterms:created>
  <dcterms:modified xsi:type="dcterms:W3CDTF">2023-07-18T14:23:00Z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University College London</vt:lpwstr>
  </property>
  <property fmtid="{D5CDD505-2E9C-101B-9397-08002B2CF9AE}" pid="4" name="DocSecurity">
    <vt:i4>4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