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EDC5" w14:textId="77777777" w:rsidR="0072627F" w:rsidRDefault="0078308B">
      <w:pPr>
        <w:spacing w:after="651" w:line="259" w:lineRule="auto"/>
        <w:ind w:left="0" w:firstLine="0"/>
      </w:pPr>
      <w:r>
        <w:rPr>
          <w:rFonts w:ascii="Arial" w:eastAsia="Arial" w:hAnsi="Arial" w:cs="Arial"/>
          <w:sz w:val="26"/>
        </w:rPr>
        <w:t xml:space="preserve"> </w:t>
      </w:r>
    </w:p>
    <w:p w14:paraId="4B8A7A47" w14:textId="77777777" w:rsidR="0072627F" w:rsidRDefault="0078308B">
      <w:pPr>
        <w:spacing w:after="322" w:line="259" w:lineRule="auto"/>
        <w:ind w:left="848" w:firstLine="0"/>
      </w:pPr>
      <w:r>
        <w:rPr>
          <w:noProof/>
        </w:rPr>
        <w:drawing>
          <wp:inline distT="0" distB="0" distL="0" distR="0" wp14:anchorId="45C8D363" wp14:editId="4462584D">
            <wp:extent cx="1673352" cy="387096"/>
            <wp:effectExtent l="0" t="0" r="0" b="0"/>
            <wp:docPr id="3108" name="Picture 3108"/>
            <wp:cNvGraphicFramePr/>
            <a:graphic xmlns:a="http://schemas.openxmlformats.org/drawingml/2006/main">
              <a:graphicData uri="http://schemas.openxmlformats.org/drawingml/2006/picture">
                <pic:pic xmlns:pic="http://schemas.openxmlformats.org/drawingml/2006/picture">
                  <pic:nvPicPr>
                    <pic:cNvPr id="3108" name="Picture 3108"/>
                    <pic:cNvPicPr/>
                  </pic:nvPicPr>
                  <pic:blipFill>
                    <a:blip r:embed="rId7"/>
                    <a:stretch>
                      <a:fillRect/>
                    </a:stretch>
                  </pic:blipFill>
                  <pic:spPr>
                    <a:xfrm>
                      <a:off x="0" y="0"/>
                      <a:ext cx="1673352" cy="387096"/>
                    </a:xfrm>
                    <a:prstGeom prst="rect">
                      <a:avLst/>
                    </a:prstGeom>
                  </pic:spPr>
                </pic:pic>
              </a:graphicData>
            </a:graphic>
          </wp:inline>
        </w:drawing>
      </w:r>
    </w:p>
    <w:p w14:paraId="1A81DC39" w14:textId="77777777" w:rsidR="0072627F" w:rsidRDefault="0078308B">
      <w:pPr>
        <w:spacing w:after="182" w:line="259" w:lineRule="auto"/>
        <w:ind w:left="2639" w:firstLine="0"/>
      </w:pPr>
      <w:r>
        <w:rPr>
          <w:color w:val="F26641"/>
          <w:sz w:val="37"/>
        </w:rPr>
        <w:t xml:space="preserve">The Constitution of Students’ Union UCL </w:t>
      </w:r>
    </w:p>
    <w:p w14:paraId="02EA35CD" w14:textId="77777777" w:rsidR="0072627F" w:rsidRDefault="0078308B">
      <w:pPr>
        <w:spacing w:after="370" w:line="259" w:lineRule="auto"/>
        <w:ind w:left="1299" w:firstLine="0"/>
        <w:jc w:val="center"/>
      </w:pPr>
      <w:r>
        <w:rPr>
          <w:color w:val="2AAA9E"/>
          <w:sz w:val="37"/>
        </w:rPr>
        <w:t>Aikido Club</w:t>
      </w:r>
    </w:p>
    <w:p w14:paraId="6E1EAAB3" w14:textId="77777777" w:rsidR="0072627F" w:rsidRDefault="0078308B">
      <w:pPr>
        <w:pStyle w:val="Heading1"/>
        <w:ind w:left="1277" w:hanging="444"/>
      </w:pPr>
      <w:r>
        <w:t>Name</w:t>
      </w:r>
    </w:p>
    <w:p w14:paraId="29877BD5" w14:textId="77777777" w:rsidR="0072627F" w:rsidRDefault="0078308B">
      <w:pPr>
        <w:tabs>
          <w:tab w:val="center" w:pos="1005"/>
          <w:tab w:val="center" w:pos="4650"/>
        </w:tabs>
        <w:ind w:left="0" w:firstLine="0"/>
      </w:pPr>
      <w:r>
        <w:rPr>
          <w:sz w:val="22"/>
        </w:rPr>
        <w:tab/>
      </w:r>
      <w:r>
        <w:t>1.1</w:t>
      </w:r>
      <w:r>
        <w:tab/>
        <w:t xml:space="preserve">The name of the club shall be Students’ Union UCL </w:t>
      </w:r>
      <w:r>
        <w:rPr>
          <w:color w:val="2AAA9E"/>
        </w:rPr>
        <w:t>Aikido Club</w:t>
      </w:r>
      <w:r>
        <w:t>.</w:t>
      </w:r>
    </w:p>
    <w:p w14:paraId="4DA66D06" w14:textId="77777777" w:rsidR="0072627F" w:rsidRDefault="0078308B">
      <w:pPr>
        <w:tabs>
          <w:tab w:val="center" w:pos="1005"/>
          <w:tab w:val="center" w:pos="3995"/>
        </w:tabs>
        <w:spacing w:after="503"/>
        <w:ind w:left="0" w:firstLine="0"/>
      </w:pPr>
      <w:r>
        <w:rPr>
          <w:sz w:val="22"/>
        </w:rPr>
        <w:tab/>
      </w:r>
      <w:r>
        <w:t>1.2</w:t>
      </w:r>
      <w:r>
        <w:tab/>
        <w:t>The club shall be affiliated to Students’ Union UCL.</w:t>
      </w:r>
    </w:p>
    <w:p w14:paraId="04B1666F" w14:textId="77777777" w:rsidR="0072627F" w:rsidRDefault="0078308B">
      <w:pPr>
        <w:pStyle w:val="Heading1"/>
        <w:ind w:left="1277" w:hanging="444"/>
      </w:pPr>
      <w:r>
        <w:t>Statement of Intent</w:t>
      </w:r>
    </w:p>
    <w:p w14:paraId="24B36F57" w14:textId="77777777" w:rsidR="0072627F" w:rsidRDefault="0078308B">
      <w:pPr>
        <w:ind w:left="1425" w:hanging="592"/>
      </w:pPr>
      <w:r>
        <w:t>2.1</w:t>
      </w:r>
      <w:r>
        <w:tab/>
        <w:t xml:space="preserve">The constitution, regulations, management and conduct of the club shall abide by all Students’ Union UCL policy, and shall be bound by the </w:t>
      </w:r>
      <w:r>
        <w:rPr>
          <w:color w:val="F26641"/>
          <w:u w:val="single" w:color="F26641"/>
        </w:rPr>
        <w:t>Students’ Union UCL Memorandum &amp; Articles of Association</w:t>
      </w:r>
      <w:r>
        <w:t xml:space="preserve">, </w:t>
      </w:r>
      <w:r>
        <w:rPr>
          <w:color w:val="F26641"/>
          <w:u w:val="single" w:color="F26641"/>
        </w:rPr>
        <w:t>Byelaws</w:t>
      </w:r>
      <w:r>
        <w:t xml:space="preserve">, </w:t>
      </w:r>
      <w:r>
        <w:rPr>
          <w:color w:val="F26641"/>
          <w:u w:val="single" w:color="F26641"/>
        </w:rPr>
        <w:t>Club and Society Regulations</w:t>
      </w:r>
      <w:r>
        <w:t xml:space="preserve"> and the club and society procedures and guidance – laid out in the ‘</w:t>
      </w:r>
      <w:r>
        <w:rPr>
          <w:color w:val="F26641"/>
          <w:u w:val="single" w:color="F26641"/>
        </w:rPr>
        <w:t xml:space="preserve">how to </w:t>
      </w:r>
      <w:proofErr w:type="gramStart"/>
      <w:r>
        <w:rPr>
          <w:color w:val="F26641"/>
          <w:u w:val="single" w:color="F26641"/>
        </w:rPr>
        <w:t>guides</w:t>
      </w:r>
      <w:r>
        <w:t>’</w:t>
      </w:r>
      <w:proofErr w:type="gramEnd"/>
      <w:r>
        <w:t>.</w:t>
      </w:r>
    </w:p>
    <w:p w14:paraId="12C32D3B" w14:textId="77777777" w:rsidR="0072627F" w:rsidRDefault="0078308B">
      <w:pPr>
        <w:ind w:left="1425" w:hanging="592"/>
      </w:pPr>
      <w:r>
        <w:t>2.2</w:t>
      </w:r>
      <w:r>
        <w:tab/>
        <w:t xml:space="preserve">The club/society stresses that it abides by Students’ Union UCL Equal Opportunities </w:t>
      </w:r>
      <w:proofErr w:type="gramStart"/>
      <w:r>
        <w:t>Policies ,</w:t>
      </w:r>
      <w:proofErr w:type="gramEnd"/>
      <w:r>
        <w:t xml:space="preserve"> and that club/society regulations pertaining to membership of the club/society or election to the club/society shall not contravene this policy.</w:t>
      </w:r>
    </w:p>
    <w:p w14:paraId="64AAF4FE" w14:textId="77777777" w:rsidR="0072627F" w:rsidRDefault="0078308B">
      <w:pPr>
        <w:tabs>
          <w:tab w:val="center" w:pos="1005"/>
          <w:tab w:val="center" w:pos="5179"/>
        </w:tabs>
        <w:ind w:left="0" w:firstLine="0"/>
      </w:pPr>
      <w:r>
        <w:rPr>
          <w:sz w:val="22"/>
        </w:rPr>
        <w:tab/>
      </w:r>
      <w:r>
        <w:t>2.3</w:t>
      </w:r>
      <w:r>
        <w:tab/>
        <w:t xml:space="preserve">The Club and Society Regulations can be found on the following webpage: </w:t>
      </w:r>
    </w:p>
    <w:p w14:paraId="0D8595D5" w14:textId="77777777" w:rsidR="0072627F" w:rsidRDefault="0078308B">
      <w:pPr>
        <w:spacing w:after="343" w:line="259" w:lineRule="auto"/>
        <w:ind w:left="1440" w:firstLine="0"/>
      </w:pPr>
      <w:r>
        <w:rPr>
          <w:color w:val="F26641"/>
          <w:u w:val="single" w:color="F26641"/>
        </w:rPr>
        <w:t>http://studentsunionucl.org/content/president-and-treasurer-hub/rules-and-regulations</w:t>
      </w:r>
      <w:r>
        <w:t>.</w:t>
      </w:r>
    </w:p>
    <w:p w14:paraId="58D1D2E3" w14:textId="77777777" w:rsidR="0072627F" w:rsidRDefault="0078308B">
      <w:pPr>
        <w:pStyle w:val="Heading1"/>
        <w:ind w:left="1277" w:hanging="444"/>
      </w:pPr>
      <w:r>
        <w:t>The Society Committee</w:t>
      </w:r>
    </w:p>
    <w:p w14:paraId="04942563" w14:textId="77777777" w:rsidR="0072627F" w:rsidRDefault="0078308B">
      <w:pPr>
        <w:pStyle w:val="Heading2"/>
        <w:ind w:left="843"/>
      </w:pPr>
      <w:r>
        <w:t>President</w:t>
      </w:r>
    </w:p>
    <w:p w14:paraId="426AEF0D" w14:textId="77777777" w:rsidR="0072627F" w:rsidRDefault="0078308B">
      <w:pPr>
        <w:tabs>
          <w:tab w:val="center" w:pos="1005"/>
          <w:tab w:val="center" w:pos="5913"/>
        </w:tabs>
        <w:ind w:left="0" w:firstLine="0"/>
      </w:pPr>
      <w:r>
        <w:rPr>
          <w:sz w:val="22"/>
        </w:rPr>
        <w:tab/>
      </w:r>
      <w:r>
        <w:t>3.1</w:t>
      </w:r>
      <w:r>
        <w:tab/>
        <w:t xml:space="preserve">The president’s primary role is laid out in section 5.7 of the Club and Society Regulations. </w:t>
      </w:r>
    </w:p>
    <w:p w14:paraId="1B61A662" w14:textId="77777777" w:rsidR="0072627F" w:rsidRDefault="0078308B">
      <w:pPr>
        <w:ind w:left="1574" w:hanging="741"/>
      </w:pPr>
      <w:r>
        <w:t>3.1.2</w:t>
      </w:r>
      <w:r>
        <w:tab/>
        <w:t xml:space="preserve">The president should make sure that all the committee are undertaking their roles effectively and that all decisions are in the interest of the club. </w:t>
      </w:r>
    </w:p>
    <w:p w14:paraId="0C38BD38" w14:textId="77777777" w:rsidR="0072627F" w:rsidRDefault="0078308B">
      <w:pPr>
        <w:ind w:left="1574" w:hanging="741"/>
      </w:pPr>
      <w:r>
        <w:t>3.1.3</w:t>
      </w:r>
      <w:r>
        <w:tab/>
        <w:t>The President should be responsible to make room bookings to ensure appropriate venues for training and any other events.</w:t>
      </w:r>
    </w:p>
    <w:p w14:paraId="77BFC8FC" w14:textId="77777777" w:rsidR="0072627F" w:rsidRDefault="0078308B">
      <w:pPr>
        <w:ind w:left="1574" w:hanging="741"/>
      </w:pPr>
      <w:r>
        <w:t>3.1.4</w:t>
      </w:r>
      <w:r>
        <w:tab/>
        <w:t>The President should be the primary point of contact for members, potential members and external organisations.</w:t>
      </w:r>
    </w:p>
    <w:p w14:paraId="138E5BDE" w14:textId="77777777" w:rsidR="0072627F" w:rsidRDefault="0078308B">
      <w:pPr>
        <w:tabs>
          <w:tab w:val="center" w:pos="1100"/>
          <w:tab w:val="center" w:pos="5811"/>
        </w:tabs>
        <w:ind w:left="0" w:firstLine="0"/>
      </w:pPr>
      <w:r>
        <w:rPr>
          <w:sz w:val="22"/>
        </w:rPr>
        <w:tab/>
      </w:r>
      <w:r>
        <w:t>3.1.5</w:t>
      </w:r>
      <w:r>
        <w:tab/>
        <w:t>The President is responsible for vetting all instructors that teach the club's members.</w:t>
      </w:r>
    </w:p>
    <w:p w14:paraId="576711EA" w14:textId="77777777" w:rsidR="0072627F" w:rsidRDefault="0078308B">
      <w:pPr>
        <w:ind w:left="1574" w:hanging="741"/>
      </w:pPr>
      <w:r>
        <w:t>3.1.6</w:t>
      </w:r>
      <w:r>
        <w:tab/>
        <w:t>The President should ensure all communications regarding the club are accessible and accurate.</w:t>
      </w:r>
    </w:p>
    <w:p w14:paraId="282715AD" w14:textId="77777777" w:rsidR="0072627F" w:rsidRDefault="0078308B">
      <w:pPr>
        <w:ind w:left="1574" w:hanging="741"/>
      </w:pPr>
      <w:r>
        <w:t>3.1.7</w:t>
      </w:r>
      <w:r>
        <w:tab/>
        <w:t>The President should maintain an up-to-date register of all club members, noting any special needs/ requirements where necessary.</w:t>
      </w:r>
    </w:p>
    <w:p w14:paraId="7E775540" w14:textId="77777777" w:rsidR="0072627F" w:rsidRDefault="0078308B">
      <w:pPr>
        <w:ind w:left="1574" w:hanging="741"/>
      </w:pPr>
      <w:r>
        <w:t>3.1.8</w:t>
      </w:r>
      <w:r>
        <w:tab/>
        <w:t>The President will ensure Aikido sessions are held according to the demand of members and availability.</w:t>
      </w:r>
    </w:p>
    <w:p w14:paraId="430E7C6C" w14:textId="77777777" w:rsidR="0072627F" w:rsidRDefault="0078308B">
      <w:pPr>
        <w:ind w:left="1574" w:hanging="741"/>
      </w:pPr>
      <w:r>
        <w:t>3.1.9</w:t>
      </w:r>
      <w:r>
        <w:tab/>
        <w:t>The President should liaise with both UCLU and external Aikido organisations to ensure the proper development of the club.</w:t>
      </w:r>
    </w:p>
    <w:p w14:paraId="1DC824F6" w14:textId="77777777" w:rsidR="0072627F" w:rsidRDefault="0078308B">
      <w:pPr>
        <w:spacing w:after="596"/>
        <w:ind w:left="1574" w:hanging="741"/>
      </w:pPr>
      <w:r>
        <w:t>3.1.10 The President should ensure all administrative requirements for the club's smooth running are met, working with other committee members and UCLU where appropriate.</w:t>
      </w:r>
    </w:p>
    <w:p w14:paraId="223EB029" w14:textId="77777777" w:rsidR="0072627F" w:rsidRDefault="0078308B">
      <w:pPr>
        <w:pStyle w:val="Heading2"/>
        <w:ind w:left="843"/>
      </w:pPr>
      <w:r>
        <w:t>Treasurer</w:t>
      </w:r>
    </w:p>
    <w:p w14:paraId="59F8D09C" w14:textId="77777777" w:rsidR="0072627F" w:rsidRDefault="0078308B">
      <w:pPr>
        <w:tabs>
          <w:tab w:val="center" w:pos="1005"/>
          <w:tab w:val="center" w:pos="5900"/>
        </w:tabs>
        <w:ind w:left="0" w:firstLine="0"/>
      </w:pPr>
      <w:r>
        <w:rPr>
          <w:sz w:val="22"/>
        </w:rPr>
        <w:tab/>
      </w:r>
      <w:r>
        <w:t>3.2</w:t>
      </w:r>
      <w:r>
        <w:tab/>
        <w:t>The treasurer’s primary role is laid out in section 5.8 of the Club and Society Regulations.</w:t>
      </w:r>
    </w:p>
    <w:p w14:paraId="1E2AA6BE" w14:textId="77777777" w:rsidR="00F14824" w:rsidRDefault="00F14824">
      <w:pPr>
        <w:ind w:left="1574" w:hanging="741"/>
      </w:pPr>
    </w:p>
    <w:p w14:paraId="3967E7F5" w14:textId="616FEED7" w:rsidR="0072627F" w:rsidRDefault="0078308B">
      <w:pPr>
        <w:ind w:left="1574" w:hanging="741"/>
      </w:pPr>
      <w:r>
        <w:t>3.2.2</w:t>
      </w:r>
      <w:r>
        <w:tab/>
        <w:t>The Treasurer should lead all financial dealings and ensure the integrity of the club throughout.</w:t>
      </w:r>
    </w:p>
    <w:p w14:paraId="623A826F" w14:textId="77777777" w:rsidR="0072627F" w:rsidRDefault="0078308B">
      <w:pPr>
        <w:ind w:left="1574" w:hanging="741"/>
      </w:pPr>
      <w:r>
        <w:t>3.2.3</w:t>
      </w:r>
      <w:r>
        <w:tab/>
        <w:t>The Treasurer should be the primary point of contact with the cash office and should be responsible for the grant, funding and subsidy applications.</w:t>
      </w:r>
    </w:p>
    <w:p w14:paraId="79AAD3C2" w14:textId="77777777" w:rsidR="0072627F" w:rsidRDefault="0078308B">
      <w:pPr>
        <w:ind w:left="1574" w:hanging="741"/>
      </w:pPr>
      <w:r>
        <w:t>3.2.4</w:t>
      </w:r>
      <w:r>
        <w:tab/>
        <w:t>The Treasurer should keep an up-to-date budget and a projected budget of the club's transactions, ensuring that the club remains in profit or breaks even.</w:t>
      </w:r>
    </w:p>
    <w:p w14:paraId="298AA7D9" w14:textId="77777777" w:rsidR="0072627F" w:rsidRDefault="0078308B">
      <w:pPr>
        <w:ind w:left="1574" w:hanging="741"/>
      </w:pPr>
      <w:r>
        <w:t>3.2.5</w:t>
      </w:r>
      <w:r>
        <w:tab/>
        <w:t>The Treasurer is responsible for overseeing training fees collection, membership fees and any other incomes generated by the club as well as ensuring it is safely deposited into the appropriate club account.</w:t>
      </w:r>
    </w:p>
    <w:p w14:paraId="4755F8BD" w14:textId="77777777" w:rsidR="0072627F" w:rsidRDefault="0078308B">
      <w:pPr>
        <w:spacing w:after="291"/>
        <w:ind w:left="1574" w:hanging="741"/>
      </w:pPr>
      <w:r>
        <w:t>3.2.6</w:t>
      </w:r>
      <w:r>
        <w:tab/>
        <w:t>The Treasurer should ensure that club instructors’ and members’ insurance is up-to-date and paid for.</w:t>
      </w:r>
    </w:p>
    <w:p w14:paraId="48343A62" w14:textId="77777777" w:rsidR="0072627F" w:rsidRDefault="0078308B">
      <w:pPr>
        <w:pStyle w:val="Heading2"/>
        <w:ind w:left="843"/>
      </w:pPr>
      <w:r>
        <w:t>Welfare Officer</w:t>
      </w:r>
    </w:p>
    <w:p w14:paraId="16B0A5A2" w14:textId="4202DFBE" w:rsidR="0072627F" w:rsidRDefault="0078308B">
      <w:pPr>
        <w:ind w:left="1425" w:hanging="592"/>
      </w:pPr>
      <w:r>
        <w:t>3.3</w:t>
      </w:r>
      <w:r>
        <w:tab/>
        <w:t xml:space="preserve">The </w:t>
      </w:r>
      <w:r w:rsidR="00B52440">
        <w:t>W</w:t>
      </w:r>
      <w:r>
        <w:t xml:space="preserve">elfare </w:t>
      </w:r>
      <w:r w:rsidR="00B52440">
        <w:t>O</w:t>
      </w:r>
      <w:r>
        <w:t>fficer’s primary role is laid out in section 5.9 of the Club and Society Regulations.</w:t>
      </w:r>
    </w:p>
    <w:p w14:paraId="11CEFE23" w14:textId="77777777" w:rsidR="0072627F" w:rsidRDefault="0078308B">
      <w:pPr>
        <w:ind w:left="1574" w:hanging="741"/>
      </w:pPr>
      <w:r>
        <w:t>3.3.2</w:t>
      </w:r>
      <w:r>
        <w:tab/>
        <w:t>The Welfare Officer should keep a register of attendance of members to training and events.</w:t>
      </w:r>
    </w:p>
    <w:p w14:paraId="4CF846BA" w14:textId="77777777" w:rsidR="0072627F" w:rsidRDefault="0078308B">
      <w:pPr>
        <w:tabs>
          <w:tab w:val="center" w:pos="1100"/>
          <w:tab w:val="center" w:pos="6029"/>
        </w:tabs>
        <w:ind w:left="0" w:firstLine="0"/>
      </w:pPr>
      <w:r>
        <w:rPr>
          <w:sz w:val="22"/>
        </w:rPr>
        <w:tab/>
      </w:r>
      <w:r>
        <w:t>3.3.3</w:t>
      </w:r>
      <w:r>
        <w:tab/>
        <w:t>The Welfare Officer should ensure the smooth running of training sessions and activities.</w:t>
      </w:r>
    </w:p>
    <w:p w14:paraId="6BBE2862" w14:textId="77777777" w:rsidR="0072627F" w:rsidRDefault="0078308B">
      <w:pPr>
        <w:spacing w:after="291"/>
        <w:ind w:left="1574" w:hanging="741"/>
      </w:pPr>
      <w:r>
        <w:t>3.3.4</w:t>
      </w:r>
      <w:r>
        <w:tab/>
        <w:t>The Welfare Officer should keep the risk assessment of activities up to date to ensure the safety of the members.</w:t>
      </w:r>
    </w:p>
    <w:p w14:paraId="79201722" w14:textId="63AFA576" w:rsidR="0072627F" w:rsidRDefault="00B52440">
      <w:pPr>
        <w:pStyle w:val="Heading2"/>
        <w:ind w:left="843"/>
      </w:pPr>
      <w:r>
        <w:t>Social Media</w:t>
      </w:r>
      <w:r w:rsidR="0078308B">
        <w:t xml:space="preserve"> Officer </w:t>
      </w:r>
    </w:p>
    <w:p w14:paraId="646B82FF" w14:textId="77777777" w:rsidR="00B52440" w:rsidRPr="00B52440" w:rsidRDefault="00B52440" w:rsidP="00B52440"/>
    <w:p w14:paraId="5F2463F8" w14:textId="034E4FF2" w:rsidR="0072627F" w:rsidRDefault="0078308B" w:rsidP="00B52440">
      <w:pPr>
        <w:tabs>
          <w:tab w:val="center" w:pos="1005"/>
          <w:tab w:val="center" w:pos="5981"/>
        </w:tabs>
        <w:spacing w:after="321"/>
        <w:ind w:left="720" w:firstLine="0"/>
      </w:pPr>
      <w:r>
        <w:t>3.4</w:t>
      </w:r>
      <w:r w:rsidR="00B52440">
        <w:t xml:space="preserve"> The Social Media Officer is responsible for managing the club’s social media </w:t>
      </w:r>
      <w:proofErr w:type="gramStart"/>
      <w:r w:rsidR="00B52440">
        <w:t>accounts</w:t>
      </w:r>
      <w:r>
        <w:t xml:space="preserve"> </w:t>
      </w:r>
      <w:r w:rsidR="00B52440">
        <w:t>.</w:t>
      </w:r>
      <w:proofErr w:type="gramEnd"/>
    </w:p>
    <w:p w14:paraId="2EE1FA18" w14:textId="27F117C5" w:rsidR="00B52440" w:rsidRDefault="00B52440" w:rsidP="00832D45">
      <w:pPr>
        <w:tabs>
          <w:tab w:val="center" w:pos="1005"/>
          <w:tab w:val="center" w:pos="5981"/>
        </w:tabs>
        <w:spacing w:after="321"/>
        <w:ind w:left="720" w:firstLine="0"/>
      </w:pPr>
      <w:r>
        <w:tab/>
        <w:t xml:space="preserve">3.4.2 The </w:t>
      </w:r>
      <w:proofErr w:type="gramStart"/>
      <w:r>
        <w:t>Social Media Officer</w:t>
      </w:r>
      <w:proofErr w:type="gramEnd"/>
      <w:r>
        <w:t xml:space="preserve"> is responsible for the promotion of the club through social media</w:t>
      </w:r>
      <w:r w:rsidR="00832D45">
        <w:t>, including updating followers on past and upcoming events, information about Aikido, and club information.</w:t>
      </w:r>
    </w:p>
    <w:p w14:paraId="12CBB1D6" w14:textId="4C8EA5BA" w:rsidR="00B52440" w:rsidRPr="00B52440" w:rsidRDefault="00B52440">
      <w:pPr>
        <w:ind w:left="1425" w:hanging="592"/>
        <w:rPr>
          <w:sz w:val="27"/>
          <w:szCs w:val="27"/>
        </w:rPr>
      </w:pPr>
      <w:r w:rsidRPr="00B52440">
        <w:rPr>
          <w:sz w:val="27"/>
          <w:szCs w:val="27"/>
        </w:rPr>
        <w:t>Committee responsibilities</w:t>
      </w:r>
      <w:r w:rsidR="0078308B" w:rsidRPr="00B52440">
        <w:rPr>
          <w:sz w:val="27"/>
          <w:szCs w:val="27"/>
        </w:rPr>
        <w:tab/>
      </w:r>
    </w:p>
    <w:p w14:paraId="121BFB3C" w14:textId="6C7F9C9C" w:rsidR="0072627F" w:rsidRDefault="00B52440">
      <w:pPr>
        <w:ind w:left="1425" w:hanging="592"/>
      </w:pPr>
      <w:r>
        <w:t xml:space="preserve">3.5     </w:t>
      </w:r>
      <w:r w:rsidR="0078308B">
        <w:t>Management of the club/society shall be vested in the club/society committee which will endeavour to meet regularly during term time (excluding UCL reading weeks) to organise and evaluate club/society activities.</w:t>
      </w:r>
    </w:p>
    <w:p w14:paraId="5681F3FA" w14:textId="77777777" w:rsidR="0072627F" w:rsidRDefault="0078308B">
      <w:pPr>
        <w:ind w:left="1425" w:hanging="592"/>
      </w:pPr>
      <w:r>
        <w:t>3.6</w:t>
      </w:r>
      <w:r>
        <w:tab/>
        <w:t>The committee members shall perform the roles as described in section 5 of the Students’ Union UCL Club and Society Regulations.</w:t>
      </w:r>
    </w:p>
    <w:p w14:paraId="5279AD17" w14:textId="77777777" w:rsidR="0072627F" w:rsidRDefault="0078308B">
      <w:pPr>
        <w:spacing w:after="503"/>
        <w:ind w:left="1425" w:hanging="592"/>
      </w:pPr>
      <w:r>
        <w:t>3.7</w:t>
      </w:r>
      <w:r>
        <w:tab/>
        <w:t>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14:paraId="20F21B15" w14:textId="77777777" w:rsidR="0072627F" w:rsidRDefault="0078308B">
      <w:pPr>
        <w:pStyle w:val="Heading1"/>
        <w:ind w:left="1277" w:hanging="444"/>
      </w:pPr>
      <w:r>
        <w:t>Terms, Aims and Objectives</w:t>
      </w:r>
    </w:p>
    <w:p w14:paraId="0305B24D" w14:textId="77777777" w:rsidR="0072627F" w:rsidRDefault="0078308B">
      <w:pPr>
        <w:tabs>
          <w:tab w:val="center" w:pos="1005"/>
          <w:tab w:val="center" w:pos="4781"/>
        </w:tabs>
        <w:ind w:left="0" w:firstLine="0"/>
      </w:pPr>
      <w:r>
        <w:rPr>
          <w:sz w:val="22"/>
        </w:rPr>
        <w:tab/>
      </w:r>
      <w:r>
        <w:t>4.1</w:t>
      </w:r>
      <w:r>
        <w:tab/>
        <w:t>The club/society shall hold the following as its aims and objectives.</w:t>
      </w:r>
    </w:p>
    <w:p w14:paraId="0C95D3E5" w14:textId="77777777" w:rsidR="0072627F" w:rsidRDefault="0078308B">
      <w:pPr>
        <w:ind w:left="1425" w:hanging="592"/>
      </w:pPr>
      <w:r>
        <w:t>4.2</w:t>
      </w:r>
      <w:r>
        <w:tab/>
        <w:t>The club/society shall strive to fulfil these aims and objectives in the course of the academic year as its commitment to its membership.</w:t>
      </w:r>
    </w:p>
    <w:p w14:paraId="6AEEBA34" w14:textId="77777777" w:rsidR="0072627F" w:rsidRDefault="0078308B">
      <w:pPr>
        <w:tabs>
          <w:tab w:val="center" w:pos="1005"/>
          <w:tab w:val="center" w:pos="3743"/>
        </w:tabs>
        <w:ind w:left="0" w:firstLine="0"/>
      </w:pPr>
      <w:r>
        <w:rPr>
          <w:sz w:val="22"/>
        </w:rPr>
        <w:tab/>
      </w:r>
      <w:r>
        <w:t>4.3</w:t>
      </w:r>
      <w:r>
        <w:tab/>
        <w:t xml:space="preserve">The core activities of the club/society shall be: </w:t>
      </w:r>
    </w:p>
    <w:p w14:paraId="636A4EB2" w14:textId="77777777" w:rsidR="0072627F" w:rsidRDefault="0078308B">
      <w:pPr>
        <w:tabs>
          <w:tab w:val="center" w:pos="1100"/>
          <w:tab w:val="center" w:pos="3709"/>
        </w:tabs>
        <w:ind w:left="0" w:firstLine="0"/>
      </w:pPr>
      <w:r>
        <w:rPr>
          <w:sz w:val="22"/>
        </w:rPr>
        <w:tab/>
      </w:r>
      <w:r>
        <w:t>4.3.1</w:t>
      </w:r>
      <w:r>
        <w:tab/>
        <w:t xml:space="preserve">Regular traditional aikido training sessions </w:t>
      </w:r>
    </w:p>
    <w:p w14:paraId="0059F04A" w14:textId="77777777" w:rsidR="0072627F" w:rsidRDefault="0078308B">
      <w:pPr>
        <w:tabs>
          <w:tab w:val="center" w:pos="1100"/>
          <w:tab w:val="center" w:pos="4055"/>
        </w:tabs>
        <w:ind w:left="0" w:firstLine="0"/>
      </w:pPr>
      <w:r>
        <w:rPr>
          <w:sz w:val="22"/>
        </w:rPr>
        <w:tab/>
      </w:r>
      <w:r>
        <w:t>4.3.2</w:t>
      </w:r>
      <w:r>
        <w:tab/>
        <w:t xml:space="preserve">Attendance at Aikido grading and/or competitions </w:t>
      </w:r>
    </w:p>
    <w:p w14:paraId="1563F065" w14:textId="77777777" w:rsidR="0072627F" w:rsidRDefault="0078308B">
      <w:pPr>
        <w:tabs>
          <w:tab w:val="center" w:pos="1100"/>
          <w:tab w:val="center" w:pos="3954"/>
        </w:tabs>
        <w:spacing w:after="321"/>
        <w:ind w:left="0" w:firstLine="0"/>
      </w:pPr>
      <w:r>
        <w:rPr>
          <w:sz w:val="22"/>
        </w:rPr>
        <w:tab/>
      </w:r>
      <w:r>
        <w:t>4.3.3</w:t>
      </w:r>
      <w:r>
        <w:tab/>
        <w:t xml:space="preserve">UCLU Aikido social events at appropriate times </w:t>
      </w:r>
    </w:p>
    <w:p w14:paraId="360A1E4C" w14:textId="77777777" w:rsidR="0072627F" w:rsidRDefault="0078308B">
      <w:pPr>
        <w:ind w:left="1425" w:hanging="592"/>
      </w:pPr>
      <w:r>
        <w:t>4.4</w:t>
      </w:r>
      <w:r>
        <w:tab/>
        <w:t xml:space="preserve">In addition, the club/society shall also strive to organise other activities for its members where possible: </w:t>
      </w:r>
    </w:p>
    <w:p w14:paraId="3D391605" w14:textId="77777777" w:rsidR="0072627F" w:rsidRDefault="0078308B">
      <w:pPr>
        <w:tabs>
          <w:tab w:val="center" w:pos="1100"/>
          <w:tab w:val="center" w:pos="4690"/>
        </w:tabs>
        <w:ind w:left="0" w:firstLine="0"/>
      </w:pPr>
      <w:r>
        <w:rPr>
          <w:sz w:val="22"/>
        </w:rPr>
        <w:tab/>
      </w:r>
      <w:r>
        <w:t>4.4.1</w:t>
      </w:r>
      <w:r>
        <w:tab/>
        <w:t xml:space="preserve">Attendance at other Aikido seminars, competitions and events </w:t>
      </w:r>
    </w:p>
    <w:p w14:paraId="520E83A6" w14:textId="77777777" w:rsidR="0072627F" w:rsidRDefault="0078308B">
      <w:pPr>
        <w:tabs>
          <w:tab w:val="center" w:pos="1100"/>
          <w:tab w:val="center" w:pos="4219"/>
        </w:tabs>
        <w:ind w:left="0" w:firstLine="0"/>
      </w:pPr>
      <w:r>
        <w:rPr>
          <w:sz w:val="22"/>
        </w:rPr>
        <w:tab/>
      </w:r>
      <w:r>
        <w:t>4.4.2</w:t>
      </w:r>
      <w:r>
        <w:tab/>
        <w:t xml:space="preserve">Regular socials involving Japanese cultural activities </w:t>
      </w:r>
    </w:p>
    <w:p w14:paraId="11DD5C3C" w14:textId="77777777" w:rsidR="0072627F" w:rsidRDefault="0078308B">
      <w:pPr>
        <w:tabs>
          <w:tab w:val="center" w:pos="1100"/>
          <w:tab w:val="center" w:pos="3602"/>
        </w:tabs>
        <w:ind w:left="0" w:firstLine="0"/>
      </w:pPr>
      <w:r>
        <w:rPr>
          <w:sz w:val="22"/>
        </w:rPr>
        <w:tab/>
      </w:r>
      <w:r>
        <w:t>4.4.3</w:t>
      </w:r>
      <w:r>
        <w:tab/>
        <w:t xml:space="preserve">Training at external Aikido organisations </w:t>
      </w:r>
    </w:p>
    <w:p w14:paraId="742836F8" w14:textId="77777777" w:rsidR="0072627F" w:rsidRDefault="0078308B">
      <w:pPr>
        <w:ind w:left="1425" w:hanging="592"/>
      </w:pPr>
      <w:r>
        <w:lastRenderedPageBreak/>
        <w:t>4.5</w:t>
      </w:r>
      <w:r>
        <w:tab/>
        <w:t xml:space="preserve">This constitution shall be binding on the club/society officers, and shall only be altered by consent of two-thirds majority of the full members present at a club/society general meeting. The Activities Zone shall approve any such alterations. </w:t>
      </w:r>
    </w:p>
    <w:p w14:paraId="45D1CBBE" w14:textId="77777777" w:rsidR="0072627F" w:rsidRDefault="0078308B">
      <w:pPr>
        <w:spacing w:after="158"/>
        <w:ind w:left="1425" w:hanging="592"/>
      </w:pPr>
      <w:r>
        <w:t>4.6</w:t>
      </w:r>
      <w:r>
        <w:tab/>
        <w:t xml:space="preserve">This constitution has been approved and accepted as the Constitution for the Students’ Union UCL </w:t>
      </w:r>
      <w:r>
        <w:rPr>
          <w:color w:val="2AAA9E"/>
        </w:rPr>
        <w:t>Aikido Club</w:t>
      </w:r>
      <w:r>
        <w:t xml:space="preserve">. By signing this </w:t>
      </w:r>
      <w:proofErr w:type="gramStart"/>
      <w:r>
        <w:t>document</w:t>
      </w:r>
      <w:proofErr w:type="gramEnd"/>
      <w:r>
        <w:t xml:space="preserve"> the president and treasurer have declared that they have read and abide by the Students’ Union UCL Club and Society Regulations.</w:t>
      </w:r>
    </w:p>
    <w:p w14:paraId="1C821769" w14:textId="654B8B6E" w:rsidR="004D001F" w:rsidRDefault="004D001F">
      <w:pPr>
        <w:spacing w:after="160" w:line="259" w:lineRule="auto"/>
        <w:ind w:left="0" w:firstLine="0"/>
      </w:pPr>
    </w:p>
    <w:tbl>
      <w:tblPr>
        <w:tblStyle w:val="TableGrid"/>
        <w:tblpPr w:leftFromText="180" w:rightFromText="180" w:vertAnchor="text" w:horzAnchor="margin" w:tblpY="170"/>
        <w:tblW w:w="19730" w:type="dxa"/>
        <w:tblInd w:w="0" w:type="dxa"/>
        <w:tblLook w:val="04A0" w:firstRow="1" w:lastRow="0" w:firstColumn="1" w:lastColumn="0" w:noHBand="0" w:noVBand="1"/>
      </w:tblPr>
      <w:tblGrid>
        <w:gridCol w:w="3598"/>
        <w:gridCol w:w="8066"/>
        <w:gridCol w:w="8066"/>
      </w:tblGrid>
      <w:tr w:rsidR="00D814B8" w14:paraId="4FFC6227" w14:textId="77777777" w:rsidTr="00EF265E">
        <w:trPr>
          <w:trHeight w:val="512"/>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1BFB663A" w14:textId="77777777" w:rsidR="00D814B8" w:rsidRDefault="00D814B8" w:rsidP="00D814B8">
            <w:pPr>
              <w:jc w:val="right"/>
              <w:rPr>
                <w:rFonts w:ascii="FreightSans Pro Book" w:eastAsiaTheme="minorHAnsi" w:hAnsi="FreightSans Pro Book" w:cs="Arial"/>
                <w:color w:val="000000" w:themeColor="text1"/>
                <w:sz w:val="22"/>
                <w:szCs w:val="22"/>
              </w:rPr>
            </w:pPr>
            <w:r>
              <w:rPr>
                <w:sz w:val="22"/>
                <w:szCs w:val="22"/>
              </w:rPr>
              <w:t>President name: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4728E59B" w14:textId="237EB000" w:rsidR="00D814B8" w:rsidRDefault="00D814B8" w:rsidP="00D814B8">
            <w:pPr>
              <w:rPr>
                <w:sz w:val="22"/>
              </w:rPr>
            </w:pPr>
            <w:r>
              <w:rPr>
                <w:sz w:val="22"/>
                <w:szCs w:val="22"/>
              </w:rPr>
              <w:t>WONG, Man Po</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68D90E5" w14:textId="3113296C" w:rsidR="00D814B8" w:rsidRDefault="00D814B8" w:rsidP="00D814B8">
            <w:pPr>
              <w:rPr>
                <w:sz w:val="22"/>
                <w:szCs w:val="22"/>
              </w:rPr>
            </w:pPr>
            <w:r>
              <w:rPr>
                <w:sz w:val="22"/>
                <w:szCs w:val="22"/>
              </w:rPr>
              <w:t>WONG, Man Po</w:t>
            </w:r>
          </w:p>
        </w:tc>
      </w:tr>
      <w:tr w:rsidR="00D814B8" w14:paraId="26D9DF71" w14:textId="77777777" w:rsidTr="00EF265E">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204E5E84" w14:textId="77777777" w:rsidR="00D814B8" w:rsidRDefault="00D814B8" w:rsidP="00D814B8">
            <w:pPr>
              <w:jc w:val="right"/>
              <w:rPr>
                <w:sz w:val="22"/>
                <w:szCs w:val="22"/>
              </w:rPr>
            </w:pPr>
            <w:r>
              <w:rPr>
                <w:sz w:val="22"/>
                <w:szCs w:val="22"/>
              </w:rPr>
              <w:t>President signature: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3ED3C326" w14:textId="4E32B42F" w:rsidR="00D814B8" w:rsidRDefault="00D814B8" w:rsidP="00D814B8">
            <w:pPr>
              <w:rPr>
                <w:rFonts w:asciiTheme="minorEastAsia" w:eastAsiaTheme="minorEastAsia" w:hAnsiTheme="minorEastAsia" w:cs="Microsoft JhengHei" w:hint="eastAsia"/>
                <w:i/>
                <w:iCs/>
                <w:sz w:val="22"/>
                <w:lang w:eastAsia="zh-CN"/>
              </w:rPr>
            </w:pPr>
            <w:r w:rsidRPr="008D6078">
              <w:rPr>
                <w:rFonts w:asciiTheme="minorEastAsia" w:eastAsiaTheme="minorEastAsia" w:hAnsiTheme="minorEastAsia" w:cs="Microsoft JhengHei" w:hint="eastAsia"/>
                <w:i/>
                <w:iCs/>
                <w:sz w:val="22"/>
                <w:szCs w:val="22"/>
                <w:lang w:eastAsia="zh-CN"/>
              </w:rPr>
              <w:t>黄文溥</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798CBA74" w14:textId="06FD4F31" w:rsidR="00D814B8" w:rsidRPr="006F50F4" w:rsidRDefault="00D814B8" w:rsidP="00D814B8">
            <w:pPr>
              <w:rPr>
                <w:i/>
                <w:iCs/>
                <w:sz w:val="22"/>
                <w:szCs w:val="22"/>
              </w:rPr>
            </w:pPr>
            <w:r>
              <w:rPr>
                <w:rFonts w:asciiTheme="minorEastAsia" w:eastAsiaTheme="minorEastAsia" w:hAnsiTheme="minorEastAsia" w:cs="Microsoft JhengHei" w:hint="eastAsia"/>
                <w:i/>
                <w:iCs/>
                <w:sz w:val="22"/>
                <w:szCs w:val="22"/>
                <w:lang w:eastAsia="zh-CN"/>
              </w:rPr>
              <w:t>黄文溥</w:t>
            </w:r>
          </w:p>
        </w:tc>
      </w:tr>
      <w:tr w:rsidR="00D814B8" w14:paraId="4BB058BF" w14:textId="77777777" w:rsidTr="00EF265E">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0F5DA9BA" w14:textId="77777777" w:rsidR="00D814B8" w:rsidRDefault="00D814B8" w:rsidP="00D814B8">
            <w:pPr>
              <w:jc w:val="right"/>
              <w:rPr>
                <w:sz w:val="22"/>
                <w:szCs w:val="22"/>
              </w:rPr>
            </w:pPr>
            <w:r>
              <w:rPr>
                <w:sz w:val="22"/>
                <w:szCs w:val="22"/>
              </w:rPr>
              <w:t>Date: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7694083" w14:textId="0A375428" w:rsidR="00D814B8" w:rsidRDefault="00D814B8" w:rsidP="00D814B8">
            <w:pPr>
              <w:rPr>
                <w:sz w:val="22"/>
              </w:rPr>
            </w:pPr>
            <w:r>
              <w:rPr>
                <w:sz w:val="22"/>
                <w:szCs w:val="22"/>
              </w:rPr>
              <w:t>07/08/2023</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744F67A" w14:textId="5CF2530F" w:rsidR="00D814B8" w:rsidRDefault="00D814B8" w:rsidP="00D814B8">
            <w:pPr>
              <w:rPr>
                <w:sz w:val="22"/>
                <w:szCs w:val="22"/>
              </w:rPr>
            </w:pPr>
            <w:r>
              <w:rPr>
                <w:sz w:val="22"/>
                <w:szCs w:val="22"/>
              </w:rPr>
              <w:t>07/08/2023</w:t>
            </w:r>
          </w:p>
        </w:tc>
      </w:tr>
      <w:tr w:rsidR="00D814B8" w14:paraId="7BBDF9BE" w14:textId="77777777" w:rsidTr="00EF265E">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47497A97" w14:textId="77777777" w:rsidR="00D814B8" w:rsidRDefault="00D814B8" w:rsidP="00D814B8">
            <w:pPr>
              <w:jc w:val="right"/>
              <w:rPr>
                <w:sz w:val="22"/>
                <w:szCs w:val="22"/>
              </w:rPr>
            </w:pPr>
            <w:r>
              <w:rPr>
                <w:sz w:val="22"/>
                <w:szCs w:val="22"/>
              </w:rPr>
              <w:t>Treasurer name: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FF7E6A5" w14:textId="07A43749" w:rsidR="00D814B8" w:rsidRDefault="00D814B8" w:rsidP="00D814B8">
            <w:pPr>
              <w:rPr>
                <w:sz w:val="22"/>
              </w:rPr>
            </w:pPr>
            <w:r>
              <w:rPr>
                <w:sz w:val="22"/>
                <w:szCs w:val="22"/>
              </w:rPr>
              <w:t>RANGEL OUTEDA, Carlos</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8F0DF93" w14:textId="7BDCC82A" w:rsidR="00D814B8" w:rsidRDefault="00D814B8" w:rsidP="00D814B8">
            <w:pPr>
              <w:rPr>
                <w:sz w:val="22"/>
                <w:szCs w:val="22"/>
              </w:rPr>
            </w:pPr>
            <w:r>
              <w:rPr>
                <w:sz w:val="22"/>
                <w:szCs w:val="22"/>
              </w:rPr>
              <w:t xml:space="preserve">Rangel </w:t>
            </w:r>
            <w:proofErr w:type="spellStart"/>
            <w:r>
              <w:rPr>
                <w:sz w:val="22"/>
                <w:szCs w:val="22"/>
              </w:rPr>
              <w:t>Outeda</w:t>
            </w:r>
            <w:proofErr w:type="spellEnd"/>
          </w:p>
        </w:tc>
      </w:tr>
      <w:tr w:rsidR="00D814B8" w14:paraId="54DDEAE0" w14:textId="77777777" w:rsidTr="00EF265E">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4222EB14" w14:textId="77777777" w:rsidR="00D814B8" w:rsidRDefault="00D814B8" w:rsidP="00D814B8">
            <w:pPr>
              <w:jc w:val="right"/>
              <w:rPr>
                <w:sz w:val="22"/>
                <w:szCs w:val="22"/>
              </w:rPr>
            </w:pPr>
            <w:r>
              <w:rPr>
                <w:sz w:val="22"/>
                <w:szCs w:val="22"/>
              </w:rPr>
              <w:t>Treasurer signature: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8421739" w14:textId="41E99A33" w:rsidR="00D814B8" w:rsidRDefault="00D814B8" w:rsidP="00D814B8">
            <w:pPr>
              <w:rPr>
                <w:i/>
                <w:iCs/>
                <w:sz w:val="22"/>
              </w:rPr>
            </w:pPr>
            <w:r w:rsidRPr="008D6078">
              <w:rPr>
                <w:i/>
                <w:iCs/>
                <w:sz w:val="22"/>
                <w:szCs w:val="22"/>
              </w:rPr>
              <w:t xml:space="preserve">Carlos Rangel </w:t>
            </w:r>
            <w:proofErr w:type="spellStart"/>
            <w:r w:rsidRPr="008D6078">
              <w:rPr>
                <w:i/>
                <w:iCs/>
                <w:sz w:val="22"/>
                <w:szCs w:val="22"/>
              </w:rPr>
              <w:t>Outeda</w:t>
            </w:r>
            <w:proofErr w:type="spellEnd"/>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0A13E40" w14:textId="44583DA7" w:rsidR="00D814B8" w:rsidRPr="006F50F4" w:rsidRDefault="00D814B8" w:rsidP="00D814B8">
            <w:pPr>
              <w:rPr>
                <w:i/>
                <w:iCs/>
                <w:sz w:val="22"/>
                <w:szCs w:val="22"/>
              </w:rPr>
            </w:pPr>
            <w:r>
              <w:rPr>
                <w:i/>
                <w:iCs/>
                <w:sz w:val="22"/>
                <w:szCs w:val="22"/>
              </w:rPr>
              <w:t>Magdalena Gauden</w:t>
            </w:r>
          </w:p>
        </w:tc>
      </w:tr>
      <w:tr w:rsidR="00D814B8" w14:paraId="09EAF601" w14:textId="77777777" w:rsidTr="00EF265E">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6088741B" w14:textId="77777777" w:rsidR="00D814B8" w:rsidRDefault="00D814B8" w:rsidP="00D814B8">
            <w:pPr>
              <w:jc w:val="right"/>
              <w:rPr>
                <w:sz w:val="22"/>
                <w:szCs w:val="22"/>
              </w:rPr>
            </w:pPr>
            <w:r>
              <w:rPr>
                <w:sz w:val="22"/>
                <w:szCs w:val="22"/>
              </w:rPr>
              <w:t>Date: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906AFF0" w14:textId="39CD7696" w:rsidR="00D814B8" w:rsidRDefault="00D814B8" w:rsidP="00D814B8">
            <w:pPr>
              <w:rPr>
                <w:sz w:val="22"/>
              </w:rPr>
            </w:pPr>
            <w:r>
              <w:rPr>
                <w:sz w:val="22"/>
                <w:szCs w:val="22"/>
              </w:rPr>
              <w:t>07/08/2023</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DDB1CC0" w14:textId="6A819A3B" w:rsidR="00D814B8" w:rsidRDefault="00D814B8" w:rsidP="00D814B8">
            <w:pPr>
              <w:rPr>
                <w:sz w:val="22"/>
                <w:szCs w:val="22"/>
              </w:rPr>
            </w:pPr>
            <w:r>
              <w:rPr>
                <w:sz w:val="22"/>
                <w:szCs w:val="22"/>
              </w:rPr>
              <w:t>17/08/2022</w:t>
            </w:r>
          </w:p>
        </w:tc>
      </w:tr>
    </w:tbl>
    <w:p w14:paraId="15EC2868" w14:textId="77777777" w:rsidR="004D001F" w:rsidRDefault="004D001F" w:rsidP="004D001F">
      <w:pPr>
        <w:pStyle w:val="Heading4"/>
        <w:ind w:left="0" w:firstLine="0"/>
        <w:rPr>
          <w:rFonts w:ascii="FreightSans Pro Book" w:eastAsiaTheme="minorHAnsi" w:hAnsi="FreightSans Pro Book" w:cs="Arial"/>
          <w:color w:val="000000" w:themeColor="text1"/>
          <w:sz w:val="22"/>
          <w:szCs w:val="24"/>
          <w:lang w:eastAsia="en-US"/>
        </w:rPr>
      </w:pPr>
    </w:p>
    <w:p w14:paraId="64B5C554" w14:textId="77777777" w:rsidR="0072627F" w:rsidRDefault="0072627F" w:rsidP="004D001F">
      <w:pPr>
        <w:spacing w:after="0" w:line="259" w:lineRule="auto"/>
        <w:ind w:left="731" w:firstLine="0"/>
      </w:pPr>
    </w:p>
    <w:sectPr w:rsidR="0072627F">
      <w:footerReference w:type="even" r:id="rId8"/>
      <w:footerReference w:type="default" r:id="rId9"/>
      <w:footerReference w:type="first" r:id="rId10"/>
      <w:pgSz w:w="12240" w:h="17331"/>
      <w:pgMar w:top="0" w:right="1173" w:bottom="1950" w:left="319"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8E4B" w14:textId="77777777" w:rsidR="00F6214B" w:rsidRDefault="00F6214B">
      <w:pPr>
        <w:spacing w:after="0" w:line="240" w:lineRule="auto"/>
      </w:pPr>
      <w:r>
        <w:separator/>
      </w:r>
    </w:p>
  </w:endnote>
  <w:endnote w:type="continuationSeparator" w:id="0">
    <w:p w14:paraId="496EEA14" w14:textId="77777777" w:rsidR="00F6214B" w:rsidRDefault="00F6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eightSans Pro Book">
    <w:altName w:val="Calibri"/>
    <w:charset w:val="00"/>
    <w:family w:val="auto"/>
    <w:pitch w:val="variable"/>
    <w:sig w:usb0="A000002F" w:usb1="5000044B" w:usb2="00000000" w:usb3="00000000" w:csb0="00000093"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C392" w14:textId="77777777" w:rsidR="0072627F" w:rsidRDefault="0078308B">
    <w:pPr>
      <w:spacing w:after="0" w:line="272" w:lineRule="auto"/>
      <w:ind w:left="0" w:right="672" w:firstLine="0"/>
      <w:jc w:val="right"/>
    </w:pPr>
    <w:r>
      <w:rPr>
        <w:noProof/>
        <w:sz w:val="22"/>
      </w:rPr>
      <mc:AlternateContent>
        <mc:Choice Requires="wpg">
          <w:drawing>
            <wp:anchor distT="0" distB="0" distL="114300" distR="114300" simplePos="0" relativeHeight="251658240" behindDoc="0" locked="0" layoutInCell="1" allowOverlap="1" wp14:anchorId="0D38479F" wp14:editId="43205AA1">
              <wp:simplePos x="0" y="0"/>
              <wp:positionH relativeFrom="page">
                <wp:posOffset>523167</wp:posOffset>
              </wp:positionH>
              <wp:positionV relativeFrom="page">
                <wp:posOffset>10259607</wp:posOffset>
              </wp:positionV>
              <wp:extent cx="6818809" cy="13063"/>
              <wp:effectExtent l="0" t="0" r="0" b="0"/>
              <wp:wrapSquare wrapText="bothSides"/>
              <wp:docPr id="3150" name="Group 3150"/>
              <wp:cNvGraphicFramePr/>
              <a:graphic xmlns:a="http://schemas.openxmlformats.org/drawingml/2006/main">
                <a:graphicData uri="http://schemas.microsoft.com/office/word/2010/wordprocessingGroup">
                  <wpg:wgp>
                    <wpg:cNvGrpSpPr/>
                    <wpg:grpSpPr>
                      <a:xfrm>
                        <a:off x="0" y="0"/>
                        <a:ext cx="6818809" cy="13063"/>
                        <a:chOff x="0" y="0"/>
                        <a:chExt cx="6818809" cy="13063"/>
                      </a:xfrm>
                    </wpg:grpSpPr>
                    <wps:wsp>
                      <wps:cNvPr id="3151" name="Shape 3151"/>
                      <wps:cNvSpPr/>
                      <wps:spPr>
                        <a:xfrm>
                          <a:off x="0" y="0"/>
                          <a:ext cx="6818809" cy="0"/>
                        </a:xfrm>
                        <a:custGeom>
                          <a:avLst/>
                          <a:gdLst/>
                          <a:ahLst/>
                          <a:cxnLst/>
                          <a:rect l="0" t="0" r="0" b="0"/>
                          <a:pathLst>
                            <a:path w="6818809">
                              <a:moveTo>
                                <a:pt x="0" y="0"/>
                              </a:moveTo>
                              <a:lnTo>
                                <a:pt x="6818809" y="0"/>
                              </a:lnTo>
                            </a:path>
                          </a:pathLst>
                        </a:custGeom>
                        <a:ln w="13063" cap="flat">
                          <a:round/>
                        </a:ln>
                      </wps:spPr>
                      <wps:style>
                        <a:lnRef idx="1">
                          <a:srgbClr val="0721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50" style="width:536.914pt;height:1.02857pt;position:absolute;mso-position-horizontal-relative:page;mso-position-horizontal:absolute;margin-left:41.1943pt;mso-position-vertical-relative:page;margin-top:807.843pt;" coordsize="68188,130">
              <v:shape id="Shape 3151" style="position:absolute;width:68188;height:0;left:0;top:0;" coordsize="6818809,0" path="m0,0l6818809,0">
                <v:stroke weight="1.02857pt" endcap="flat" joinstyle="round" on="true" color="#072144"/>
                <v:fill on="false" color="#000000" opacity="0"/>
              </v:shape>
              <w10:wrap type="square"/>
            </v:group>
          </w:pict>
        </mc:Fallback>
      </mc:AlternateContent>
    </w:r>
    <w:r>
      <w:rPr>
        <w:color w:val="072144"/>
        <w:sz w:val="22"/>
      </w:rPr>
      <w:t>studentsunionucl.org</w:t>
    </w:r>
    <w:r>
      <w:rPr>
        <w:color w:val="072144"/>
        <w:sz w:val="22"/>
      </w:rPr>
      <w:tab/>
    </w:r>
    <w:r>
      <w:rPr>
        <w:color w:val="072144"/>
        <w:sz w:val="27"/>
      </w:rPr>
      <w:t xml:space="preserve">where </w:t>
    </w:r>
    <w:r>
      <w:rPr>
        <w:color w:val="072144"/>
        <w:sz w:val="29"/>
      </w:rPr>
      <w:t>more</w:t>
    </w:r>
    <w:r>
      <w:rPr>
        <w:color w:val="072144"/>
        <w:sz w:val="27"/>
      </w:rPr>
      <w:t xml:space="preserve"> happens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E379" w14:textId="77777777" w:rsidR="0072627F" w:rsidRDefault="0078308B">
    <w:pPr>
      <w:spacing w:after="0" w:line="272" w:lineRule="auto"/>
      <w:ind w:left="0" w:right="672" w:firstLine="0"/>
      <w:jc w:val="right"/>
    </w:pPr>
    <w:r>
      <w:rPr>
        <w:noProof/>
        <w:sz w:val="22"/>
      </w:rPr>
      <mc:AlternateContent>
        <mc:Choice Requires="wpg">
          <w:drawing>
            <wp:anchor distT="0" distB="0" distL="114300" distR="114300" simplePos="0" relativeHeight="251659264" behindDoc="0" locked="0" layoutInCell="1" allowOverlap="1" wp14:anchorId="4B41B159" wp14:editId="323D7B86">
              <wp:simplePos x="0" y="0"/>
              <wp:positionH relativeFrom="page">
                <wp:posOffset>523167</wp:posOffset>
              </wp:positionH>
              <wp:positionV relativeFrom="page">
                <wp:posOffset>10259607</wp:posOffset>
              </wp:positionV>
              <wp:extent cx="6818809" cy="13063"/>
              <wp:effectExtent l="0" t="0" r="0" b="0"/>
              <wp:wrapSquare wrapText="bothSides"/>
              <wp:docPr id="3136" name="Group 3136"/>
              <wp:cNvGraphicFramePr/>
              <a:graphic xmlns:a="http://schemas.openxmlformats.org/drawingml/2006/main">
                <a:graphicData uri="http://schemas.microsoft.com/office/word/2010/wordprocessingGroup">
                  <wpg:wgp>
                    <wpg:cNvGrpSpPr/>
                    <wpg:grpSpPr>
                      <a:xfrm>
                        <a:off x="0" y="0"/>
                        <a:ext cx="6818809" cy="13063"/>
                        <a:chOff x="0" y="0"/>
                        <a:chExt cx="6818809" cy="13063"/>
                      </a:xfrm>
                    </wpg:grpSpPr>
                    <wps:wsp>
                      <wps:cNvPr id="3137" name="Shape 3137"/>
                      <wps:cNvSpPr/>
                      <wps:spPr>
                        <a:xfrm>
                          <a:off x="0" y="0"/>
                          <a:ext cx="6818809" cy="0"/>
                        </a:xfrm>
                        <a:custGeom>
                          <a:avLst/>
                          <a:gdLst/>
                          <a:ahLst/>
                          <a:cxnLst/>
                          <a:rect l="0" t="0" r="0" b="0"/>
                          <a:pathLst>
                            <a:path w="6818809">
                              <a:moveTo>
                                <a:pt x="0" y="0"/>
                              </a:moveTo>
                              <a:lnTo>
                                <a:pt x="6818809" y="0"/>
                              </a:lnTo>
                            </a:path>
                          </a:pathLst>
                        </a:custGeom>
                        <a:ln w="13063" cap="flat">
                          <a:round/>
                        </a:ln>
                      </wps:spPr>
                      <wps:style>
                        <a:lnRef idx="1">
                          <a:srgbClr val="0721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36" style="width:536.914pt;height:1.02857pt;position:absolute;mso-position-horizontal-relative:page;mso-position-horizontal:absolute;margin-left:41.1943pt;mso-position-vertical-relative:page;margin-top:807.843pt;" coordsize="68188,130">
              <v:shape id="Shape 3137" style="position:absolute;width:68188;height:0;left:0;top:0;" coordsize="6818809,0" path="m0,0l6818809,0">
                <v:stroke weight="1.02857pt" endcap="flat" joinstyle="round" on="true" color="#072144"/>
                <v:fill on="false" color="#000000" opacity="0"/>
              </v:shape>
              <w10:wrap type="square"/>
            </v:group>
          </w:pict>
        </mc:Fallback>
      </mc:AlternateContent>
    </w:r>
    <w:r>
      <w:rPr>
        <w:color w:val="072144"/>
        <w:sz w:val="22"/>
      </w:rPr>
      <w:t>studentsunionucl.org</w:t>
    </w:r>
    <w:r>
      <w:rPr>
        <w:color w:val="072144"/>
        <w:sz w:val="22"/>
      </w:rPr>
      <w:tab/>
    </w:r>
    <w:r>
      <w:rPr>
        <w:color w:val="072144"/>
        <w:sz w:val="27"/>
      </w:rPr>
      <w:t xml:space="preserve">where </w:t>
    </w:r>
    <w:r>
      <w:rPr>
        <w:color w:val="072144"/>
        <w:sz w:val="29"/>
      </w:rPr>
      <w:t>more</w:t>
    </w:r>
    <w:r>
      <w:rPr>
        <w:color w:val="072144"/>
        <w:sz w:val="27"/>
      </w:rPr>
      <w:t xml:space="preserve"> happens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3885" w14:textId="77777777" w:rsidR="0072627F" w:rsidRDefault="0078308B">
    <w:pPr>
      <w:spacing w:after="0" w:line="272" w:lineRule="auto"/>
      <w:ind w:left="0" w:right="672" w:firstLine="0"/>
      <w:jc w:val="right"/>
    </w:pPr>
    <w:r>
      <w:rPr>
        <w:noProof/>
        <w:sz w:val="22"/>
      </w:rPr>
      <mc:AlternateContent>
        <mc:Choice Requires="wpg">
          <w:drawing>
            <wp:anchor distT="0" distB="0" distL="114300" distR="114300" simplePos="0" relativeHeight="251660288" behindDoc="0" locked="0" layoutInCell="1" allowOverlap="1" wp14:anchorId="7BB89580" wp14:editId="734C36D3">
              <wp:simplePos x="0" y="0"/>
              <wp:positionH relativeFrom="page">
                <wp:posOffset>523167</wp:posOffset>
              </wp:positionH>
              <wp:positionV relativeFrom="page">
                <wp:posOffset>10259607</wp:posOffset>
              </wp:positionV>
              <wp:extent cx="6818809" cy="13063"/>
              <wp:effectExtent l="0" t="0" r="0" b="0"/>
              <wp:wrapSquare wrapText="bothSides"/>
              <wp:docPr id="3122" name="Group 3122"/>
              <wp:cNvGraphicFramePr/>
              <a:graphic xmlns:a="http://schemas.openxmlformats.org/drawingml/2006/main">
                <a:graphicData uri="http://schemas.microsoft.com/office/word/2010/wordprocessingGroup">
                  <wpg:wgp>
                    <wpg:cNvGrpSpPr/>
                    <wpg:grpSpPr>
                      <a:xfrm>
                        <a:off x="0" y="0"/>
                        <a:ext cx="6818809" cy="13063"/>
                        <a:chOff x="0" y="0"/>
                        <a:chExt cx="6818809" cy="13063"/>
                      </a:xfrm>
                    </wpg:grpSpPr>
                    <wps:wsp>
                      <wps:cNvPr id="3123" name="Shape 3123"/>
                      <wps:cNvSpPr/>
                      <wps:spPr>
                        <a:xfrm>
                          <a:off x="0" y="0"/>
                          <a:ext cx="6818809" cy="0"/>
                        </a:xfrm>
                        <a:custGeom>
                          <a:avLst/>
                          <a:gdLst/>
                          <a:ahLst/>
                          <a:cxnLst/>
                          <a:rect l="0" t="0" r="0" b="0"/>
                          <a:pathLst>
                            <a:path w="6818809">
                              <a:moveTo>
                                <a:pt x="0" y="0"/>
                              </a:moveTo>
                              <a:lnTo>
                                <a:pt x="6818809" y="0"/>
                              </a:lnTo>
                            </a:path>
                          </a:pathLst>
                        </a:custGeom>
                        <a:ln w="13063" cap="flat">
                          <a:round/>
                        </a:ln>
                      </wps:spPr>
                      <wps:style>
                        <a:lnRef idx="1">
                          <a:srgbClr val="0721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2" style="width:536.914pt;height:1.02857pt;position:absolute;mso-position-horizontal-relative:page;mso-position-horizontal:absolute;margin-left:41.1943pt;mso-position-vertical-relative:page;margin-top:807.843pt;" coordsize="68188,130">
              <v:shape id="Shape 3123" style="position:absolute;width:68188;height:0;left:0;top:0;" coordsize="6818809,0" path="m0,0l6818809,0">
                <v:stroke weight="1.02857pt" endcap="flat" joinstyle="round" on="true" color="#072144"/>
                <v:fill on="false" color="#000000" opacity="0"/>
              </v:shape>
              <w10:wrap type="square"/>
            </v:group>
          </w:pict>
        </mc:Fallback>
      </mc:AlternateContent>
    </w:r>
    <w:r>
      <w:rPr>
        <w:color w:val="072144"/>
        <w:sz w:val="22"/>
      </w:rPr>
      <w:t>studentsunionucl.org</w:t>
    </w:r>
    <w:r>
      <w:rPr>
        <w:color w:val="072144"/>
        <w:sz w:val="22"/>
      </w:rPr>
      <w:tab/>
    </w:r>
    <w:r>
      <w:rPr>
        <w:color w:val="072144"/>
        <w:sz w:val="27"/>
      </w:rPr>
      <w:t xml:space="preserve">where </w:t>
    </w:r>
    <w:r>
      <w:rPr>
        <w:color w:val="072144"/>
        <w:sz w:val="29"/>
      </w:rPr>
      <w:t>more</w:t>
    </w:r>
    <w:r>
      <w:rPr>
        <w:color w:val="072144"/>
        <w:sz w:val="27"/>
      </w:rPr>
      <w:t xml:space="preserve"> happens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5836" w14:textId="77777777" w:rsidR="00F6214B" w:rsidRDefault="00F6214B">
      <w:pPr>
        <w:spacing w:after="0" w:line="240" w:lineRule="auto"/>
      </w:pPr>
      <w:r>
        <w:separator/>
      </w:r>
    </w:p>
  </w:footnote>
  <w:footnote w:type="continuationSeparator" w:id="0">
    <w:p w14:paraId="28098B43" w14:textId="77777777" w:rsidR="00F6214B" w:rsidRDefault="00F62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0D0"/>
    <w:multiLevelType w:val="hybridMultilevel"/>
    <w:tmpl w:val="502C0924"/>
    <w:lvl w:ilvl="0" w:tplc="F4AC2BF2">
      <w:start w:val="1"/>
      <w:numFmt w:val="decimal"/>
      <w:pStyle w:val="Heading1"/>
      <w:lvlText w:val="%1"/>
      <w:lvlJc w:val="left"/>
      <w:pPr>
        <w:ind w:left="0"/>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1" w:tplc="614ADB1C">
      <w:start w:val="1"/>
      <w:numFmt w:val="lowerLetter"/>
      <w:lvlText w:val="%2"/>
      <w:lvlJc w:val="left"/>
      <w:pPr>
        <w:ind w:left="171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2" w:tplc="4C0E3F36">
      <w:start w:val="1"/>
      <w:numFmt w:val="lowerRoman"/>
      <w:lvlText w:val="%3"/>
      <w:lvlJc w:val="left"/>
      <w:pPr>
        <w:ind w:left="243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3" w:tplc="54EAEF14">
      <w:start w:val="1"/>
      <w:numFmt w:val="decimal"/>
      <w:lvlText w:val="%4"/>
      <w:lvlJc w:val="left"/>
      <w:pPr>
        <w:ind w:left="315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4" w:tplc="865CEA98">
      <w:start w:val="1"/>
      <w:numFmt w:val="lowerLetter"/>
      <w:lvlText w:val="%5"/>
      <w:lvlJc w:val="left"/>
      <w:pPr>
        <w:ind w:left="387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5" w:tplc="5E4E28E0">
      <w:start w:val="1"/>
      <w:numFmt w:val="lowerRoman"/>
      <w:lvlText w:val="%6"/>
      <w:lvlJc w:val="left"/>
      <w:pPr>
        <w:ind w:left="459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6" w:tplc="982C47A4">
      <w:start w:val="1"/>
      <w:numFmt w:val="decimal"/>
      <w:lvlText w:val="%7"/>
      <w:lvlJc w:val="left"/>
      <w:pPr>
        <w:ind w:left="531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7" w:tplc="D7EE706C">
      <w:start w:val="1"/>
      <w:numFmt w:val="lowerLetter"/>
      <w:lvlText w:val="%8"/>
      <w:lvlJc w:val="left"/>
      <w:pPr>
        <w:ind w:left="603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8" w:tplc="3B08F11A">
      <w:start w:val="1"/>
      <w:numFmt w:val="lowerRoman"/>
      <w:lvlText w:val="%9"/>
      <w:lvlJc w:val="left"/>
      <w:pPr>
        <w:ind w:left="675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abstractNum>
  <w:abstractNum w:abstractNumId="1" w15:restartNumberingAfterBreak="0">
    <w:nsid w:val="2E430CD5"/>
    <w:multiLevelType w:val="hybridMultilevel"/>
    <w:tmpl w:val="0B146C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5118330">
    <w:abstractNumId w:val="0"/>
  </w:num>
  <w:num w:numId="2" w16cid:durableId="970087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7F"/>
    <w:rsid w:val="004D001F"/>
    <w:rsid w:val="0054075B"/>
    <w:rsid w:val="006F50F4"/>
    <w:rsid w:val="0072627F"/>
    <w:rsid w:val="0078308B"/>
    <w:rsid w:val="00832D45"/>
    <w:rsid w:val="00881F61"/>
    <w:rsid w:val="00B22699"/>
    <w:rsid w:val="00B522A2"/>
    <w:rsid w:val="00B52440"/>
    <w:rsid w:val="00D72763"/>
    <w:rsid w:val="00D814B8"/>
    <w:rsid w:val="00DC04B3"/>
    <w:rsid w:val="00EE4692"/>
    <w:rsid w:val="00F14824"/>
    <w:rsid w:val="00F46CC6"/>
    <w:rsid w:val="00F62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0BFC"/>
  <w15:docId w15:val="{F9A2802F-0EE7-4FA7-9D5D-E58A267F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28" w:lineRule="auto"/>
      <w:ind w:left="858" w:hanging="10"/>
    </w:pPr>
    <w:rPr>
      <w:rFonts w:ascii="Calibri" w:eastAsia="Calibri" w:hAnsi="Calibri" w:cs="Calibri"/>
      <w:color w:val="000000"/>
      <w:sz w:val="23"/>
    </w:rPr>
  </w:style>
  <w:style w:type="paragraph" w:styleId="Heading1">
    <w:name w:val="heading 1"/>
    <w:next w:val="Normal"/>
    <w:link w:val="Heading1Char"/>
    <w:uiPriority w:val="9"/>
    <w:qFormat/>
    <w:pPr>
      <w:keepNext/>
      <w:keepLines/>
      <w:numPr>
        <w:numId w:val="1"/>
      </w:numPr>
      <w:spacing w:after="133"/>
      <w:ind w:left="858" w:hanging="10"/>
      <w:outlineLvl w:val="0"/>
    </w:pPr>
    <w:rPr>
      <w:rFonts w:ascii="Calibri" w:eastAsia="Calibri" w:hAnsi="Calibri" w:cs="Calibri"/>
      <w:color w:val="F26641"/>
      <w:sz w:val="33"/>
    </w:rPr>
  </w:style>
  <w:style w:type="paragraph" w:styleId="Heading2">
    <w:name w:val="heading 2"/>
    <w:next w:val="Normal"/>
    <w:link w:val="Heading2Char"/>
    <w:uiPriority w:val="9"/>
    <w:unhideWhenUsed/>
    <w:qFormat/>
    <w:pPr>
      <w:keepNext/>
      <w:keepLines/>
      <w:spacing w:after="3"/>
      <w:ind w:left="858" w:hanging="10"/>
      <w:outlineLvl w:val="1"/>
    </w:pPr>
    <w:rPr>
      <w:rFonts w:ascii="Calibri" w:eastAsia="Calibri" w:hAnsi="Calibri" w:cs="Calibri"/>
      <w:color w:val="000000"/>
      <w:sz w:val="27"/>
    </w:rPr>
  </w:style>
  <w:style w:type="paragraph" w:styleId="Heading4">
    <w:name w:val="heading 4"/>
    <w:basedOn w:val="Normal"/>
    <w:next w:val="Normal"/>
    <w:link w:val="Heading4Char"/>
    <w:uiPriority w:val="9"/>
    <w:semiHidden/>
    <w:unhideWhenUsed/>
    <w:qFormat/>
    <w:rsid w:val="004D00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7"/>
    </w:rPr>
  </w:style>
  <w:style w:type="character" w:customStyle="1" w:styleId="Heading1Char">
    <w:name w:val="Heading 1 Char"/>
    <w:link w:val="Heading1"/>
    <w:rPr>
      <w:rFonts w:ascii="Calibri" w:eastAsia="Calibri" w:hAnsi="Calibri" w:cs="Calibri"/>
      <w:color w:val="F26641"/>
      <w:sz w:val="33"/>
    </w:rPr>
  </w:style>
  <w:style w:type="character" w:customStyle="1" w:styleId="Heading4Char">
    <w:name w:val="Heading 4 Char"/>
    <w:basedOn w:val="DefaultParagraphFont"/>
    <w:link w:val="Heading4"/>
    <w:uiPriority w:val="9"/>
    <w:semiHidden/>
    <w:rsid w:val="004D001F"/>
    <w:rPr>
      <w:rFonts w:asciiTheme="majorHAnsi" w:eastAsiaTheme="majorEastAsia" w:hAnsiTheme="majorHAnsi" w:cstheme="majorBidi"/>
      <w:i/>
      <w:iCs/>
      <w:color w:val="2F5496" w:themeColor="accent1" w:themeShade="BF"/>
      <w:sz w:val="23"/>
    </w:rPr>
  </w:style>
  <w:style w:type="table" w:styleId="TableGrid">
    <w:name w:val="Table Grid"/>
    <w:basedOn w:val="TableNormal"/>
    <w:uiPriority w:val="39"/>
    <w:rsid w:val="004D001F"/>
    <w:pPr>
      <w:spacing w:after="0" w:line="240" w:lineRule="auto"/>
    </w:pPr>
    <w:rPr>
      <w:rFonts w:ascii="Times New Roman" w:eastAsiaTheme="minorHAnsi"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70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Pitt</dc:creator>
  <cp:keywords/>
  <cp:lastModifiedBy>文溥 黃</cp:lastModifiedBy>
  <cp:revision>3</cp:revision>
  <dcterms:created xsi:type="dcterms:W3CDTF">2022-08-17T11:42:00Z</dcterms:created>
  <dcterms:modified xsi:type="dcterms:W3CDTF">2023-08-09T01:46:00Z</dcterms:modified>
</cp:coreProperties>
</file>