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FCD" w14:textId="77777777" w:rsidR="002E609B" w:rsidRDefault="00C65AAA">
      <w:pPr>
        <w:pStyle w:val="Heading1"/>
        <w:rPr>
          <w:b w:val="0"/>
        </w:rPr>
      </w:pPr>
      <w:r>
        <w:rPr>
          <w:noProof/>
        </w:rPr>
        <w:drawing>
          <wp:inline distT="0" distB="0" distL="0" distR="0" wp14:anchorId="1B20ABEE" wp14:editId="4F707BBD">
            <wp:extent cx="1769278" cy="720513"/>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4857"/>
                    <a:stretch>
                      <a:fillRect/>
                    </a:stretch>
                  </pic:blipFill>
                  <pic:spPr>
                    <a:xfrm>
                      <a:off x="0" y="0"/>
                      <a:ext cx="1769278" cy="720513"/>
                    </a:xfrm>
                    <a:prstGeom prst="rect">
                      <a:avLst/>
                    </a:prstGeom>
                    <a:ln/>
                  </pic:spPr>
                </pic:pic>
              </a:graphicData>
            </a:graphic>
          </wp:inline>
        </w:drawing>
      </w:r>
    </w:p>
    <w:p w14:paraId="0F30D187" w14:textId="77777777" w:rsidR="002E609B" w:rsidRDefault="00C65AAA">
      <w:pPr>
        <w:pStyle w:val="Heading1"/>
        <w:ind w:left="432"/>
        <w:jc w:val="center"/>
        <w:rPr>
          <w:b w:val="0"/>
        </w:rPr>
      </w:pPr>
      <w:r>
        <w:rPr>
          <w:b w:val="0"/>
        </w:rPr>
        <w:t xml:space="preserve">The Constitution of Students’ Union UCL </w:t>
      </w:r>
    </w:p>
    <w:p w14:paraId="5EE2EAA7" w14:textId="77777777" w:rsidR="002E609B" w:rsidRDefault="00C65AAA">
      <w:pPr>
        <w:pStyle w:val="Heading1"/>
        <w:ind w:left="432"/>
        <w:jc w:val="center"/>
        <w:rPr>
          <w:b w:val="0"/>
          <w:color w:val="93C47D"/>
        </w:rPr>
      </w:pPr>
      <w:r>
        <w:rPr>
          <w:rFonts w:ascii="FreightSans Pro Book" w:eastAsia="FreightSans Pro Book" w:hAnsi="FreightSans Pro Book" w:cs="FreightSans Pro Book"/>
          <w:b w:val="0"/>
          <w:color w:val="93C47D"/>
        </w:rPr>
        <w:t>Students for Justice in Palestine</w:t>
      </w:r>
    </w:p>
    <w:p w14:paraId="4250F4DD" w14:textId="77777777" w:rsidR="002E609B" w:rsidRDefault="002E609B">
      <w:pPr>
        <w:spacing w:after="120"/>
        <w:jc w:val="center"/>
        <w:rPr>
          <w:rFonts w:ascii="FreightSans Pro" w:eastAsia="FreightSans Pro" w:hAnsi="FreightSans Pro" w:cs="FreightSans Pro"/>
          <w:sz w:val="22"/>
          <w:szCs w:val="22"/>
        </w:rPr>
      </w:pPr>
    </w:p>
    <w:p w14:paraId="36CEA737" w14:textId="77777777" w:rsidR="002E609B" w:rsidRDefault="00C65AAA">
      <w:pPr>
        <w:pStyle w:val="Heading3"/>
        <w:numPr>
          <w:ilvl w:val="0"/>
          <w:numId w:val="1"/>
        </w:numPr>
        <w:rPr>
          <w:rFonts w:ascii="FreightSans Pro Book" w:eastAsia="FreightSans Pro Book" w:hAnsi="FreightSans Pro Book" w:cs="FreightSans Pro Book"/>
          <w:b w:val="0"/>
          <w:color w:val="F26641"/>
          <w:sz w:val="32"/>
          <w:szCs w:val="32"/>
        </w:rPr>
      </w:pPr>
      <w:r>
        <w:rPr>
          <w:rFonts w:ascii="FreightSans Pro Book" w:eastAsia="FreightSans Pro Book" w:hAnsi="FreightSans Pro Book" w:cs="FreightSans Pro Book"/>
          <w:b w:val="0"/>
          <w:color w:val="F26641"/>
          <w:sz w:val="32"/>
          <w:szCs w:val="32"/>
        </w:rPr>
        <w:t>Name</w:t>
      </w:r>
    </w:p>
    <w:p w14:paraId="30F1B628" w14:textId="77777777" w:rsidR="002E609B" w:rsidRDefault="002E609B">
      <w:pPr>
        <w:rPr>
          <w:sz w:val="22"/>
          <w:szCs w:val="22"/>
        </w:rPr>
      </w:pPr>
    </w:p>
    <w:p w14:paraId="43E5F9D1" w14:textId="77777777" w:rsidR="002E609B" w:rsidRDefault="00C65AAA">
      <w:pPr>
        <w:pStyle w:val="Heading4"/>
        <w:numPr>
          <w:ilvl w:val="1"/>
          <w:numId w:val="1"/>
        </w:numPr>
        <w:rPr>
          <w:sz w:val="22"/>
          <w:szCs w:val="22"/>
        </w:rPr>
      </w:pPr>
      <w:r>
        <w:rPr>
          <w:sz w:val="22"/>
          <w:szCs w:val="22"/>
        </w:rPr>
        <w:t xml:space="preserve">The name of the club/society shall be Students’ Union UCL </w:t>
      </w:r>
      <w:r>
        <w:rPr>
          <w:color w:val="93C47D"/>
          <w:sz w:val="22"/>
          <w:szCs w:val="22"/>
        </w:rPr>
        <w:t>Students for Justice in Palestine</w:t>
      </w:r>
    </w:p>
    <w:p w14:paraId="68ADA63B" w14:textId="77777777" w:rsidR="002E609B" w:rsidRDefault="00C65AAA">
      <w:pPr>
        <w:pStyle w:val="Heading4"/>
        <w:numPr>
          <w:ilvl w:val="1"/>
          <w:numId w:val="1"/>
        </w:numPr>
        <w:rPr>
          <w:sz w:val="22"/>
          <w:szCs w:val="22"/>
        </w:rPr>
      </w:pPr>
      <w:r>
        <w:rPr>
          <w:sz w:val="22"/>
          <w:szCs w:val="22"/>
        </w:rPr>
        <w:t>The club/society shall be affiliated to Students’ Union UCL.</w:t>
      </w:r>
    </w:p>
    <w:p w14:paraId="68CF276F" w14:textId="77777777" w:rsidR="002E609B" w:rsidRDefault="002E609B">
      <w:pPr>
        <w:spacing w:after="120"/>
        <w:rPr>
          <w:rFonts w:ascii="FreightSans Pro" w:eastAsia="FreightSans Pro" w:hAnsi="FreightSans Pro" w:cs="FreightSans Pro"/>
          <w:sz w:val="22"/>
          <w:szCs w:val="22"/>
        </w:rPr>
      </w:pPr>
    </w:p>
    <w:p w14:paraId="6E28ACC8" w14:textId="77777777" w:rsidR="002E609B" w:rsidRDefault="00C65AAA">
      <w:pPr>
        <w:pStyle w:val="Heading3"/>
        <w:numPr>
          <w:ilvl w:val="0"/>
          <w:numId w:val="1"/>
        </w:numPr>
        <w:rPr>
          <w:rFonts w:ascii="FreightSans Pro Book" w:eastAsia="FreightSans Pro Book" w:hAnsi="FreightSans Pro Book" w:cs="FreightSans Pro Book"/>
          <w:b w:val="0"/>
          <w:color w:val="F26641"/>
          <w:sz w:val="32"/>
          <w:szCs w:val="32"/>
        </w:rPr>
      </w:pPr>
      <w:r>
        <w:rPr>
          <w:rFonts w:ascii="FreightSans Pro Book" w:eastAsia="FreightSans Pro Book" w:hAnsi="FreightSans Pro Book" w:cs="FreightSans Pro Book"/>
          <w:b w:val="0"/>
          <w:color w:val="F26641"/>
          <w:sz w:val="32"/>
          <w:szCs w:val="32"/>
        </w:rPr>
        <w:t>Statement of Intent</w:t>
      </w:r>
    </w:p>
    <w:p w14:paraId="29795E3B" w14:textId="77777777" w:rsidR="002E609B" w:rsidRDefault="002E609B">
      <w:pPr>
        <w:rPr>
          <w:sz w:val="22"/>
          <w:szCs w:val="22"/>
        </w:rPr>
      </w:pPr>
    </w:p>
    <w:p w14:paraId="3020D4BA" w14:textId="77777777" w:rsidR="002E609B" w:rsidRDefault="00C65AAA">
      <w:pPr>
        <w:pStyle w:val="Heading4"/>
        <w:numPr>
          <w:ilvl w:val="1"/>
          <w:numId w:val="1"/>
        </w:numPr>
        <w:rPr>
          <w:sz w:val="22"/>
          <w:szCs w:val="22"/>
        </w:rPr>
      </w:pPr>
      <w:bookmarkStart w:id="0" w:name="_heading=h.gjdgxs" w:colFirst="0" w:colLast="0"/>
      <w:bookmarkEnd w:id="0"/>
      <w:r>
        <w:rPr>
          <w:sz w:val="22"/>
          <w:szCs w:val="22"/>
        </w:rPr>
        <w:t xml:space="preserve">The constitution, regulations, management and conduct of the club/society shall abide by all Students’ Union UCL policy, and shall be bound by the </w:t>
      </w:r>
      <w:hyperlink r:id="rId9">
        <w:r>
          <w:rPr>
            <w:color w:val="F26641"/>
            <w:sz w:val="22"/>
            <w:szCs w:val="22"/>
            <w:u w:val="single"/>
          </w:rPr>
          <w:t>Students’ Union UCL M</w:t>
        </w:r>
        <w:r>
          <w:rPr>
            <w:color w:val="F26641"/>
            <w:sz w:val="22"/>
            <w:szCs w:val="22"/>
            <w:u w:val="single"/>
          </w:rPr>
          <w:t>emorandum &amp; Articles of Association</w:t>
        </w:r>
      </w:hyperlink>
      <w:r>
        <w:rPr>
          <w:sz w:val="22"/>
          <w:szCs w:val="22"/>
        </w:rPr>
        <w:t xml:space="preserve">, </w:t>
      </w:r>
      <w:hyperlink r:id="rId10">
        <w:r>
          <w:rPr>
            <w:color w:val="F26641"/>
            <w:sz w:val="22"/>
            <w:szCs w:val="22"/>
            <w:u w:val="single"/>
          </w:rPr>
          <w:t>Byelaws</w:t>
        </w:r>
      </w:hyperlink>
      <w:r>
        <w:rPr>
          <w:sz w:val="22"/>
          <w:szCs w:val="22"/>
        </w:rPr>
        <w:t xml:space="preserve">, </w:t>
      </w:r>
      <w:hyperlink r:id="rId11">
        <w:r>
          <w:rPr>
            <w:color w:val="F26641"/>
            <w:sz w:val="22"/>
            <w:szCs w:val="22"/>
            <w:u w:val="single"/>
          </w:rPr>
          <w:t>Club and Society Regulations</w:t>
        </w:r>
      </w:hyperlink>
      <w:r>
        <w:rPr>
          <w:sz w:val="22"/>
          <w:szCs w:val="22"/>
        </w:rPr>
        <w:t xml:space="preserve"> and the c</w:t>
      </w:r>
      <w:r>
        <w:rPr>
          <w:sz w:val="22"/>
          <w:szCs w:val="22"/>
        </w:rPr>
        <w:t>lub and society procedures and guidance – laid out in the ‘</w:t>
      </w:r>
      <w:hyperlink r:id="rId12">
        <w:r>
          <w:rPr>
            <w:color w:val="F26641"/>
            <w:sz w:val="22"/>
            <w:szCs w:val="22"/>
            <w:u w:val="single"/>
          </w:rPr>
          <w:t>how to guides</w:t>
        </w:r>
      </w:hyperlink>
      <w:r>
        <w:rPr>
          <w:sz w:val="22"/>
          <w:szCs w:val="22"/>
        </w:rPr>
        <w:t>’.</w:t>
      </w:r>
    </w:p>
    <w:p w14:paraId="768DAE7F" w14:textId="77777777" w:rsidR="002E609B" w:rsidRDefault="00C65AAA">
      <w:pPr>
        <w:pStyle w:val="Heading4"/>
        <w:numPr>
          <w:ilvl w:val="1"/>
          <w:numId w:val="1"/>
        </w:numPr>
        <w:rPr>
          <w:sz w:val="22"/>
          <w:szCs w:val="22"/>
        </w:rPr>
      </w:pPr>
      <w:r>
        <w:rPr>
          <w:sz w:val="22"/>
          <w:szCs w:val="22"/>
        </w:rPr>
        <w:t>The club/society stresses that it abides by Students’ Union UCL Equal Opportunities Policies, and that club/society reg</w:t>
      </w:r>
      <w:r>
        <w:rPr>
          <w:sz w:val="22"/>
          <w:szCs w:val="22"/>
        </w:rPr>
        <w:t>ulations pertaining to membership of the club/society or election to the club/society shall not contravene this policy.</w:t>
      </w:r>
    </w:p>
    <w:p w14:paraId="346C308E" w14:textId="77777777" w:rsidR="002E609B" w:rsidRDefault="00C65AAA">
      <w:pPr>
        <w:pStyle w:val="Heading4"/>
        <w:numPr>
          <w:ilvl w:val="1"/>
          <w:numId w:val="1"/>
        </w:numPr>
        <w:rPr>
          <w:sz w:val="22"/>
          <w:szCs w:val="22"/>
        </w:rPr>
      </w:pPr>
      <w:r>
        <w:rPr>
          <w:sz w:val="22"/>
          <w:szCs w:val="22"/>
        </w:rPr>
        <w:t xml:space="preserve">The Club and Society Regulations can be found on the following webpage: </w:t>
      </w:r>
      <w:hyperlink r:id="rId13">
        <w:r>
          <w:rPr>
            <w:color w:val="F26641"/>
            <w:sz w:val="22"/>
            <w:szCs w:val="22"/>
            <w:u w:val="single"/>
          </w:rPr>
          <w:t>http://studentsunionucl.org/content/president-and-treasurer-hub/rules-and-regulations</w:t>
        </w:r>
      </w:hyperlink>
      <w:r>
        <w:rPr>
          <w:sz w:val="22"/>
          <w:szCs w:val="22"/>
        </w:rPr>
        <w:t>.</w:t>
      </w:r>
    </w:p>
    <w:p w14:paraId="358F7926" w14:textId="77777777" w:rsidR="002E609B" w:rsidRDefault="002E609B">
      <w:pPr>
        <w:rPr>
          <w:sz w:val="22"/>
          <w:szCs w:val="22"/>
        </w:rPr>
      </w:pPr>
    </w:p>
    <w:p w14:paraId="5C277E2B" w14:textId="77777777" w:rsidR="002E609B" w:rsidRDefault="00C65AAA">
      <w:pPr>
        <w:pStyle w:val="Heading3"/>
        <w:numPr>
          <w:ilvl w:val="0"/>
          <w:numId w:val="1"/>
        </w:numPr>
        <w:rPr>
          <w:rFonts w:ascii="FreightSans Pro Book" w:eastAsia="FreightSans Pro Book" w:hAnsi="FreightSans Pro Book" w:cs="FreightSans Pro Book"/>
          <w:b w:val="0"/>
          <w:color w:val="F26641"/>
          <w:sz w:val="32"/>
          <w:szCs w:val="32"/>
        </w:rPr>
      </w:pPr>
      <w:r>
        <w:rPr>
          <w:rFonts w:ascii="FreightSans Pro Book" w:eastAsia="FreightSans Pro Book" w:hAnsi="FreightSans Pro Book" w:cs="FreightSans Pro Book"/>
          <w:b w:val="0"/>
          <w:color w:val="F26641"/>
          <w:sz w:val="32"/>
          <w:szCs w:val="32"/>
        </w:rPr>
        <w:t>The Society Committee</w:t>
      </w:r>
    </w:p>
    <w:p w14:paraId="72202FE1" w14:textId="77777777" w:rsidR="002E609B" w:rsidRDefault="002E609B">
      <w:pPr>
        <w:pStyle w:val="Heading4"/>
        <w:ind w:left="576" w:hanging="576"/>
        <w:rPr>
          <w:color w:val="000000"/>
          <w:sz w:val="22"/>
          <w:szCs w:val="22"/>
        </w:rPr>
      </w:pPr>
    </w:p>
    <w:p w14:paraId="57D9B908" w14:textId="77777777" w:rsidR="002E609B" w:rsidRDefault="00C65AAA">
      <w:pPr>
        <w:pStyle w:val="Heading4"/>
        <w:ind w:left="576" w:hanging="576"/>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President</w:t>
      </w:r>
    </w:p>
    <w:p w14:paraId="569C5021" w14:textId="77777777" w:rsidR="002E609B" w:rsidRDefault="00C65AAA">
      <w:pPr>
        <w:pStyle w:val="Heading4"/>
        <w:numPr>
          <w:ilvl w:val="1"/>
          <w:numId w:val="1"/>
        </w:numPr>
        <w:rPr>
          <w:sz w:val="22"/>
          <w:szCs w:val="22"/>
        </w:rPr>
      </w:pPr>
      <w:r>
        <w:rPr>
          <w:sz w:val="22"/>
          <w:szCs w:val="22"/>
        </w:rPr>
        <w:t xml:space="preserve">The president’s primary role is laid out in section 5.7 of the Club and Society </w:t>
      </w:r>
      <w:r>
        <w:rPr>
          <w:sz w:val="22"/>
          <w:szCs w:val="22"/>
        </w:rPr>
        <w:t>Regulations.</w:t>
      </w:r>
    </w:p>
    <w:p w14:paraId="45BAF53A" w14:textId="77777777" w:rsidR="002E609B" w:rsidRDefault="00C65AAA">
      <w:pPr>
        <w:pStyle w:val="Heading4"/>
        <w:numPr>
          <w:ilvl w:val="2"/>
          <w:numId w:val="1"/>
        </w:numPr>
        <w:rPr>
          <w:sz w:val="22"/>
          <w:szCs w:val="22"/>
        </w:rPr>
      </w:pPr>
      <w:r>
        <w:rPr>
          <w:rFonts w:ascii="Arial" w:eastAsia="Arial" w:hAnsi="Arial"/>
          <w:color w:val="000000"/>
          <w:sz w:val="20"/>
          <w:szCs w:val="20"/>
        </w:rPr>
        <w:t>Responsible for overlooking the different functions of the society and making sure everything runs smoothly. Responsible for ensuring integrity and looks over all decisions made on the society’s behalf. The President will need to liaise with t</w:t>
      </w:r>
      <w:r>
        <w:rPr>
          <w:rFonts w:ascii="Arial" w:eastAsia="Arial" w:hAnsi="Arial"/>
          <w:color w:val="000000"/>
          <w:sz w:val="20"/>
          <w:szCs w:val="20"/>
        </w:rPr>
        <w:t xml:space="preserve">he Student Union to ensure events run smoothly. The President will need to be in charge of overlooking the logistics of running events, </w:t>
      </w:r>
      <w:proofErr w:type="gramStart"/>
      <w:r>
        <w:rPr>
          <w:rFonts w:ascii="Arial" w:eastAsia="Arial" w:hAnsi="Arial"/>
          <w:color w:val="000000"/>
          <w:sz w:val="20"/>
          <w:szCs w:val="20"/>
        </w:rPr>
        <w:t>e.g.</w:t>
      </w:r>
      <w:proofErr w:type="gramEnd"/>
      <w:r>
        <w:rPr>
          <w:rFonts w:ascii="Arial" w:eastAsia="Arial" w:hAnsi="Arial"/>
          <w:color w:val="000000"/>
          <w:sz w:val="20"/>
          <w:szCs w:val="20"/>
        </w:rPr>
        <w:t xml:space="preserve"> room bookings, speaker approval forms. The President will need to hold office hours at least once a week for societ</w:t>
      </w:r>
      <w:r>
        <w:rPr>
          <w:rFonts w:ascii="Arial" w:eastAsia="Arial" w:hAnsi="Arial"/>
          <w:color w:val="000000"/>
          <w:sz w:val="20"/>
          <w:szCs w:val="20"/>
        </w:rPr>
        <w:t>y members to attend. This will serve as a time for students to raise any concerns/ideas they may have and to build relationships with members</w:t>
      </w:r>
    </w:p>
    <w:p w14:paraId="305E99D9" w14:textId="77777777" w:rsidR="002E609B" w:rsidRDefault="002E609B">
      <w:pPr>
        <w:rPr>
          <w:sz w:val="22"/>
          <w:szCs w:val="22"/>
        </w:rPr>
      </w:pPr>
    </w:p>
    <w:p w14:paraId="3840E343" w14:textId="77777777" w:rsidR="002E609B" w:rsidRDefault="00C65AAA">
      <w:pPr>
        <w:pStyle w:val="Heading4"/>
        <w:ind w:left="576" w:hanging="576"/>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Treasurer</w:t>
      </w:r>
    </w:p>
    <w:p w14:paraId="2C5B5B7B" w14:textId="77777777" w:rsidR="002E609B" w:rsidRDefault="00C65AAA">
      <w:pPr>
        <w:pStyle w:val="Heading4"/>
        <w:numPr>
          <w:ilvl w:val="1"/>
          <w:numId w:val="1"/>
        </w:numPr>
        <w:rPr>
          <w:sz w:val="22"/>
          <w:szCs w:val="22"/>
        </w:rPr>
      </w:pPr>
      <w:r>
        <w:rPr>
          <w:sz w:val="22"/>
          <w:szCs w:val="22"/>
        </w:rPr>
        <w:t>The treasurer’s primary role is laid out in section 5.8 of the Club and Society Regulations.</w:t>
      </w:r>
    </w:p>
    <w:p w14:paraId="47D144DE" w14:textId="77777777" w:rsidR="002E609B" w:rsidRDefault="00C65AAA">
      <w:pPr>
        <w:pStyle w:val="Heading4"/>
        <w:numPr>
          <w:ilvl w:val="2"/>
          <w:numId w:val="1"/>
        </w:numPr>
        <w:rPr>
          <w:sz w:val="22"/>
          <w:szCs w:val="22"/>
        </w:rPr>
      </w:pPr>
      <w:r>
        <w:rPr>
          <w:rFonts w:ascii="Arial" w:eastAsia="Arial" w:hAnsi="Arial"/>
          <w:color w:val="000000"/>
          <w:sz w:val="20"/>
          <w:szCs w:val="20"/>
        </w:rPr>
        <w:t>The Treasu</w:t>
      </w:r>
      <w:r>
        <w:rPr>
          <w:rFonts w:ascii="Arial" w:eastAsia="Arial" w:hAnsi="Arial"/>
          <w:color w:val="000000"/>
          <w:sz w:val="20"/>
          <w:szCs w:val="20"/>
        </w:rPr>
        <w:t>rer will need to update the executive committee of the society’s account balance at the end of each month</w:t>
      </w:r>
    </w:p>
    <w:p w14:paraId="424BC18E" w14:textId="77777777" w:rsidR="002E609B" w:rsidRDefault="002E609B">
      <w:pPr>
        <w:rPr>
          <w:sz w:val="22"/>
          <w:szCs w:val="22"/>
        </w:rPr>
      </w:pPr>
    </w:p>
    <w:p w14:paraId="6F4D344F" w14:textId="77777777" w:rsidR="002E609B" w:rsidRDefault="00C65AAA">
      <w:pPr>
        <w:pStyle w:val="Heading4"/>
        <w:ind w:left="576" w:hanging="576"/>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Welfare Officer</w:t>
      </w:r>
    </w:p>
    <w:p w14:paraId="7FDC9EBA" w14:textId="77777777" w:rsidR="002E609B" w:rsidRDefault="00C65AAA">
      <w:pPr>
        <w:pStyle w:val="Heading4"/>
        <w:numPr>
          <w:ilvl w:val="1"/>
          <w:numId w:val="1"/>
        </w:numPr>
        <w:rPr>
          <w:sz w:val="22"/>
          <w:szCs w:val="22"/>
        </w:rPr>
      </w:pPr>
      <w:r>
        <w:rPr>
          <w:sz w:val="22"/>
          <w:szCs w:val="22"/>
        </w:rPr>
        <w:t>The welfare officer’s primary role is laid out in section 5.9 of the Club and Society Regulations.</w:t>
      </w:r>
    </w:p>
    <w:p w14:paraId="4DC2324A" w14:textId="77777777" w:rsidR="002E609B" w:rsidRDefault="002E609B">
      <w:pPr>
        <w:rPr>
          <w:sz w:val="22"/>
          <w:szCs w:val="22"/>
        </w:rPr>
      </w:pPr>
    </w:p>
    <w:p w14:paraId="2E10304D" w14:textId="77777777" w:rsidR="002E609B" w:rsidRDefault="00C65AAA">
      <w:pPr>
        <w:pStyle w:val="Heading4"/>
        <w:ind w:left="576" w:hanging="576"/>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 xml:space="preserve">Additional Committee Members </w:t>
      </w:r>
    </w:p>
    <w:p w14:paraId="325B9AA7" w14:textId="43F42339" w:rsidR="00E47F72" w:rsidRDefault="00C65AAA">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Vice Presiden</w:t>
      </w:r>
      <w:r w:rsidR="00E47F72">
        <w:rPr>
          <w:rFonts w:ascii="FreightSans Pro Bold" w:eastAsia="FreightSans Pro Bold" w:hAnsi="FreightSans Pro Bold" w:cs="FreightSans Pro Bold"/>
          <w:color w:val="2AAA9E"/>
          <w:sz w:val="22"/>
          <w:szCs w:val="22"/>
        </w:rPr>
        <w:t>t</w:t>
      </w:r>
    </w:p>
    <w:p w14:paraId="55902CA8" w14:textId="77777777" w:rsidR="00E47F72" w:rsidRDefault="00E47F72" w:rsidP="00E47F72">
      <w:pPr>
        <w:pStyle w:val="Heading4"/>
        <w:numPr>
          <w:ilvl w:val="2"/>
          <w:numId w:val="1"/>
        </w:numPr>
        <w:rPr>
          <w:rFonts w:ascii="Arial" w:eastAsia="Arial" w:hAnsi="Arial"/>
          <w:color w:val="000000"/>
          <w:sz w:val="20"/>
          <w:szCs w:val="20"/>
        </w:rPr>
      </w:pPr>
      <w:r>
        <w:rPr>
          <w:rFonts w:ascii="Arial" w:eastAsia="Arial" w:hAnsi="Arial"/>
          <w:color w:val="000000"/>
          <w:sz w:val="20"/>
          <w:szCs w:val="20"/>
        </w:rPr>
        <w:lastRenderedPageBreak/>
        <w:t>Responsible for liaising with the President and the rest of the committee to ensure the society runs smoothly. The Vice President will act as the understudy to the President should he or she not be available or responsive. The Vice President will need to hold office hours at least once a week</w:t>
      </w:r>
    </w:p>
    <w:p w14:paraId="07F8242B" w14:textId="77777777" w:rsidR="00E47F72" w:rsidRPr="00E47F72" w:rsidRDefault="00E47F72" w:rsidP="00E47F72">
      <w:pPr>
        <w:rPr>
          <w:rFonts w:eastAsia="FreightSans Pro Bold"/>
        </w:rPr>
      </w:pPr>
    </w:p>
    <w:p w14:paraId="3E19D7A2" w14:textId="6AD61449" w:rsidR="002E609B" w:rsidRDefault="00E47F72">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Secretary General</w:t>
      </w:r>
    </w:p>
    <w:p w14:paraId="53DF8505" w14:textId="10CD2611" w:rsidR="00E47F72" w:rsidRPr="00E47F72" w:rsidRDefault="00E47F72" w:rsidP="00E47F72"/>
    <w:p w14:paraId="00723DA5" w14:textId="0E94D2C2"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 xml:space="preserve">Responsible </w:t>
      </w:r>
      <w:r w:rsidR="004D1571">
        <w:rPr>
          <w:rFonts w:ascii="Arial" w:eastAsia="Arial" w:hAnsi="Arial"/>
          <w:color w:val="000000"/>
          <w:sz w:val="20"/>
          <w:szCs w:val="20"/>
        </w:rPr>
        <w:t xml:space="preserve">liaising with executive members of committee, helping with committee cohesion particularly in inter-committee meetings. Additionally, adding the formation of inter-committee departments, the direction of </w:t>
      </w:r>
      <w:r w:rsidR="00DB4807">
        <w:rPr>
          <w:rFonts w:ascii="Arial" w:eastAsia="Arial" w:hAnsi="Arial"/>
          <w:color w:val="000000"/>
          <w:sz w:val="20"/>
          <w:szCs w:val="20"/>
        </w:rPr>
        <w:t xml:space="preserve">committee objectives along with President and VP and the revision and ensuring of clear messaging on the issue of Palestine from all aspects of inter-committee work and members. </w:t>
      </w:r>
    </w:p>
    <w:p w14:paraId="39B3839C" w14:textId="77777777" w:rsidR="002E609B" w:rsidRDefault="002E609B"/>
    <w:p w14:paraId="36CCD901" w14:textId="77777777" w:rsidR="002E609B" w:rsidRDefault="00C65AAA">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Marketing and Communications Officer x2</w:t>
      </w:r>
    </w:p>
    <w:p w14:paraId="6BADDECA" w14:textId="77777777"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Responsible for strengthening and maintaining the brand of UCL</w:t>
      </w:r>
      <w:r>
        <w:rPr>
          <w:rFonts w:ascii="Arial" w:eastAsia="Arial" w:hAnsi="Arial"/>
          <w:sz w:val="20"/>
          <w:szCs w:val="20"/>
        </w:rPr>
        <w:t xml:space="preserve"> SJP</w:t>
      </w:r>
      <w:r>
        <w:rPr>
          <w:rFonts w:ascii="Arial" w:eastAsia="Arial" w:hAnsi="Arial"/>
          <w:color w:val="000000"/>
          <w:sz w:val="20"/>
          <w:szCs w:val="20"/>
        </w:rPr>
        <w:t xml:space="preserve">, including promoting </w:t>
      </w:r>
      <w:r>
        <w:rPr>
          <w:rFonts w:ascii="Arial" w:eastAsia="Arial" w:hAnsi="Arial"/>
          <w:color w:val="000000"/>
          <w:sz w:val="20"/>
          <w:szCs w:val="20"/>
        </w:rPr>
        <w:t>the society through our website, social media channels (Instagram and Facebook), as well as designing and sending out newsletters. The Marketing and Communication Officer will be responsible for photography and video coverage of events. The Marketing and C</w:t>
      </w:r>
      <w:r>
        <w:rPr>
          <w:rFonts w:ascii="Arial" w:eastAsia="Arial" w:hAnsi="Arial"/>
          <w:color w:val="000000"/>
          <w:sz w:val="20"/>
          <w:szCs w:val="20"/>
        </w:rPr>
        <w:t xml:space="preserve">ommunication Officer will be responsible for creating a statement / press release </w:t>
      </w:r>
      <w:proofErr w:type="gramStart"/>
      <w:r>
        <w:rPr>
          <w:rFonts w:ascii="Arial" w:eastAsia="Arial" w:hAnsi="Arial"/>
          <w:color w:val="000000"/>
          <w:sz w:val="20"/>
          <w:szCs w:val="20"/>
        </w:rPr>
        <w:t>in the event that</w:t>
      </w:r>
      <w:proofErr w:type="gramEnd"/>
      <w:r>
        <w:rPr>
          <w:rFonts w:ascii="Arial" w:eastAsia="Arial" w:hAnsi="Arial"/>
          <w:color w:val="000000"/>
          <w:sz w:val="20"/>
          <w:szCs w:val="20"/>
        </w:rPr>
        <w:t xml:space="preserve"> it is needed</w:t>
      </w:r>
    </w:p>
    <w:p w14:paraId="0848ED03" w14:textId="77777777" w:rsidR="002E609B" w:rsidRDefault="002E609B"/>
    <w:p w14:paraId="70B948DB" w14:textId="0B15E139" w:rsidR="002E609B" w:rsidRPr="00E47F72" w:rsidRDefault="00C65AAA" w:rsidP="00E47F72">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Events Office</w:t>
      </w:r>
      <w:r w:rsidRPr="00E47F72">
        <w:rPr>
          <w:rFonts w:ascii="FreightSans Pro Bold" w:eastAsia="FreightSans Pro Bold" w:hAnsi="FreightSans Pro Bold" w:cs="FreightSans Pro Bold"/>
          <w:color w:val="2AAA9E"/>
          <w:sz w:val="22"/>
          <w:szCs w:val="22"/>
        </w:rPr>
        <w:t>r</w:t>
      </w:r>
    </w:p>
    <w:p w14:paraId="0F2CDF51" w14:textId="77777777"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Responsible for organising social events and workshops for the committee and society members</w:t>
      </w:r>
    </w:p>
    <w:p w14:paraId="477FCD50" w14:textId="77777777" w:rsidR="002E609B" w:rsidRDefault="002E609B"/>
    <w:p w14:paraId="0CF45A52" w14:textId="77777777" w:rsidR="002E609B" w:rsidRDefault="00C65AAA">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Speaker Relations Officer</w:t>
      </w:r>
    </w:p>
    <w:p w14:paraId="1539B09E" w14:textId="77777777"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Responsible for securing speakers for events, from keynote speeches to discussion panels. The Speaker Relations Officer will research and identify relevant speakers, invite them directly through email as well as cooperate closely</w:t>
      </w:r>
    </w:p>
    <w:p w14:paraId="6139530C" w14:textId="77777777" w:rsidR="002E609B" w:rsidRDefault="002E609B"/>
    <w:p w14:paraId="6F33CF4B" w14:textId="77777777" w:rsidR="002E609B" w:rsidRDefault="00C65AAA">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Collaborations Officer</w:t>
      </w:r>
    </w:p>
    <w:p w14:paraId="31A46B94" w14:textId="77777777"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Re</w:t>
      </w:r>
      <w:r>
        <w:rPr>
          <w:rFonts w:ascii="Arial" w:eastAsia="Arial" w:hAnsi="Arial"/>
          <w:color w:val="000000"/>
          <w:sz w:val="20"/>
          <w:szCs w:val="20"/>
        </w:rPr>
        <w:t xml:space="preserve">sponsible for maintaining and expanding UCL </w:t>
      </w:r>
      <w:r>
        <w:rPr>
          <w:rFonts w:ascii="Arial" w:eastAsia="Arial" w:hAnsi="Arial"/>
          <w:sz w:val="20"/>
          <w:szCs w:val="20"/>
        </w:rPr>
        <w:t>SJP’s</w:t>
      </w:r>
      <w:r>
        <w:rPr>
          <w:rFonts w:ascii="Arial" w:eastAsia="Arial" w:hAnsi="Arial"/>
          <w:color w:val="000000"/>
          <w:sz w:val="20"/>
          <w:szCs w:val="20"/>
        </w:rPr>
        <w:t xml:space="preserve"> relationships with other </w:t>
      </w:r>
      <w:r>
        <w:rPr>
          <w:rFonts w:ascii="Arial" w:eastAsia="Arial" w:hAnsi="Arial"/>
          <w:sz w:val="20"/>
          <w:szCs w:val="20"/>
        </w:rPr>
        <w:t>SJP</w:t>
      </w:r>
      <w:r>
        <w:rPr>
          <w:rFonts w:ascii="Arial" w:eastAsia="Arial" w:hAnsi="Arial"/>
          <w:color w:val="000000"/>
          <w:sz w:val="20"/>
          <w:szCs w:val="20"/>
        </w:rPr>
        <w:t xml:space="preserve"> societies in different universities and UCL societies</w:t>
      </w:r>
    </w:p>
    <w:p w14:paraId="0BBFE602" w14:textId="77777777" w:rsidR="002E609B" w:rsidRDefault="002E609B"/>
    <w:p w14:paraId="5BE79B03" w14:textId="77777777" w:rsidR="002E609B" w:rsidRDefault="00C65AAA">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Charity Officer</w:t>
      </w:r>
    </w:p>
    <w:p w14:paraId="5F32BC72" w14:textId="77777777" w:rsidR="002E609B" w:rsidRDefault="00C65AAA">
      <w:pPr>
        <w:pStyle w:val="Heading4"/>
        <w:numPr>
          <w:ilvl w:val="2"/>
          <w:numId w:val="1"/>
        </w:numPr>
        <w:rPr>
          <w:rFonts w:ascii="Arial" w:eastAsia="Arial" w:hAnsi="Arial"/>
          <w:color w:val="000000"/>
          <w:sz w:val="20"/>
          <w:szCs w:val="20"/>
        </w:rPr>
      </w:pPr>
      <w:r>
        <w:rPr>
          <w:rFonts w:ascii="Arial" w:eastAsia="Arial" w:hAnsi="Arial"/>
          <w:color w:val="000000"/>
          <w:sz w:val="20"/>
          <w:szCs w:val="20"/>
        </w:rPr>
        <w:t xml:space="preserve">Responsible for maintaining and expanding UCL </w:t>
      </w:r>
      <w:r>
        <w:rPr>
          <w:rFonts w:ascii="Arial" w:eastAsia="Arial" w:hAnsi="Arial"/>
          <w:sz w:val="20"/>
          <w:szCs w:val="20"/>
        </w:rPr>
        <w:t>SJP’s</w:t>
      </w:r>
      <w:r>
        <w:rPr>
          <w:rFonts w:ascii="Arial" w:eastAsia="Arial" w:hAnsi="Arial"/>
          <w:color w:val="000000"/>
          <w:sz w:val="20"/>
          <w:szCs w:val="20"/>
        </w:rPr>
        <w:t xml:space="preserve"> relationships with charity partners and leading initiatives aimed at raising money for charity</w:t>
      </w:r>
    </w:p>
    <w:p w14:paraId="38745302" w14:textId="77777777" w:rsidR="002E609B" w:rsidRDefault="002E609B"/>
    <w:p w14:paraId="61A13549" w14:textId="77777777" w:rsidR="002E609B" w:rsidRDefault="00C65AAA">
      <w:pPr>
        <w:pStyle w:val="Heading4"/>
        <w:numPr>
          <w:ilvl w:val="1"/>
          <w:numId w:val="1"/>
        </w:numPr>
        <w:rPr>
          <w:color w:val="2AAA9E"/>
          <w:sz w:val="22"/>
          <w:szCs w:val="22"/>
        </w:rPr>
      </w:pPr>
      <w:r>
        <w:rPr>
          <w:rFonts w:ascii="FreightSans Pro Bold" w:eastAsia="FreightSans Pro Bold" w:hAnsi="FreightSans Pro Bold" w:cs="FreightSans Pro Bold"/>
          <w:color w:val="2AAA9E"/>
          <w:sz w:val="22"/>
          <w:szCs w:val="22"/>
        </w:rPr>
        <w:t>University Relations Officer</w:t>
      </w:r>
    </w:p>
    <w:p w14:paraId="1E805EC6" w14:textId="3448587D" w:rsidR="002E609B" w:rsidRDefault="00C65AAA" w:rsidP="004D1571">
      <w:pPr>
        <w:pStyle w:val="Heading4"/>
        <w:numPr>
          <w:ilvl w:val="2"/>
          <w:numId w:val="1"/>
        </w:numPr>
        <w:rPr>
          <w:rFonts w:ascii="Arial" w:eastAsia="Arial" w:hAnsi="Arial"/>
          <w:color w:val="000000"/>
          <w:sz w:val="20"/>
          <w:szCs w:val="20"/>
        </w:rPr>
      </w:pPr>
      <w:r>
        <w:rPr>
          <w:rFonts w:ascii="Arial" w:eastAsia="Arial" w:hAnsi="Arial"/>
          <w:color w:val="000000"/>
          <w:sz w:val="20"/>
          <w:szCs w:val="20"/>
        </w:rPr>
        <w:t>Responsible for looking for opportunities to hold UCL accountable for its complicity and coming up with ideas and initiatives to t</w:t>
      </w:r>
      <w:r>
        <w:rPr>
          <w:rFonts w:ascii="Arial" w:eastAsia="Arial" w:hAnsi="Arial"/>
          <w:color w:val="000000"/>
          <w:sz w:val="20"/>
          <w:szCs w:val="20"/>
        </w:rPr>
        <w:t>ackle this</w:t>
      </w:r>
    </w:p>
    <w:p w14:paraId="3FD7EB70" w14:textId="77777777" w:rsidR="004D1571" w:rsidRPr="004D1571" w:rsidRDefault="004D1571" w:rsidP="004D1571"/>
    <w:p w14:paraId="404C98F7" w14:textId="79CD851D" w:rsidR="003231D5" w:rsidRPr="003231D5" w:rsidRDefault="00E47F72" w:rsidP="003231D5">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Activist Office</w:t>
      </w:r>
      <w:r w:rsidR="00772727" w:rsidRPr="009840C2">
        <w:rPr>
          <w:rFonts w:ascii="FreightSans Pro Bold" w:eastAsia="FreightSans Pro Bold" w:hAnsi="FreightSans Pro Bold" w:cs="FreightSans Pro Bold"/>
          <w:color w:val="2AAA9E"/>
          <w:sz w:val="22"/>
          <w:szCs w:val="22"/>
        </w:rPr>
        <w:t>r</w:t>
      </w:r>
    </w:p>
    <w:p w14:paraId="2F005BCB" w14:textId="4D6C40F9" w:rsidR="009840C2" w:rsidRPr="006B079F" w:rsidRDefault="009840C2" w:rsidP="003231D5">
      <w:pPr>
        <w:rPr>
          <w:rFonts w:ascii="Arial" w:eastAsia="FreightSans Pro Bold" w:hAnsi="Arial" w:cs="Arial"/>
          <w:sz w:val="20"/>
          <w:szCs w:val="20"/>
        </w:rPr>
      </w:pPr>
      <w:r w:rsidRPr="006B079F">
        <w:rPr>
          <w:rFonts w:ascii="Arial" w:eastAsia="FreightSans Pro Bold" w:hAnsi="Arial" w:cs="Arial"/>
          <w:sz w:val="20"/>
          <w:szCs w:val="20"/>
        </w:rPr>
        <w:t>3.12.1</w:t>
      </w:r>
      <w:r w:rsidR="00461970" w:rsidRPr="006B079F">
        <w:rPr>
          <w:rFonts w:ascii="Arial" w:eastAsia="FreightSans Pro Bold" w:hAnsi="Arial" w:cs="Arial"/>
          <w:sz w:val="20"/>
          <w:szCs w:val="20"/>
        </w:rPr>
        <w:t xml:space="preserve"> </w:t>
      </w:r>
      <w:r w:rsidR="006B079F" w:rsidRPr="006B079F">
        <w:rPr>
          <w:rFonts w:ascii="Arial" w:eastAsia="FreightSans Pro Bold" w:hAnsi="Arial" w:cs="Arial"/>
          <w:sz w:val="20"/>
          <w:szCs w:val="20"/>
        </w:rPr>
        <w:t>Responsible</w:t>
      </w:r>
      <w:r w:rsidR="006B079F">
        <w:rPr>
          <w:rFonts w:ascii="Arial" w:eastAsia="FreightSans Pro Bold" w:hAnsi="Arial" w:cs="Arial"/>
          <w:sz w:val="20"/>
          <w:szCs w:val="20"/>
        </w:rPr>
        <w:t xml:space="preserve"> for </w:t>
      </w:r>
      <w:r w:rsidR="008D1B1B">
        <w:rPr>
          <w:rFonts w:ascii="Arial" w:eastAsia="FreightSans Pro Bold" w:hAnsi="Arial" w:cs="Arial"/>
          <w:sz w:val="20"/>
          <w:szCs w:val="20"/>
        </w:rPr>
        <w:t>co-ordinating student activist initiatives across campus ranging from demonstrations</w:t>
      </w:r>
      <w:r w:rsidR="004445F5">
        <w:rPr>
          <w:rFonts w:ascii="Arial" w:eastAsia="FreightSans Pro Bold" w:hAnsi="Arial" w:cs="Arial"/>
          <w:sz w:val="20"/>
          <w:szCs w:val="20"/>
        </w:rPr>
        <w:t xml:space="preserve"> to social media campaigns aimed at pressuring the university and general advocacy work</w:t>
      </w:r>
    </w:p>
    <w:p w14:paraId="3747A583" w14:textId="77777777" w:rsidR="00E47F72" w:rsidRDefault="00E47F72" w:rsidP="00E47F72">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Social Media Office</w:t>
      </w:r>
    </w:p>
    <w:p w14:paraId="288065D1" w14:textId="28EC7030" w:rsidR="00905C31" w:rsidRPr="00E808A8" w:rsidRDefault="003231D5" w:rsidP="00905C31">
      <w:pPr>
        <w:rPr>
          <w:rFonts w:ascii="Arial" w:eastAsia="FreightSans Pro Bold" w:hAnsi="Arial" w:cs="Arial"/>
          <w:sz w:val="20"/>
          <w:szCs w:val="20"/>
        </w:rPr>
      </w:pPr>
      <w:r w:rsidRPr="00E808A8">
        <w:rPr>
          <w:rFonts w:ascii="Arial" w:eastAsia="FreightSans Pro Bold" w:hAnsi="Arial" w:cs="Arial"/>
          <w:sz w:val="20"/>
          <w:szCs w:val="20"/>
        </w:rPr>
        <w:t>3.13.1</w:t>
      </w:r>
      <w:r w:rsidR="004445F5" w:rsidRPr="00E808A8">
        <w:rPr>
          <w:rFonts w:ascii="Arial" w:eastAsia="FreightSans Pro Bold" w:hAnsi="Arial" w:cs="Arial"/>
          <w:sz w:val="20"/>
          <w:szCs w:val="20"/>
        </w:rPr>
        <w:t xml:space="preserve"> Responsible for posting to social media relevant and updated information on the society, its </w:t>
      </w:r>
      <w:proofErr w:type="gramStart"/>
      <w:r w:rsidR="004445F5" w:rsidRPr="00E808A8">
        <w:rPr>
          <w:rFonts w:ascii="Arial" w:eastAsia="FreightSans Pro Bold" w:hAnsi="Arial" w:cs="Arial"/>
          <w:sz w:val="20"/>
          <w:szCs w:val="20"/>
        </w:rPr>
        <w:t>positions</w:t>
      </w:r>
      <w:proofErr w:type="gramEnd"/>
      <w:r w:rsidR="004445F5" w:rsidRPr="00E808A8">
        <w:rPr>
          <w:rFonts w:ascii="Arial" w:eastAsia="FreightSans Pro Bold" w:hAnsi="Arial" w:cs="Arial"/>
          <w:sz w:val="20"/>
          <w:szCs w:val="20"/>
        </w:rPr>
        <w:t xml:space="preserve"> and events as well as monitoring and relaying communications from social media to the rest of the committee </w:t>
      </w:r>
    </w:p>
    <w:p w14:paraId="4883659D" w14:textId="77777777" w:rsidR="00E47F72" w:rsidRDefault="00E47F72" w:rsidP="00E47F72">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BDS Officer</w:t>
      </w:r>
    </w:p>
    <w:p w14:paraId="2012D5EA" w14:textId="0C111546" w:rsidR="003231D5" w:rsidRPr="00E808A8" w:rsidRDefault="003231D5" w:rsidP="003231D5">
      <w:pPr>
        <w:rPr>
          <w:rFonts w:ascii="Arial" w:eastAsia="FreightSans Pro Bold" w:hAnsi="Arial" w:cs="Arial"/>
          <w:sz w:val="20"/>
          <w:szCs w:val="20"/>
        </w:rPr>
      </w:pPr>
      <w:r w:rsidRPr="00E808A8">
        <w:rPr>
          <w:rFonts w:ascii="Arial" w:eastAsia="FreightSans Pro Bold" w:hAnsi="Arial" w:cs="Arial"/>
          <w:sz w:val="20"/>
          <w:szCs w:val="20"/>
        </w:rPr>
        <w:t>3.1</w:t>
      </w:r>
      <w:r w:rsidR="00800CAE">
        <w:rPr>
          <w:rFonts w:ascii="Arial" w:eastAsia="FreightSans Pro Bold" w:hAnsi="Arial" w:cs="Arial"/>
          <w:sz w:val="20"/>
          <w:szCs w:val="20"/>
        </w:rPr>
        <w:t>4</w:t>
      </w:r>
      <w:r w:rsidRPr="00E808A8">
        <w:rPr>
          <w:rFonts w:ascii="Arial" w:eastAsia="FreightSans Pro Bold" w:hAnsi="Arial" w:cs="Arial"/>
          <w:sz w:val="20"/>
          <w:szCs w:val="20"/>
        </w:rPr>
        <w:t>.1</w:t>
      </w:r>
      <w:r w:rsidR="004445F5" w:rsidRPr="00E808A8">
        <w:rPr>
          <w:rFonts w:ascii="Arial" w:eastAsia="FreightSans Pro Bold" w:hAnsi="Arial" w:cs="Arial"/>
          <w:sz w:val="20"/>
          <w:szCs w:val="20"/>
        </w:rPr>
        <w:t xml:space="preserve"> Responsible for </w:t>
      </w:r>
      <w:r w:rsidR="00E808A8" w:rsidRPr="00E808A8">
        <w:rPr>
          <w:rFonts w:ascii="Arial" w:eastAsia="FreightSans Pro Bold" w:hAnsi="Arial" w:cs="Arial"/>
          <w:sz w:val="20"/>
          <w:szCs w:val="20"/>
        </w:rPr>
        <w:t xml:space="preserve">researching, </w:t>
      </w:r>
      <w:proofErr w:type="gramStart"/>
      <w:r w:rsidR="00E808A8" w:rsidRPr="00E808A8">
        <w:rPr>
          <w:rFonts w:ascii="Arial" w:eastAsia="FreightSans Pro Bold" w:hAnsi="Arial" w:cs="Arial"/>
          <w:sz w:val="20"/>
          <w:szCs w:val="20"/>
        </w:rPr>
        <w:t>coordinating</w:t>
      </w:r>
      <w:proofErr w:type="gramEnd"/>
      <w:r w:rsidR="00E808A8" w:rsidRPr="00E808A8">
        <w:rPr>
          <w:rFonts w:ascii="Arial" w:eastAsia="FreightSans Pro Bold" w:hAnsi="Arial" w:cs="Arial"/>
          <w:sz w:val="20"/>
          <w:szCs w:val="20"/>
        </w:rPr>
        <w:t xml:space="preserve"> and implementing campaigns, events and initiatives whether in-person or online related to BDS alongside work with University Relations Officer relating to advocating for BDS on campus </w:t>
      </w:r>
    </w:p>
    <w:p w14:paraId="51568EA3" w14:textId="5768D99A" w:rsidR="00616249" w:rsidRDefault="00E47F72" w:rsidP="00E47F72">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Community Outreach Office</w:t>
      </w:r>
      <w:r w:rsidR="00616249">
        <w:rPr>
          <w:rFonts w:ascii="FreightSans Pro Bold" w:eastAsia="FreightSans Pro Bold" w:hAnsi="FreightSans Pro Bold" w:cs="FreightSans Pro Bold"/>
          <w:color w:val="2AAA9E"/>
          <w:sz w:val="22"/>
          <w:szCs w:val="22"/>
        </w:rPr>
        <w:t>r</w:t>
      </w:r>
    </w:p>
    <w:p w14:paraId="0EFB398C" w14:textId="7E7F4E78" w:rsidR="003231D5" w:rsidRPr="00802C10" w:rsidRDefault="003231D5" w:rsidP="003231D5">
      <w:pPr>
        <w:rPr>
          <w:rFonts w:ascii="Arial" w:eastAsia="FreightSans Pro Bold" w:hAnsi="Arial" w:cs="Arial"/>
          <w:sz w:val="20"/>
          <w:szCs w:val="20"/>
        </w:rPr>
      </w:pPr>
      <w:r w:rsidRPr="00802C10">
        <w:rPr>
          <w:rFonts w:ascii="Arial" w:eastAsia="FreightSans Pro Bold" w:hAnsi="Arial" w:cs="Arial"/>
          <w:sz w:val="20"/>
          <w:szCs w:val="20"/>
        </w:rPr>
        <w:t>3.1</w:t>
      </w:r>
      <w:r w:rsidR="00800CAE">
        <w:rPr>
          <w:rFonts w:ascii="Arial" w:eastAsia="FreightSans Pro Bold" w:hAnsi="Arial" w:cs="Arial"/>
          <w:sz w:val="20"/>
          <w:szCs w:val="20"/>
        </w:rPr>
        <w:t>5</w:t>
      </w:r>
      <w:r w:rsidRPr="00802C10">
        <w:rPr>
          <w:rFonts w:ascii="Arial" w:eastAsia="FreightSans Pro Bold" w:hAnsi="Arial" w:cs="Arial"/>
          <w:sz w:val="20"/>
          <w:szCs w:val="20"/>
        </w:rPr>
        <w:t>.1</w:t>
      </w:r>
      <w:r w:rsidR="00E808A8" w:rsidRPr="00802C10">
        <w:rPr>
          <w:rFonts w:ascii="Arial" w:eastAsia="FreightSans Pro Bold" w:hAnsi="Arial" w:cs="Arial"/>
          <w:sz w:val="20"/>
          <w:szCs w:val="20"/>
        </w:rPr>
        <w:t xml:space="preserve"> </w:t>
      </w:r>
      <w:r w:rsidR="00B51677" w:rsidRPr="00802C10">
        <w:rPr>
          <w:rFonts w:ascii="Arial" w:eastAsia="FreightSans Pro Bold" w:hAnsi="Arial" w:cs="Arial"/>
          <w:sz w:val="20"/>
          <w:szCs w:val="20"/>
        </w:rPr>
        <w:t xml:space="preserve">Responsible with engagement with the community, advocating on behalf of the society and relaying feedback from the wider student community with regards to their concerns and interests relating to the society </w:t>
      </w:r>
    </w:p>
    <w:p w14:paraId="766EF0CC" w14:textId="10AB007E" w:rsidR="00E47F72" w:rsidRDefault="00616249" w:rsidP="00E47F72">
      <w:pPr>
        <w:pStyle w:val="Heading4"/>
        <w:numPr>
          <w:ilvl w:val="1"/>
          <w:numId w:val="1"/>
        </w:numPr>
        <w:rPr>
          <w:rFonts w:ascii="FreightSans Pro Bold" w:eastAsia="FreightSans Pro Bold" w:hAnsi="FreightSans Pro Bold" w:cs="FreightSans Pro Bold"/>
          <w:color w:val="2AAA9E"/>
          <w:sz w:val="22"/>
          <w:szCs w:val="22"/>
        </w:rPr>
      </w:pPr>
      <w:r>
        <w:rPr>
          <w:rFonts w:ascii="FreightSans Pro Bold" w:eastAsia="FreightSans Pro Bold" w:hAnsi="FreightSans Pro Bold" w:cs="FreightSans Pro Bold"/>
          <w:color w:val="2AAA9E"/>
          <w:sz w:val="22"/>
          <w:szCs w:val="22"/>
        </w:rPr>
        <w:t>Campaign Officer</w:t>
      </w:r>
    </w:p>
    <w:p w14:paraId="0C2F7AC8" w14:textId="74650B40" w:rsidR="003231D5" w:rsidRPr="00800CAE" w:rsidRDefault="003231D5" w:rsidP="003231D5">
      <w:pPr>
        <w:rPr>
          <w:rFonts w:ascii="Arial" w:eastAsia="FreightSans Pro Bold" w:hAnsi="Arial" w:cs="Arial"/>
          <w:sz w:val="20"/>
          <w:szCs w:val="20"/>
        </w:rPr>
      </w:pPr>
      <w:r w:rsidRPr="00800CAE">
        <w:rPr>
          <w:rFonts w:ascii="Arial" w:eastAsia="FreightSans Pro Bold" w:hAnsi="Arial" w:cs="Arial"/>
          <w:sz w:val="20"/>
          <w:szCs w:val="20"/>
        </w:rPr>
        <w:t>3.1</w:t>
      </w:r>
      <w:r w:rsidR="00800CAE">
        <w:rPr>
          <w:rFonts w:ascii="Arial" w:eastAsia="FreightSans Pro Bold" w:hAnsi="Arial" w:cs="Arial"/>
          <w:sz w:val="20"/>
          <w:szCs w:val="20"/>
        </w:rPr>
        <w:t>6</w:t>
      </w:r>
      <w:r w:rsidRPr="00800CAE">
        <w:rPr>
          <w:rFonts w:ascii="Arial" w:eastAsia="FreightSans Pro Bold" w:hAnsi="Arial" w:cs="Arial"/>
          <w:sz w:val="20"/>
          <w:szCs w:val="20"/>
        </w:rPr>
        <w:t xml:space="preserve">.1 </w:t>
      </w:r>
      <w:r w:rsidR="00802C10" w:rsidRPr="00800CAE">
        <w:rPr>
          <w:rFonts w:ascii="Arial" w:eastAsia="FreightSans Pro Bold" w:hAnsi="Arial" w:cs="Arial"/>
          <w:sz w:val="20"/>
          <w:szCs w:val="20"/>
        </w:rPr>
        <w:t xml:space="preserve">Responsible for </w:t>
      </w:r>
      <w:r w:rsidR="007E56AE" w:rsidRPr="00800CAE">
        <w:rPr>
          <w:rFonts w:ascii="Arial" w:eastAsia="FreightSans Pro Bold" w:hAnsi="Arial" w:cs="Arial"/>
          <w:sz w:val="20"/>
          <w:szCs w:val="20"/>
        </w:rPr>
        <w:t>liaising</w:t>
      </w:r>
      <w:r w:rsidR="00802C10" w:rsidRPr="00800CAE">
        <w:rPr>
          <w:rFonts w:ascii="Arial" w:eastAsia="FreightSans Pro Bold" w:hAnsi="Arial" w:cs="Arial"/>
          <w:sz w:val="20"/>
          <w:szCs w:val="20"/>
        </w:rPr>
        <w:t xml:space="preserve"> between different members of committee such as Activist Officer, BDS Officer, </w:t>
      </w:r>
      <w:proofErr w:type="gramStart"/>
      <w:r w:rsidR="007E56AE" w:rsidRPr="00800CAE">
        <w:rPr>
          <w:rFonts w:ascii="Arial" w:eastAsia="FreightSans Pro Bold" w:hAnsi="Arial" w:cs="Arial"/>
          <w:sz w:val="20"/>
          <w:szCs w:val="20"/>
        </w:rPr>
        <w:t>Social Media Officer</w:t>
      </w:r>
      <w:proofErr w:type="gramEnd"/>
      <w:r w:rsidR="007E56AE" w:rsidRPr="00800CAE">
        <w:rPr>
          <w:rFonts w:ascii="Arial" w:eastAsia="FreightSans Pro Bold" w:hAnsi="Arial" w:cs="Arial"/>
          <w:sz w:val="20"/>
          <w:szCs w:val="20"/>
        </w:rPr>
        <w:t xml:space="preserve">, etc to ensure consistent communication and cohesiveness of message. </w:t>
      </w:r>
      <w:r w:rsidR="00800CAE" w:rsidRPr="00800CAE">
        <w:rPr>
          <w:rFonts w:ascii="Arial" w:eastAsia="FreightSans Pro Bold" w:hAnsi="Arial" w:cs="Arial"/>
          <w:sz w:val="20"/>
          <w:szCs w:val="20"/>
        </w:rPr>
        <w:t xml:space="preserve">More </w:t>
      </w:r>
      <w:r w:rsidR="00800CAE" w:rsidRPr="00800CAE">
        <w:rPr>
          <w:rFonts w:ascii="Arial" w:eastAsia="FreightSans Pro Bold" w:hAnsi="Arial" w:cs="Arial"/>
          <w:sz w:val="20"/>
          <w:szCs w:val="20"/>
        </w:rPr>
        <w:lastRenderedPageBreak/>
        <w:t>importantly responsible for drawing up committee-wide campaigns and overseeing their implementation in committee sub-departments.</w:t>
      </w:r>
    </w:p>
    <w:p w14:paraId="44BA8273" w14:textId="13E1E355" w:rsidR="00E47F72" w:rsidRPr="00E47F72" w:rsidRDefault="00E47F72" w:rsidP="00E47F72"/>
    <w:p w14:paraId="14E5C594" w14:textId="77777777" w:rsidR="002E609B" w:rsidRDefault="002E609B"/>
    <w:p w14:paraId="4DD97F21" w14:textId="77777777" w:rsidR="002E609B" w:rsidRDefault="00C65AAA">
      <w:pPr>
        <w:pStyle w:val="Heading4"/>
        <w:numPr>
          <w:ilvl w:val="1"/>
          <w:numId w:val="1"/>
        </w:numPr>
        <w:rPr>
          <w:sz w:val="22"/>
          <w:szCs w:val="22"/>
        </w:rPr>
      </w:pPr>
      <w:r>
        <w:rPr>
          <w:sz w:val="22"/>
          <w:szCs w:val="22"/>
        </w:rPr>
        <w:t xml:space="preserve">Management of the club/society shall be vested in the club/society committee which will endeavour to meet regularly during term time (excluding UCL reading weeks) to organise and evaluate </w:t>
      </w:r>
      <w:r>
        <w:rPr>
          <w:sz w:val="22"/>
          <w:szCs w:val="22"/>
        </w:rPr>
        <w:t>club/society activities.</w:t>
      </w:r>
    </w:p>
    <w:p w14:paraId="2BEEEFF4" w14:textId="77777777" w:rsidR="002E609B" w:rsidRDefault="00C65AAA">
      <w:pPr>
        <w:pStyle w:val="Heading4"/>
        <w:numPr>
          <w:ilvl w:val="1"/>
          <w:numId w:val="1"/>
        </w:numPr>
        <w:rPr>
          <w:sz w:val="22"/>
          <w:szCs w:val="22"/>
        </w:rPr>
      </w:pPr>
      <w:r>
        <w:rPr>
          <w:sz w:val="22"/>
          <w:szCs w:val="22"/>
        </w:rPr>
        <w:t>The committee members shall perform the roles as described in section 5 of the Students’ Union UCL Club and Society Regulations.</w:t>
      </w:r>
    </w:p>
    <w:p w14:paraId="08782AC0" w14:textId="77777777" w:rsidR="002E609B" w:rsidRDefault="00C65AAA">
      <w:pPr>
        <w:pStyle w:val="Heading4"/>
        <w:numPr>
          <w:ilvl w:val="1"/>
          <w:numId w:val="1"/>
        </w:numPr>
        <w:rPr>
          <w:sz w:val="22"/>
          <w:szCs w:val="22"/>
        </w:rPr>
      </w:pPr>
      <w:r>
        <w:rPr>
          <w:sz w:val="22"/>
          <w:szCs w:val="22"/>
        </w:rPr>
        <w:t>Committee members are elected to represent the interests and well-being of club/society members and ar</w:t>
      </w:r>
      <w:r>
        <w:rPr>
          <w:sz w:val="22"/>
          <w:szCs w:val="22"/>
        </w:rPr>
        <w:t xml:space="preserve">e accountable to their members. If club/society members are not satisfied by the performance of their representative </w:t>
      </w:r>
      <w:proofErr w:type="gramStart"/>
      <w:r>
        <w:rPr>
          <w:sz w:val="22"/>
          <w:szCs w:val="22"/>
        </w:rPr>
        <w:t>officers</w:t>
      </w:r>
      <w:proofErr w:type="gramEnd"/>
      <w:r>
        <w:rPr>
          <w:sz w:val="22"/>
          <w:szCs w:val="22"/>
        </w:rPr>
        <w:t xml:space="preserve"> they may call for a motion of no-confidence in line with the Students’ Union UCL Club and Society Regulations.</w:t>
      </w:r>
    </w:p>
    <w:p w14:paraId="050CC9B1" w14:textId="77777777" w:rsidR="002E609B" w:rsidRDefault="002E609B">
      <w:pPr>
        <w:spacing w:after="120"/>
        <w:rPr>
          <w:rFonts w:ascii="FreightSans Pro" w:eastAsia="FreightSans Pro" w:hAnsi="FreightSans Pro" w:cs="FreightSans Pro"/>
          <w:sz w:val="22"/>
          <w:szCs w:val="22"/>
        </w:rPr>
      </w:pPr>
    </w:p>
    <w:p w14:paraId="56A238C8" w14:textId="77777777" w:rsidR="002E609B" w:rsidRDefault="00C65AAA">
      <w:pPr>
        <w:pStyle w:val="Heading3"/>
        <w:numPr>
          <w:ilvl w:val="0"/>
          <w:numId w:val="1"/>
        </w:numPr>
        <w:rPr>
          <w:rFonts w:ascii="FreightSans Pro Book" w:eastAsia="FreightSans Pro Book" w:hAnsi="FreightSans Pro Book" w:cs="FreightSans Pro Book"/>
          <w:b w:val="0"/>
          <w:color w:val="F26641"/>
          <w:sz w:val="32"/>
          <w:szCs w:val="32"/>
        </w:rPr>
      </w:pPr>
      <w:r>
        <w:rPr>
          <w:rFonts w:ascii="FreightSans Pro Book" w:eastAsia="FreightSans Pro Book" w:hAnsi="FreightSans Pro Book" w:cs="FreightSans Pro Book"/>
          <w:b w:val="0"/>
          <w:color w:val="F26641"/>
          <w:sz w:val="32"/>
          <w:szCs w:val="32"/>
        </w:rPr>
        <w:t xml:space="preserve">Terms, Aims and </w:t>
      </w:r>
      <w:r>
        <w:rPr>
          <w:rFonts w:ascii="FreightSans Pro Book" w:eastAsia="FreightSans Pro Book" w:hAnsi="FreightSans Pro Book" w:cs="FreightSans Pro Book"/>
          <w:b w:val="0"/>
          <w:color w:val="F26641"/>
          <w:sz w:val="32"/>
          <w:szCs w:val="32"/>
        </w:rPr>
        <w:t>Objectives</w:t>
      </w:r>
    </w:p>
    <w:p w14:paraId="28693450" w14:textId="77777777" w:rsidR="002E609B" w:rsidRDefault="002E609B">
      <w:pPr>
        <w:rPr>
          <w:sz w:val="22"/>
          <w:szCs w:val="22"/>
        </w:rPr>
      </w:pPr>
    </w:p>
    <w:p w14:paraId="6708AADD" w14:textId="77777777" w:rsidR="002E609B" w:rsidRDefault="00C65AAA">
      <w:pPr>
        <w:pStyle w:val="Heading4"/>
        <w:numPr>
          <w:ilvl w:val="1"/>
          <w:numId w:val="1"/>
        </w:numPr>
        <w:rPr>
          <w:sz w:val="22"/>
          <w:szCs w:val="22"/>
        </w:rPr>
      </w:pPr>
      <w:r>
        <w:rPr>
          <w:sz w:val="22"/>
          <w:szCs w:val="22"/>
        </w:rPr>
        <w:t>The club/society shall hold the following as its aims and objectives.</w:t>
      </w:r>
    </w:p>
    <w:p w14:paraId="528FDD44" w14:textId="77777777" w:rsidR="002E609B" w:rsidRDefault="00C65AAA">
      <w:pPr>
        <w:pStyle w:val="Heading4"/>
        <w:numPr>
          <w:ilvl w:val="2"/>
          <w:numId w:val="1"/>
        </w:numPr>
        <w:rPr>
          <w:sz w:val="22"/>
          <w:szCs w:val="22"/>
        </w:rPr>
      </w:pPr>
      <w:r>
        <w:rPr>
          <w:sz w:val="22"/>
          <w:szCs w:val="22"/>
        </w:rPr>
        <w:t>Raising awareness about the oppression and injustice that the Palestinian people face every day</w:t>
      </w:r>
    </w:p>
    <w:p w14:paraId="742852A4" w14:textId="77777777" w:rsidR="002E609B" w:rsidRDefault="00C65AAA">
      <w:pPr>
        <w:pStyle w:val="Heading4"/>
        <w:numPr>
          <w:ilvl w:val="2"/>
          <w:numId w:val="1"/>
        </w:numPr>
        <w:rPr>
          <w:sz w:val="22"/>
          <w:szCs w:val="22"/>
        </w:rPr>
      </w:pPr>
      <w:r>
        <w:rPr>
          <w:sz w:val="22"/>
          <w:szCs w:val="22"/>
        </w:rPr>
        <w:t>Educating members about Palestinian history and culture, as well as politics a</w:t>
      </w:r>
      <w:r>
        <w:rPr>
          <w:sz w:val="22"/>
          <w:szCs w:val="22"/>
        </w:rPr>
        <w:t>nd current events in Palestine</w:t>
      </w:r>
    </w:p>
    <w:p w14:paraId="49F74EB8" w14:textId="77777777" w:rsidR="002E609B" w:rsidRDefault="00C65AAA">
      <w:pPr>
        <w:pStyle w:val="Heading4"/>
        <w:numPr>
          <w:ilvl w:val="2"/>
          <w:numId w:val="1"/>
        </w:numPr>
        <w:rPr>
          <w:sz w:val="22"/>
          <w:szCs w:val="22"/>
        </w:rPr>
      </w:pPr>
      <w:r>
        <w:rPr>
          <w:sz w:val="22"/>
          <w:szCs w:val="22"/>
        </w:rPr>
        <w:t>Growing a more connected Palestinian community in UCL</w:t>
      </w:r>
    </w:p>
    <w:p w14:paraId="2F93CD79" w14:textId="77777777" w:rsidR="002E609B" w:rsidRDefault="002E609B"/>
    <w:p w14:paraId="543E729F" w14:textId="77777777" w:rsidR="002E609B" w:rsidRDefault="00C65AAA">
      <w:pPr>
        <w:pStyle w:val="Heading4"/>
        <w:numPr>
          <w:ilvl w:val="1"/>
          <w:numId w:val="1"/>
        </w:numPr>
        <w:rPr>
          <w:sz w:val="22"/>
          <w:szCs w:val="22"/>
        </w:rPr>
      </w:pPr>
      <w:r>
        <w:rPr>
          <w:sz w:val="22"/>
          <w:szCs w:val="22"/>
        </w:rPr>
        <w:t xml:space="preserve">The club/society shall strive to fulfil these aims and objectives </w:t>
      </w:r>
      <w:proofErr w:type="gramStart"/>
      <w:r>
        <w:rPr>
          <w:sz w:val="22"/>
          <w:szCs w:val="22"/>
        </w:rPr>
        <w:t>in the course of</w:t>
      </w:r>
      <w:proofErr w:type="gramEnd"/>
      <w:r>
        <w:rPr>
          <w:sz w:val="22"/>
          <w:szCs w:val="22"/>
        </w:rPr>
        <w:t xml:space="preserve"> the academic year as its commitment to its membership.</w:t>
      </w:r>
    </w:p>
    <w:p w14:paraId="7AC02B87" w14:textId="77777777" w:rsidR="002E609B" w:rsidRDefault="00C65AAA">
      <w:pPr>
        <w:pStyle w:val="Heading4"/>
        <w:numPr>
          <w:ilvl w:val="1"/>
          <w:numId w:val="1"/>
        </w:numPr>
        <w:rPr>
          <w:sz w:val="22"/>
          <w:szCs w:val="22"/>
        </w:rPr>
      </w:pPr>
      <w:r>
        <w:rPr>
          <w:sz w:val="22"/>
          <w:szCs w:val="22"/>
        </w:rPr>
        <w:t>The core activities of the club/</w:t>
      </w:r>
      <w:r>
        <w:rPr>
          <w:sz w:val="22"/>
          <w:szCs w:val="22"/>
        </w:rPr>
        <w:t xml:space="preserve">society shall be: </w:t>
      </w:r>
    </w:p>
    <w:p w14:paraId="3952DE38" w14:textId="77777777" w:rsidR="002E609B" w:rsidRDefault="00C65AAA">
      <w:pPr>
        <w:pStyle w:val="Heading4"/>
        <w:numPr>
          <w:ilvl w:val="2"/>
          <w:numId w:val="1"/>
        </w:numPr>
        <w:rPr>
          <w:sz w:val="22"/>
          <w:szCs w:val="22"/>
        </w:rPr>
      </w:pPr>
      <w:r>
        <w:rPr>
          <w:sz w:val="22"/>
          <w:szCs w:val="22"/>
        </w:rPr>
        <w:t>Speaker events and panel discussions (political and historical, and our annual Israeli Apartheid Week event)</w:t>
      </w:r>
    </w:p>
    <w:p w14:paraId="3B23CDB4" w14:textId="77777777" w:rsidR="002E609B" w:rsidRDefault="00C65AAA">
      <w:pPr>
        <w:pStyle w:val="Heading4"/>
        <w:numPr>
          <w:ilvl w:val="2"/>
          <w:numId w:val="1"/>
        </w:numPr>
        <w:rPr>
          <w:sz w:val="22"/>
          <w:szCs w:val="22"/>
        </w:rPr>
      </w:pPr>
      <w:r>
        <w:rPr>
          <w:sz w:val="22"/>
          <w:szCs w:val="22"/>
        </w:rPr>
        <w:t>Workshop events (</w:t>
      </w:r>
      <w:proofErr w:type="gramStart"/>
      <w:r>
        <w:rPr>
          <w:sz w:val="22"/>
          <w:szCs w:val="22"/>
        </w:rPr>
        <w:t>e.g.</w:t>
      </w:r>
      <w:proofErr w:type="gramEnd"/>
      <w:r>
        <w:rPr>
          <w:sz w:val="22"/>
          <w:szCs w:val="22"/>
        </w:rPr>
        <w:t xml:space="preserve"> debating and public speech)</w:t>
      </w:r>
    </w:p>
    <w:p w14:paraId="6797578B" w14:textId="77777777" w:rsidR="002E609B" w:rsidRDefault="00C65AAA">
      <w:pPr>
        <w:pStyle w:val="Heading4"/>
        <w:numPr>
          <w:ilvl w:val="2"/>
          <w:numId w:val="1"/>
        </w:numPr>
        <w:rPr>
          <w:sz w:val="22"/>
          <w:szCs w:val="22"/>
        </w:rPr>
      </w:pPr>
      <w:r>
        <w:rPr>
          <w:sz w:val="22"/>
          <w:szCs w:val="22"/>
        </w:rPr>
        <w:t>Cultural events (</w:t>
      </w:r>
      <w:proofErr w:type="gramStart"/>
      <w:r>
        <w:rPr>
          <w:sz w:val="22"/>
          <w:szCs w:val="22"/>
        </w:rPr>
        <w:t>e.g.</w:t>
      </w:r>
      <w:proofErr w:type="gramEnd"/>
      <w:r>
        <w:rPr>
          <w:sz w:val="22"/>
          <w:szCs w:val="22"/>
        </w:rPr>
        <w:t xml:space="preserve"> </w:t>
      </w:r>
      <w:proofErr w:type="spellStart"/>
      <w:r>
        <w:rPr>
          <w:sz w:val="22"/>
          <w:szCs w:val="22"/>
        </w:rPr>
        <w:t>dabke</w:t>
      </w:r>
      <w:proofErr w:type="spellEnd"/>
      <w:r>
        <w:rPr>
          <w:sz w:val="22"/>
          <w:szCs w:val="22"/>
        </w:rPr>
        <w:t xml:space="preserve"> workshop and our annual Palestine Week event)</w:t>
      </w:r>
    </w:p>
    <w:p w14:paraId="34065194" w14:textId="77777777" w:rsidR="002E609B" w:rsidRDefault="00C65AAA">
      <w:pPr>
        <w:pStyle w:val="Heading4"/>
        <w:numPr>
          <w:ilvl w:val="2"/>
          <w:numId w:val="1"/>
        </w:numPr>
        <w:rPr>
          <w:sz w:val="22"/>
          <w:szCs w:val="22"/>
        </w:rPr>
      </w:pPr>
      <w:r>
        <w:rPr>
          <w:sz w:val="22"/>
          <w:szCs w:val="22"/>
        </w:rPr>
        <w:t>Char</w:t>
      </w:r>
      <w:r>
        <w:rPr>
          <w:sz w:val="22"/>
          <w:szCs w:val="22"/>
        </w:rPr>
        <w:t>ity events (</w:t>
      </w:r>
      <w:proofErr w:type="gramStart"/>
      <w:r>
        <w:rPr>
          <w:sz w:val="22"/>
          <w:szCs w:val="22"/>
        </w:rPr>
        <w:t>e.g.</w:t>
      </w:r>
      <w:proofErr w:type="gramEnd"/>
      <w:r>
        <w:rPr>
          <w:sz w:val="22"/>
          <w:szCs w:val="22"/>
        </w:rPr>
        <w:t xml:space="preserve"> fundraisers and charity week)</w:t>
      </w:r>
    </w:p>
    <w:p w14:paraId="71746BAF" w14:textId="77777777" w:rsidR="002E609B" w:rsidRDefault="00C65AAA">
      <w:pPr>
        <w:pStyle w:val="Heading4"/>
        <w:numPr>
          <w:ilvl w:val="2"/>
          <w:numId w:val="1"/>
        </w:numPr>
        <w:rPr>
          <w:sz w:val="22"/>
          <w:szCs w:val="22"/>
        </w:rPr>
      </w:pPr>
      <w:r>
        <w:rPr>
          <w:sz w:val="22"/>
          <w:szCs w:val="22"/>
        </w:rPr>
        <w:t>Social events (</w:t>
      </w:r>
      <w:proofErr w:type="gramStart"/>
      <w:r>
        <w:rPr>
          <w:sz w:val="22"/>
          <w:szCs w:val="22"/>
        </w:rPr>
        <w:t>e.g.</w:t>
      </w:r>
      <w:proofErr w:type="gramEnd"/>
      <w:r>
        <w:rPr>
          <w:sz w:val="22"/>
          <w:szCs w:val="22"/>
        </w:rPr>
        <w:t xml:space="preserve"> games night, picnics, </w:t>
      </w:r>
    </w:p>
    <w:p w14:paraId="1A541F5F" w14:textId="77777777" w:rsidR="002E609B" w:rsidRDefault="002E609B"/>
    <w:p w14:paraId="284450A9" w14:textId="77777777" w:rsidR="002E609B" w:rsidRDefault="00C65AAA">
      <w:pPr>
        <w:pStyle w:val="Heading4"/>
        <w:numPr>
          <w:ilvl w:val="1"/>
          <w:numId w:val="1"/>
        </w:numPr>
        <w:rPr>
          <w:sz w:val="22"/>
          <w:szCs w:val="22"/>
        </w:rPr>
      </w:pPr>
      <w:r>
        <w:rPr>
          <w:sz w:val="22"/>
          <w:szCs w:val="22"/>
        </w:rPr>
        <w:t xml:space="preserve">In addition, the club/society shall also strive to organise other activities for its members where possible: </w:t>
      </w:r>
    </w:p>
    <w:p w14:paraId="5FD7325E" w14:textId="77777777" w:rsidR="002E609B" w:rsidRDefault="00C65AAA">
      <w:pPr>
        <w:pStyle w:val="Heading4"/>
        <w:numPr>
          <w:ilvl w:val="2"/>
          <w:numId w:val="1"/>
        </w:numPr>
        <w:rPr>
          <w:sz w:val="22"/>
          <w:szCs w:val="22"/>
        </w:rPr>
      </w:pPr>
      <w:r>
        <w:rPr>
          <w:sz w:val="22"/>
          <w:szCs w:val="22"/>
        </w:rPr>
        <w:t>Israeli Apartheid Week</w:t>
      </w:r>
    </w:p>
    <w:p w14:paraId="5DB42B38" w14:textId="77777777" w:rsidR="002E609B" w:rsidRDefault="00C65AAA">
      <w:pPr>
        <w:pStyle w:val="Heading4"/>
        <w:numPr>
          <w:ilvl w:val="2"/>
          <w:numId w:val="1"/>
        </w:numPr>
        <w:rPr>
          <w:sz w:val="22"/>
          <w:szCs w:val="22"/>
        </w:rPr>
      </w:pPr>
      <w:r>
        <w:rPr>
          <w:sz w:val="22"/>
          <w:szCs w:val="22"/>
        </w:rPr>
        <w:t>Palestine Week</w:t>
      </w:r>
    </w:p>
    <w:p w14:paraId="63EAF2D6" w14:textId="77777777" w:rsidR="002E609B" w:rsidRDefault="00C65AAA">
      <w:pPr>
        <w:pStyle w:val="Heading4"/>
        <w:numPr>
          <w:ilvl w:val="2"/>
          <w:numId w:val="1"/>
        </w:numPr>
        <w:rPr>
          <w:sz w:val="22"/>
          <w:szCs w:val="22"/>
        </w:rPr>
      </w:pPr>
      <w:proofErr w:type="spellStart"/>
      <w:r>
        <w:rPr>
          <w:sz w:val="22"/>
          <w:szCs w:val="22"/>
        </w:rPr>
        <w:t>Empowerful</w:t>
      </w:r>
      <w:proofErr w:type="spellEnd"/>
      <w:r>
        <w:rPr>
          <w:sz w:val="22"/>
          <w:szCs w:val="22"/>
        </w:rPr>
        <w:t xml:space="preserve"> Confer</w:t>
      </w:r>
      <w:r>
        <w:rPr>
          <w:sz w:val="22"/>
          <w:szCs w:val="22"/>
        </w:rPr>
        <w:t>ence</w:t>
      </w:r>
    </w:p>
    <w:p w14:paraId="4772E05F" w14:textId="77777777" w:rsidR="002E609B" w:rsidRDefault="002E609B"/>
    <w:p w14:paraId="1D16742E" w14:textId="77777777" w:rsidR="002E609B" w:rsidRDefault="00C65AAA">
      <w:pPr>
        <w:pStyle w:val="Heading4"/>
        <w:numPr>
          <w:ilvl w:val="1"/>
          <w:numId w:val="1"/>
        </w:numPr>
        <w:rPr>
          <w:sz w:val="22"/>
          <w:szCs w:val="22"/>
        </w:rPr>
      </w:pPr>
      <w:r>
        <w:rPr>
          <w:sz w:val="22"/>
          <w:szCs w:val="22"/>
        </w:rPr>
        <w:t xml:space="preserve">This constitution shall be binding on the club/society </w:t>
      </w:r>
      <w:proofErr w:type="gramStart"/>
      <w:r>
        <w:rPr>
          <w:sz w:val="22"/>
          <w:szCs w:val="22"/>
        </w:rPr>
        <w:t>officers, and</w:t>
      </w:r>
      <w:proofErr w:type="gramEnd"/>
      <w:r>
        <w:rPr>
          <w:sz w:val="22"/>
          <w:szCs w:val="22"/>
        </w:rPr>
        <w:t xml:space="preserve"> shall only be altered by consent of two-thirds majority of the full members present at a club/society general meeting. The Activities Zone shall approve any such alterations. </w:t>
      </w:r>
    </w:p>
    <w:p w14:paraId="0173D01F" w14:textId="77777777" w:rsidR="002E609B" w:rsidRDefault="00C65AAA">
      <w:pPr>
        <w:pStyle w:val="Heading4"/>
        <w:numPr>
          <w:ilvl w:val="1"/>
          <w:numId w:val="1"/>
        </w:numPr>
        <w:rPr>
          <w:sz w:val="22"/>
          <w:szCs w:val="22"/>
        </w:rPr>
      </w:pPr>
      <w:r>
        <w:rPr>
          <w:sz w:val="22"/>
          <w:szCs w:val="22"/>
        </w:rPr>
        <w:t xml:space="preserve">This </w:t>
      </w:r>
      <w:r>
        <w:rPr>
          <w:sz w:val="22"/>
          <w:szCs w:val="22"/>
        </w:rPr>
        <w:t xml:space="preserve">constitution has been approved and accepted as the Constitution for the Students’ Union UCL </w:t>
      </w:r>
      <w:r>
        <w:rPr>
          <w:color w:val="93C47D"/>
          <w:sz w:val="22"/>
          <w:szCs w:val="22"/>
        </w:rPr>
        <w:t>Students for Justice in Palestine</w:t>
      </w:r>
      <w:r>
        <w:rPr>
          <w:sz w:val="22"/>
          <w:szCs w:val="22"/>
        </w:rPr>
        <w:t xml:space="preserve">. By signing this </w:t>
      </w:r>
      <w:proofErr w:type="gramStart"/>
      <w:r>
        <w:rPr>
          <w:sz w:val="22"/>
          <w:szCs w:val="22"/>
        </w:rPr>
        <w:t>document</w:t>
      </w:r>
      <w:proofErr w:type="gramEnd"/>
      <w:r>
        <w:rPr>
          <w:sz w:val="22"/>
          <w:szCs w:val="22"/>
        </w:rPr>
        <w:t xml:space="preserve"> the president and treasurer have declared that they have read and abide by the Students’ Union UCL Club </w:t>
      </w:r>
      <w:r>
        <w:rPr>
          <w:sz w:val="22"/>
          <w:szCs w:val="22"/>
        </w:rPr>
        <w:t>and Society Regulations.</w:t>
      </w:r>
    </w:p>
    <w:p w14:paraId="5303ECB5" w14:textId="77777777" w:rsidR="002E609B" w:rsidRDefault="002E609B">
      <w:pPr>
        <w:pStyle w:val="Heading4"/>
        <w:rPr>
          <w:sz w:val="22"/>
          <w:szCs w:val="22"/>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62"/>
      </w:tblGrid>
      <w:tr w:rsidR="002E609B" w14:paraId="635FD640" w14:textId="77777777">
        <w:trPr>
          <w:trHeight w:val="340"/>
        </w:trPr>
        <w:tc>
          <w:tcPr>
            <w:tcW w:w="2972" w:type="dxa"/>
            <w:tcBorders>
              <w:top w:val="single" w:sz="4" w:space="0" w:color="F26641"/>
              <w:left w:val="single" w:sz="4" w:space="0" w:color="F26641"/>
              <w:bottom w:val="single" w:sz="4" w:space="0" w:color="F26641"/>
              <w:right w:val="single" w:sz="4" w:space="0" w:color="F26641"/>
            </w:tcBorders>
            <w:vAlign w:val="center"/>
          </w:tcPr>
          <w:p w14:paraId="589CC57A" w14:textId="77777777" w:rsidR="002E609B" w:rsidRDefault="00C65AAA">
            <w:pPr>
              <w:jc w:val="right"/>
              <w:rPr>
                <w:sz w:val="22"/>
                <w:szCs w:val="22"/>
              </w:rPr>
            </w:pPr>
            <w:r>
              <w:rPr>
                <w:sz w:val="22"/>
                <w:szCs w:val="22"/>
              </w:rPr>
              <w:t>President name:</w:t>
            </w:r>
          </w:p>
        </w:tc>
        <w:tc>
          <w:tcPr>
            <w:tcW w:w="6662" w:type="dxa"/>
            <w:tcBorders>
              <w:top w:val="single" w:sz="4" w:space="0" w:color="F26641"/>
              <w:left w:val="single" w:sz="4" w:space="0" w:color="F26641"/>
              <w:bottom w:val="single" w:sz="4" w:space="0" w:color="F26641"/>
              <w:right w:val="single" w:sz="4" w:space="0" w:color="F26641"/>
            </w:tcBorders>
            <w:vAlign w:val="center"/>
          </w:tcPr>
          <w:p w14:paraId="1150C9F1" w14:textId="6C20060C" w:rsidR="002E609B" w:rsidRDefault="008F2B9D">
            <w:pPr>
              <w:jc w:val="center"/>
              <w:rPr>
                <w:sz w:val="22"/>
                <w:szCs w:val="22"/>
              </w:rPr>
            </w:pPr>
            <w:r>
              <w:rPr>
                <w:rFonts w:ascii="FreightSans Pro Book" w:eastAsia="FreightSans Pro Book" w:hAnsi="FreightSans Pro Book" w:cs="FreightSans Pro Book"/>
                <w:sz w:val="22"/>
                <w:szCs w:val="22"/>
              </w:rPr>
              <w:t>Muhammad Nusseibeh</w:t>
            </w:r>
          </w:p>
        </w:tc>
      </w:tr>
      <w:tr w:rsidR="002E609B" w14:paraId="6BEBD258"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6EAB3BD3" w14:textId="77777777" w:rsidR="002E609B" w:rsidRDefault="00C65AAA">
            <w:pPr>
              <w:jc w:val="right"/>
              <w:rPr>
                <w:sz w:val="22"/>
                <w:szCs w:val="22"/>
              </w:rPr>
            </w:pPr>
            <w:r>
              <w:rPr>
                <w:sz w:val="22"/>
                <w:szCs w:val="22"/>
              </w:rPr>
              <w:t>President signature:</w:t>
            </w:r>
          </w:p>
        </w:tc>
        <w:tc>
          <w:tcPr>
            <w:tcW w:w="6662" w:type="dxa"/>
            <w:tcBorders>
              <w:top w:val="single" w:sz="4" w:space="0" w:color="F26641"/>
              <w:left w:val="single" w:sz="4" w:space="0" w:color="F26641"/>
              <w:bottom w:val="single" w:sz="4" w:space="0" w:color="F26641"/>
              <w:right w:val="single" w:sz="4" w:space="0" w:color="F26641"/>
            </w:tcBorders>
            <w:vAlign w:val="center"/>
          </w:tcPr>
          <w:p w14:paraId="3A23010B" w14:textId="410A3C9D" w:rsidR="002E609B" w:rsidRDefault="008F2B9D">
            <w:pPr>
              <w:jc w:val="center"/>
              <w:rPr>
                <w:sz w:val="22"/>
                <w:szCs w:val="22"/>
              </w:rPr>
            </w:pPr>
            <w:r>
              <w:rPr>
                <w:rFonts w:ascii="FreightSans Pro Book" w:eastAsia="FreightSans Pro Book" w:hAnsi="FreightSans Pro Book" w:cs="FreightSans Pro Book"/>
                <w:sz w:val="22"/>
                <w:szCs w:val="22"/>
              </w:rPr>
              <w:t>Muhammad Nusseibeh</w:t>
            </w:r>
          </w:p>
        </w:tc>
      </w:tr>
      <w:tr w:rsidR="002E609B" w14:paraId="74FB9F22"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50F16185" w14:textId="77777777" w:rsidR="002E609B" w:rsidRDefault="00C65AAA">
            <w:pPr>
              <w:jc w:val="right"/>
              <w:rPr>
                <w:sz w:val="22"/>
                <w:szCs w:val="22"/>
              </w:rPr>
            </w:pPr>
            <w:r>
              <w:rPr>
                <w:sz w:val="22"/>
                <w:szCs w:val="22"/>
              </w:rPr>
              <w:t>Date:</w:t>
            </w:r>
          </w:p>
        </w:tc>
        <w:tc>
          <w:tcPr>
            <w:tcW w:w="6662" w:type="dxa"/>
            <w:tcBorders>
              <w:top w:val="single" w:sz="4" w:space="0" w:color="F26641"/>
              <w:left w:val="single" w:sz="4" w:space="0" w:color="F26641"/>
              <w:bottom w:val="single" w:sz="4" w:space="0" w:color="F26641"/>
              <w:right w:val="single" w:sz="4" w:space="0" w:color="F26641"/>
            </w:tcBorders>
            <w:vAlign w:val="center"/>
          </w:tcPr>
          <w:p w14:paraId="5737065A" w14:textId="1FD6C4F0" w:rsidR="002E609B" w:rsidRDefault="008F2B9D">
            <w:pPr>
              <w:rPr>
                <w:sz w:val="22"/>
                <w:szCs w:val="22"/>
              </w:rPr>
            </w:pPr>
            <w:r>
              <w:rPr>
                <w:sz w:val="22"/>
                <w:szCs w:val="22"/>
              </w:rPr>
              <w:t>25/08/2022</w:t>
            </w:r>
          </w:p>
        </w:tc>
      </w:tr>
      <w:tr w:rsidR="002E609B" w14:paraId="5A62F234"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7414BF87" w14:textId="77777777" w:rsidR="002E609B" w:rsidRDefault="00C65AAA">
            <w:pPr>
              <w:jc w:val="right"/>
              <w:rPr>
                <w:sz w:val="22"/>
                <w:szCs w:val="22"/>
              </w:rPr>
            </w:pPr>
            <w:r>
              <w:rPr>
                <w:sz w:val="22"/>
                <w:szCs w:val="22"/>
              </w:rPr>
              <w:t>Treasurer name:</w:t>
            </w:r>
          </w:p>
        </w:tc>
        <w:tc>
          <w:tcPr>
            <w:tcW w:w="6662" w:type="dxa"/>
            <w:tcBorders>
              <w:top w:val="single" w:sz="4" w:space="0" w:color="F26641"/>
              <w:left w:val="single" w:sz="4" w:space="0" w:color="F26641"/>
              <w:bottom w:val="single" w:sz="4" w:space="0" w:color="F26641"/>
              <w:right w:val="single" w:sz="4" w:space="0" w:color="F26641"/>
            </w:tcBorders>
            <w:vAlign w:val="center"/>
          </w:tcPr>
          <w:p w14:paraId="5B0498B3" w14:textId="29F0D07A" w:rsidR="002E609B" w:rsidRDefault="008F2B9D">
            <w:pPr>
              <w:jc w:val="center"/>
              <w:rPr>
                <w:sz w:val="22"/>
                <w:szCs w:val="22"/>
              </w:rPr>
            </w:pPr>
            <w:r>
              <w:rPr>
                <w:rFonts w:ascii="FreightSans Pro Book" w:eastAsia="FreightSans Pro Book" w:hAnsi="FreightSans Pro Book" w:cs="FreightSans Pro Book"/>
                <w:sz w:val="22"/>
                <w:szCs w:val="22"/>
              </w:rPr>
              <w:t>Ismail Malik</w:t>
            </w:r>
          </w:p>
        </w:tc>
      </w:tr>
      <w:tr w:rsidR="002E609B" w14:paraId="32F2E808"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20F2934D" w14:textId="77777777" w:rsidR="002E609B" w:rsidRDefault="00C65AAA">
            <w:pPr>
              <w:jc w:val="right"/>
              <w:rPr>
                <w:sz w:val="22"/>
                <w:szCs w:val="22"/>
              </w:rPr>
            </w:pPr>
            <w:r>
              <w:rPr>
                <w:sz w:val="22"/>
                <w:szCs w:val="22"/>
              </w:rPr>
              <w:lastRenderedPageBreak/>
              <w:t>Treasurer signature:</w:t>
            </w:r>
          </w:p>
        </w:tc>
        <w:tc>
          <w:tcPr>
            <w:tcW w:w="6662" w:type="dxa"/>
            <w:tcBorders>
              <w:top w:val="single" w:sz="4" w:space="0" w:color="F26641"/>
              <w:left w:val="single" w:sz="4" w:space="0" w:color="F26641"/>
              <w:bottom w:val="single" w:sz="4" w:space="0" w:color="F26641"/>
              <w:right w:val="single" w:sz="4" w:space="0" w:color="F26641"/>
            </w:tcBorders>
            <w:vAlign w:val="center"/>
          </w:tcPr>
          <w:p w14:paraId="1509C5B8" w14:textId="49C1F5EB" w:rsidR="002E609B" w:rsidRDefault="008F2B9D">
            <w:pPr>
              <w:jc w:val="center"/>
              <w:rPr>
                <w:sz w:val="22"/>
                <w:szCs w:val="22"/>
              </w:rPr>
            </w:pPr>
            <w:r>
              <w:rPr>
                <w:rFonts w:ascii="FreightSans Pro Book" w:eastAsia="FreightSans Pro Book" w:hAnsi="FreightSans Pro Book" w:cs="FreightSans Pro Book"/>
                <w:sz w:val="22"/>
                <w:szCs w:val="22"/>
              </w:rPr>
              <w:t>Ismail Malik</w:t>
            </w:r>
          </w:p>
        </w:tc>
      </w:tr>
      <w:tr w:rsidR="002E609B" w14:paraId="3D335D6B"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2BBC399F" w14:textId="77777777" w:rsidR="002E609B" w:rsidRDefault="00C65AAA">
            <w:pPr>
              <w:jc w:val="right"/>
              <w:rPr>
                <w:sz w:val="22"/>
                <w:szCs w:val="22"/>
              </w:rPr>
            </w:pPr>
            <w:r>
              <w:rPr>
                <w:sz w:val="22"/>
                <w:szCs w:val="22"/>
              </w:rPr>
              <w:t>Date:</w:t>
            </w:r>
          </w:p>
        </w:tc>
        <w:tc>
          <w:tcPr>
            <w:tcW w:w="6662" w:type="dxa"/>
            <w:tcBorders>
              <w:top w:val="single" w:sz="4" w:space="0" w:color="F26641"/>
              <w:left w:val="single" w:sz="4" w:space="0" w:color="F26641"/>
              <w:bottom w:val="single" w:sz="4" w:space="0" w:color="F26641"/>
              <w:right w:val="single" w:sz="4" w:space="0" w:color="F26641"/>
            </w:tcBorders>
            <w:vAlign w:val="center"/>
          </w:tcPr>
          <w:p w14:paraId="6EFB63DF" w14:textId="38FC7676" w:rsidR="002E609B" w:rsidRDefault="008F2B9D">
            <w:pPr>
              <w:rPr>
                <w:sz w:val="22"/>
                <w:szCs w:val="22"/>
              </w:rPr>
            </w:pPr>
            <w:r>
              <w:rPr>
                <w:sz w:val="22"/>
                <w:szCs w:val="22"/>
              </w:rPr>
              <w:t>25/08/2022</w:t>
            </w:r>
          </w:p>
        </w:tc>
      </w:tr>
    </w:tbl>
    <w:p w14:paraId="7693B200" w14:textId="77777777" w:rsidR="002E609B" w:rsidRDefault="002E609B">
      <w:pPr>
        <w:pStyle w:val="Heading4"/>
        <w:rPr>
          <w:sz w:val="22"/>
          <w:szCs w:val="22"/>
        </w:rPr>
      </w:pPr>
    </w:p>
    <w:sectPr w:rsidR="002E609B">
      <w:footerReference w:type="default" r:id="rId14"/>
      <w:pgSz w:w="11900" w:h="16840"/>
      <w:pgMar w:top="992" w:right="1134"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BE6D" w14:textId="77777777" w:rsidR="0083685B" w:rsidRDefault="0083685B">
      <w:r>
        <w:separator/>
      </w:r>
    </w:p>
  </w:endnote>
  <w:endnote w:type="continuationSeparator" w:id="0">
    <w:p w14:paraId="3ADA74A7" w14:textId="77777777" w:rsidR="0083685B" w:rsidRDefault="0083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ightSans Pro 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ightSans Pro Boo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eight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E43" w14:textId="77777777" w:rsidR="002E609B" w:rsidRDefault="002E609B">
    <w:pPr>
      <w:pBdr>
        <w:top w:val="nil"/>
        <w:left w:val="nil"/>
        <w:bottom w:val="nil"/>
        <w:right w:val="nil"/>
        <w:between w:val="nil"/>
      </w:pBdr>
      <w:tabs>
        <w:tab w:val="center" w:pos="4513"/>
        <w:tab w:val="right" w:pos="9026"/>
      </w:tabs>
      <w:rPr>
        <w:rFonts w:ascii="FreightSans Pro Book" w:eastAsia="FreightSans Pro Book" w:hAnsi="FreightSans Pro Book" w:cs="FreightSans Pro Book"/>
        <w:color w:val="000000"/>
        <w:sz w:val="26"/>
        <w:szCs w:val="26"/>
      </w:rPr>
    </w:pPr>
  </w:p>
  <w:p w14:paraId="03A8C92E" w14:textId="77777777" w:rsidR="002E609B" w:rsidRDefault="002E609B"/>
  <w:p w14:paraId="7D3A9CF5" w14:textId="77777777" w:rsidR="002E609B" w:rsidRDefault="00C65AAA">
    <w:pPr>
      <w:pBdr>
        <w:top w:val="nil"/>
        <w:left w:val="nil"/>
        <w:bottom w:val="nil"/>
        <w:right w:val="nil"/>
        <w:between w:val="nil"/>
      </w:pBdr>
      <w:tabs>
        <w:tab w:val="center" w:pos="4513"/>
        <w:tab w:val="right" w:pos="9026"/>
      </w:tabs>
      <w:rPr>
        <w:rFonts w:ascii="FreightSans Pro Book" w:eastAsia="FreightSans Pro Book" w:hAnsi="FreightSans Pro Book" w:cs="FreightSans Pro Book"/>
        <w:color w:val="000000"/>
        <w:sz w:val="26"/>
        <w:szCs w:val="26"/>
      </w:rPr>
    </w:pPr>
    <w:r>
      <w:rPr>
        <w:noProof/>
      </w:rPr>
      <mc:AlternateContent>
        <mc:Choice Requires="wps">
          <w:drawing>
            <wp:anchor distT="0" distB="0" distL="114300" distR="114300" simplePos="0" relativeHeight="251658240" behindDoc="0" locked="0" layoutInCell="1" hidden="0" allowOverlap="1" wp14:anchorId="57CDBCCD" wp14:editId="0AD0D6AC">
              <wp:simplePos x="0" y="0"/>
              <wp:positionH relativeFrom="column">
                <wp:posOffset>4699000</wp:posOffset>
              </wp:positionH>
              <wp:positionV relativeFrom="paragraph">
                <wp:posOffset>25400</wp:posOffset>
              </wp:positionV>
              <wp:extent cx="1722120" cy="466725"/>
              <wp:effectExtent l="0" t="0" r="0" b="0"/>
              <wp:wrapNone/>
              <wp:docPr id="11" name="Rectangle 11"/>
              <wp:cNvGraphicFramePr/>
              <a:graphic xmlns:a="http://schemas.openxmlformats.org/drawingml/2006/main">
                <a:graphicData uri="http://schemas.microsoft.com/office/word/2010/wordprocessingShape">
                  <wps:wsp>
                    <wps:cNvSpPr/>
                    <wps:spPr>
                      <a:xfrm>
                        <a:off x="4489703" y="3551400"/>
                        <a:ext cx="1712595" cy="457200"/>
                      </a:xfrm>
                      <a:prstGeom prst="rect">
                        <a:avLst/>
                      </a:prstGeom>
                      <a:noFill/>
                      <a:ln>
                        <a:noFill/>
                      </a:ln>
                    </wps:spPr>
                    <wps:txbx>
                      <w:txbxContent>
                        <w:p w14:paraId="559DDC9C" w14:textId="77777777" w:rsidR="002E609B" w:rsidRDefault="00C65AAA">
                          <w:pPr>
                            <w:textDirection w:val="btLr"/>
                          </w:pPr>
                          <w:r>
                            <w:rPr>
                              <w:color w:val="082244"/>
                            </w:rPr>
                            <w:t xml:space="preserve">where </w:t>
                          </w:r>
                          <w:r>
                            <w:rPr>
                              <w:rFonts w:ascii="FreightSans Pro" w:eastAsia="FreightSans Pro" w:hAnsi="FreightSans Pro" w:cs="FreightSans Pro"/>
                              <w:b/>
                              <w:color w:val="082244"/>
                            </w:rPr>
                            <w:t>more</w:t>
                          </w:r>
                          <w:r>
                            <w:rPr>
                              <w:color w:val="082244"/>
                            </w:rPr>
                            <w:t xml:space="preserve"> happens</w:t>
                          </w:r>
                        </w:p>
                      </w:txbxContent>
                    </wps:txbx>
                    <wps:bodyPr spcFirstLastPara="1" wrap="square" lIns="91425" tIns="45700" rIns="91425" bIns="45700" anchor="t" anchorCtr="0">
                      <a:noAutofit/>
                    </wps:bodyPr>
                  </wps:wsp>
                </a:graphicData>
              </a:graphic>
            </wp:anchor>
          </w:drawing>
        </mc:Choice>
        <mc:Fallback>
          <w:pict>
            <v:rect w14:anchorId="57CDBCCD" id="Rectangle 11" o:spid="_x0000_s1026" style="position:absolute;margin-left:370pt;margin-top:2pt;width:135.6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" filled="f" stroked="f">
              <v:textbox inset="2.53958mm,1.2694mm,2.53958mm,1.2694mm">
                <w:txbxContent>
                  <w:p w14:paraId="559DDC9C" w14:textId="77777777" w:rsidR="002E609B" w:rsidRDefault="00000000">
                    <w:pPr>
                      <w:textDirection w:val="btLr"/>
                    </w:pPr>
                    <w:r>
                      <w:rPr>
                        <w:color w:val="082244"/>
                      </w:rPr>
                      <w:t xml:space="preserve">where </w:t>
                    </w:r>
                    <w:r>
                      <w:rPr>
                        <w:rFonts w:ascii="FreightSans Pro" w:eastAsia="FreightSans Pro" w:hAnsi="FreightSans Pro" w:cs="FreightSans Pro"/>
                        <w:b/>
                        <w:color w:val="082244"/>
                      </w:rPr>
                      <w:t>more</w:t>
                    </w:r>
                    <w:r>
                      <w:rPr>
                        <w:color w:val="082244"/>
                      </w:rPr>
                      <w:t xml:space="preserve"> happens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8C841EE" wp14:editId="0595F8D8">
              <wp:simplePos x="0" y="0"/>
              <wp:positionH relativeFrom="column">
                <wp:posOffset>-101599</wp:posOffset>
              </wp:positionH>
              <wp:positionV relativeFrom="paragraph">
                <wp:posOffset>25400</wp:posOffset>
              </wp:positionV>
              <wp:extent cx="1722120" cy="351790"/>
              <wp:effectExtent l="0" t="0" r="0" b="0"/>
              <wp:wrapNone/>
              <wp:docPr id="12" name="Rectangle 12"/>
              <wp:cNvGraphicFramePr/>
              <a:graphic xmlns:a="http://schemas.openxmlformats.org/drawingml/2006/main">
                <a:graphicData uri="http://schemas.microsoft.com/office/word/2010/wordprocessingShape">
                  <wps:wsp>
                    <wps:cNvSpPr/>
                    <wps:spPr>
                      <a:xfrm>
                        <a:off x="4489703" y="3608868"/>
                        <a:ext cx="1712595" cy="342265"/>
                      </a:xfrm>
                      <a:prstGeom prst="rect">
                        <a:avLst/>
                      </a:prstGeom>
                      <a:noFill/>
                      <a:ln>
                        <a:noFill/>
                      </a:ln>
                    </wps:spPr>
                    <wps:txbx>
                      <w:txbxContent>
                        <w:p w14:paraId="416E33D0" w14:textId="77777777" w:rsidR="002E609B" w:rsidRDefault="00C65AAA">
                          <w:pPr>
                            <w:textDirection w:val="btLr"/>
                          </w:pPr>
                          <w:r>
                            <w:rPr>
                              <w:color w:val="082244"/>
                              <w:sz w:val="35"/>
                              <w:vertAlign w:val="subscript"/>
                            </w:rPr>
                            <w:t>studentsunionucl.org</w:t>
                          </w:r>
                        </w:p>
                        <w:p w14:paraId="3BC6855C" w14:textId="77777777" w:rsidR="002E609B" w:rsidRDefault="002E609B">
                          <w:pPr>
                            <w:textDirection w:val="btLr"/>
                          </w:pPr>
                        </w:p>
                      </w:txbxContent>
                    </wps:txbx>
                    <wps:bodyPr spcFirstLastPara="1" wrap="square" lIns="91425" tIns="45700" rIns="91425" bIns="45700" anchor="t" anchorCtr="0">
                      <a:noAutofit/>
                    </wps:bodyPr>
                  </wps:wsp>
                </a:graphicData>
              </a:graphic>
            </wp:anchor>
          </w:drawing>
        </mc:Choice>
        <mc:Fallback>
          <w:pict>
            <v:rect w14:anchorId="08C841EE" id="Rectangle 12" o:spid="_x0000_s1027" style="position:absolute;margin-left:-8pt;margin-top:2pt;width:135.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" filled="f" stroked="f">
              <v:textbox inset="2.53958mm,1.2694mm,2.53958mm,1.2694mm">
                <w:txbxContent>
                  <w:p w14:paraId="416E33D0" w14:textId="77777777" w:rsidR="002E609B" w:rsidRDefault="00000000">
                    <w:pPr>
                      <w:textDirection w:val="btLr"/>
                    </w:pPr>
                    <w:r>
                      <w:rPr>
                        <w:color w:val="082244"/>
                        <w:sz w:val="35"/>
                        <w:vertAlign w:val="subscript"/>
                      </w:rPr>
                      <w:t>studentsunionucl.org</w:t>
                    </w:r>
                  </w:p>
                  <w:p w14:paraId="3BC6855C" w14:textId="77777777" w:rsidR="002E609B" w:rsidRDefault="002E609B">
                    <w:pP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5781E7A" wp14:editId="4C362E5F">
              <wp:simplePos x="0" y="0"/>
              <wp:positionH relativeFrom="column">
                <wp:posOffset>-203199</wp:posOffset>
              </wp:positionH>
              <wp:positionV relativeFrom="paragraph">
                <wp:posOffset>-76199</wp:posOffset>
              </wp:positionV>
              <wp:extent cx="66294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2700" cap="rnd" cmpd="sng">
                        <a:solidFill>
                          <a:srgbClr val="082244"/>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6629400" cy="12700"/>
              <wp:effectExtent b="0" l="0" r="0" t="0"/>
              <wp:wrapNone/>
              <wp:docPr id="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6294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90B0" w14:textId="77777777" w:rsidR="0083685B" w:rsidRDefault="0083685B">
      <w:r>
        <w:separator/>
      </w:r>
    </w:p>
  </w:footnote>
  <w:footnote w:type="continuationSeparator" w:id="0">
    <w:p w14:paraId="5B7B42A0" w14:textId="77777777" w:rsidR="0083685B" w:rsidRDefault="0083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23F07"/>
    <w:multiLevelType w:val="multilevel"/>
    <w:tmpl w:val="82E60F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D38486C"/>
    <w:multiLevelType w:val="multilevel"/>
    <w:tmpl w:val="50F4F848"/>
    <w:lvl w:ilvl="0">
      <w:start w:val="1"/>
      <w:numFmt w:val="decimal"/>
      <w:pStyle w:val="Heading3"/>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63716081">
    <w:abstractNumId w:val="0"/>
  </w:num>
  <w:num w:numId="2" w16cid:durableId="124938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09B"/>
    <w:rsid w:val="002E609B"/>
    <w:rsid w:val="003231D5"/>
    <w:rsid w:val="004445F5"/>
    <w:rsid w:val="00461970"/>
    <w:rsid w:val="004D1571"/>
    <w:rsid w:val="00616249"/>
    <w:rsid w:val="006B079F"/>
    <w:rsid w:val="00772727"/>
    <w:rsid w:val="007E56AE"/>
    <w:rsid w:val="00800CAE"/>
    <w:rsid w:val="00802C10"/>
    <w:rsid w:val="0083685B"/>
    <w:rsid w:val="008D1B1B"/>
    <w:rsid w:val="008F2B9D"/>
    <w:rsid w:val="00905C31"/>
    <w:rsid w:val="009840C2"/>
    <w:rsid w:val="00B51677"/>
    <w:rsid w:val="00C65AAA"/>
    <w:rsid w:val="00CC2627"/>
    <w:rsid w:val="00D57A6E"/>
    <w:rsid w:val="00DB4807"/>
    <w:rsid w:val="00E47F72"/>
    <w:rsid w:val="00E8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4B1A"/>
  <w15:docId w15:val="{138BF061-DE8E-446C-A9CC-8107601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on Standard"/>
    <w:qFormat/>
    <w:rsid w:val="00FF58A9"/>
  </w:style>
  <w:style w:type="paragraph" w:styleId="Heading1">
    <w:name w:val="heading 1"/>
    <w:basedOn w:val="Normal"/>
    <w:next w:val="Normal"/>
    <w:link w:val="Heading1Char"/>
    <w:uiPriority w:val="9"/>
    <w:qFormat/>
    <w:rsid w:val="0016779F"/>
    <w:pPr>
      <w:keepNext/>
      <w:spacing w:before="240" w:after="60"/>
      <w:outlineLvl w:val="0"/>
    </w:pPr>
    <w:rPr>
      <w:rFonts w:ascii="FreightSans Pro Bold" w:eastAsiaTheme="minorHAnsi" w:hAnsi="FreightSans Pro Bold" w:cs="Arial"/>
      <w:b/>
      <w:bCs/>
      <w:color w:val="F26641"/>
      <w:kern w:val="32"/>
      <w:sz w:val="36"/>
      <w:szCs w:val="32"/>
    </w:rPr>
  </w:style>
  <w:style w:type="paragraph" w:styleId="Heading2">
    <w:name w:val="heading 2"/>
    <w:basedOn w:val="Normal"/>
    <w:link w:val="Heading2Char"/>
    <w:uiPriority w:val="9"/>
    <w:unhideWhenUsed/>
    <w:qFormat/>
    <w:rsid w:val="0016779F"/>
    <w:pPr>
      <w:spacing w:before="100" w:beforeAutospacing="1" w:after="100" w:afterAutospacing="1"/>
      <w:outlineLvl w:val="1"/>
    </w:pPr>
    <w:rPr>
      <w:rFonts w:ascii="FreightSans Pro Book" w:eastAsiaTheme="minorHAnsi" w:hAnsi="FreightSans Pro Book"/>
      <w:bCs/>
      <w:color w:val="F26641"/>
      <w:sz w:val="32"/>
      <w:szCs w:val="36"/>
      <w:lang w:val="en-US"/>
    </w:rPr>
  </w:style>
  <w:style w:type="paragraph" w:styleId="Heading3">
    <w:name w:val="heading 3"/>
    <w:basedOn w:val="Normal"/>
    <w:next w:val="Normal"/>
    <w:link w:val="Heading3Char"/>
    <w:uiPriority w:val="9"/>
    <w:unhideWhenUsed/>
    <w:qFormat/>
    <w:rsid w:val="0016779F"/>
    <w:pPr>
      <w:numPr>
        <w:numId w:val="2"/>
      </w:numPr>
      <w:outlineLvl w:val="2"/>
    </w:pPr>
    <w:rPr>
      <w:rFonts w:ascii="FreightSans Pro Bold" w:eastAsiaTheme="minorHAnsi" w:hAnsi="FreightSans Pro Bold" w:cs="Arial"/>
      <w:b/>
      <w:bCs/>
      <w:color w:val="000000" w:themeColor="text1"/>
      <w:sz w:val="26"/>
    </w:rPr>
  </w:style>
  <w:style w:type="paragraph" w:styleId="Heading4">
    <w:name w:val="heading 4"/>
    <w:basedOn w:val="Normal"/>
    <w:next w:val="Normal"/>
    <w:link w:val="Heading4Char"/>
    <w:uiPriority w:val="9"/>
    <w:unhideWhenUsed/>
    <w:qFormat/>
    <w:rsid w:val="0016779F"/>
    <w:pPr>
      <w:numPr>
        <w:ilvl w:val="1"/>
        <w:numId w:val="2"/>
      </w:numPr>
      <w:outlineLvl w:val="3"/>
    </w:pPr>
    <w:rPr>
      <w:rFonts w:ascii="FreightSans Pro Book" w:eastAsiaTheme="minorHAnsi" w:hAnsi="FreightSans Pro Book" w:cs="Arial"/>
      <w:color w:val="000000" w:themeColor="text1"/>
      <w:sz w:val="26"/>
    </w:rPr>
  </w:style>
  <w:style w:type="paragraph" w:styleId="Heading5">
    <w:name w:val="heading 5"/>
    <w:basedOn w:val="Normal"/>
    <w:next w:val="Normal"/>
    <w:link w:val="Heading5Char"/>
    <w:uiPriority w:val="9"/>
    <w:semiHidden/>
    <w:unhideWhenUsed/>
    <w:qFormat/>
    <w:rsid w:val="004F215B"/>
    <w:pPr>
      <w:keepNext/>
      <w:keepLines/>
      <w:spacing w:before="40"/>
      <w:outlineLvl w:val="4"/>
    </w:pPr>
    <w:rPr>
      <w:rFonts w:asciiTheme="majorHAnsi" w:eastAsiaTheme="majorEastAsia" w:hAnsiTheme="majorHAnsi" w:cstheme="majorBidi"/>
      <w:color w:val="061932" w:themeColor="accent1" w:themeShade="BF"/>
      <w:sz w:val="26"/>
    </w:rPr>
  </w:style>
  <w:style w:type="paragraph" w:styleId="Heading6">
    <w:name w:val="heading 6"/>
    <w:basedOn w:val="Normal"/>
    <w:next w:val="Normal"/>
    <w:link w:val="Heading6Char"/>
    <w:uiPriority w:val="9"/>
    <w:semiHidden/>
    <w:unhideWhenUsed/>
    <w:qFormat/>
    <w:rsid w:val="004F215B"/>
    <w:pPr>
      <w:keepNext/>
      <w:keepLines/>
      <w:spacing w:before="40"/>
      <w:outlineLvl w:val="5"/>
    </w:pPr>
    <w:rPr>
      <w:rFonts w:asciiTheme="majorHAnsi" w:eastAsiaTheme="majorEastAsia" w:hAnsiTheme="majorHAnsi" w:cstheme="majorBidi"/>
      <w:color w:val="041021" w:themeColor="accent1" w:themeShade="7F"/>
      <w:sz w:val="26"/>
    </w:rPr>
  </w:style>
  <w:style w:type="paragraph" w:styleId="Heading7">
    <w:name w:val="heading 7"/>
    <w:basedOn w:val="Normal"/>
    <w:next w:val="Normal"/>
    <w:link w:val="Heading7Char"/>
    <w:unhideWhenUsed/>
    <w:qFormat/>
    <w:rsid w:val="004F215B"/>
    <w:pPr>
      <w:keepNext/>
      <w:keepLines/>
      <w:spacing w:before="40"/>
      <w:outlineLvl w:val="6"/>
    </w:pPr>
    <w:rPr>
      <w:rFonts w:asciiTheme="majorHAnsi" w:eastAsiaTheme="majorEastAsia" w:hAnsiTheme="majorHAnsi" w:cstheme="majorBidi"/>
      <w:i/>
      <w:iCs/>
      <w:color w:val="041021" w:themeColor="accent1" w:themeShade="7F"/>
      <w:sz w:val="26"/>
    </w:rPr>
  </w:style>
  <w:style w:type="paragraph" w:styleId="Heading8">
    <w:name w:val="heading 8"/>
    <w:basedOn w:val="Normal"/>
    <w:next w:val="Normal"/>
    <w:link w:val="Heading8Char"/>
    <w:unhideWhenUsed/>
    <w:qFormat/>
    <w:rsid w:val="004F21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265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215B"/>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E0A3C"/>
    <w:pPr>
      <w:tabs>
        <w:tab w:val="center" w:pos="4513"/>
        <w:tab w:val="right" w:pos="9026"/>
      </w:tabs>
    </w:pPr>
    <w:rPr>
      <w:rFonts w:ascii="FreightSans Pro Book" w:eastAsiaTheme="minorHAnsi" w:hAnsi="FreightSans Pro Book" w:cs="Arial"/>
      <w:color w:val="000000" w:themeColor="text1"/>
      <w:sz w:val="26"/>
    </w:rPr>
  </w:style>
  <w:style w:type="character" w:customStyle="1" w:styleId="HeaderChar">
    <w:name w:val="Header Char"/>
    <w:basedOn w:val="DefaultParagraphFont"/>
    <w:link w:val="Header"/>
    <w:uiPriority w:val="99"/>
    <w:rsid w:val="008E0A3C"/>
  </w:style>
  <w:style w:type="paragraph" w:styleId="Footer">
    <w:name w:val="footer"/>
    <w:basedOn w:val="Normal"/>
    <w:link w:val="FooterChar"/>
    <w:uiPriority w:val="99"/>
    <w:unhideWhenUsed/>
    <w:rsid w:val="008E0A3C"/>
    <w:pPr>
      <w:tabs>
        <w:tab w:val="center" w:pos="4513"/>
        <w:tab w:val="right" w:pos="9026"/>
      </w:tabs>
    </w:pPr>
    <w:rPr>
      <w:rFonts w:ascii="FreightSans Pro Book" w:eastAsiaTheme="minorHAnsi" w:hAnsi="FreightSans Pro Book" w:cs="Arial"/>
      <w:color w:val="000000" w:themeColor="text1"/>
      <w:sz w:val="26"/>
    </w:rPr>
  </w:style>
  <w:style w:type="character" w:customStyle="1" w:styleId="FooterChar">
    <w:name w:val="Footer Char"/>
    <w:basedOn w:val="DefaultParagraphFont"/>
    <w:link w:val="Footer"/>
    <w:uiPriority w:val="99"/>
    <w:rsid w:val="008E0A3C"/>
  </w:style>
  <w:style w:type="table" w:styleId="TableGrid">
    <w:name w:val="Table Grid"/>
    <w:basedOn w:val="TableNormal"/>
    <w:uiPriority w:val="39"/>
    <w:rsid w:val="00EB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EB07B8"/>
    <w:tblPr>
      <w:tblStyleRowBandSize w:val="1"/>
      <w:tblStyleColBandSize w:val="1"/>
      <w:tblBorders>
        <w:top w:val="single" w:sz="2" w:space="0" w:color="F7A28C" w:themeColor="accent2" w:themeTint="99"/>
        <w:bottom w:val="single" w:sz="2" w:space="0" w:color="F7A28C" w:themeColor="accent2" w:themeTint="99"/>
        <w:insideH w:val="single" w:sz="2" w:space="0" w:color="F7A28C" w:themeColor="accent2" w:themeTint="99"/>
        <w:insideV w:val="single" w:sz="2" w:space="0" w:color="F7A28C" w:themeColor="accent2" w:themeTint="99"/>
      </w:tblBorders>
    </w:tblPr>
    <w:tblStylePr w:type="firstRow">
      <w:rPr>
        <w:b/>
        <w:bCs/>
      </w:rPr>
      <w:tblPr/>
      <w:tcPr>
        <w:tcBorders>
          <w:top w:val="nil"/>
          <w:bottom w:val="single" w:sz="12" w:space="0" w:color="F7A28C" w:themeColor="accent2" w:themeTint="99"/>
          <w:insideH w:val="nil"/>
          <w:insideV w:val="nil"/>
        </w:tcBorders>
        <w:shd w:val="clear" w:color="auto" w:fill="FFFFFF" w:themeFill="background1"/>
      </w:tcPr>
    </w:tblStylePr>
    <w:tblStylePr w:type="lastRow">
      <w:rPr>
        <w:b/>
        <w:bCs/>
      </w:rPr>
      <w:tblPr/>
      <w:tcPr>
        <w:tcBorders>
          <w:top w:val="double" w:sz="2" w:space="0" w:color="F7A2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table" w:styleId="GridTable4-Accent2">
    <w:name w:val="Grid Table 4 Accent 2"/>
    <w:basedOn w:val="TableNormal"/>
    <w:uiPriority w:val="49"/>
    <w:rsid w:val="00EB07B8"/>
    <w:tblPr>
      <w:tblStyleRowBandSize w:val="1"/>
      <w:tblStyleColBandSize w:val="1"/>
      <w:tblBorders>
        <w:top w:val="single" w:sz="4" w:space="0" w:color="F7A28C" w:themeColor="accent2" w:themeTint="99"/>
        <w:left w:val="single" w:sz="4" w:space="0" w:color="F7A28C" w:themeColor="accent2" w:themeTint="99"/>
        <w:bottom w:val="single" w:sz="4" w:space="0" w:color="F7A28C" w:themeColor="accent2" w:themeTint="99"/>
        <w:right w:val="single" w:sz="4" w:space="0" w:color="F7A28C" w:themeColor="accent2" w:themeTint="99"/>
        <w:insideH w:val="single" w:sz="4" w:space="0" w:color="F7A28C" w:themeColor="accent2" w:themeTint="99"/>
        <w:insideV w:val="single" w:sz="4" w:space="0" w:color="F7A28C" w:themeColor="accent2" w:themeTint="99"/>
      </w:tblBorders>
    </w:tblPr>
    <w:tblStylePr w:type="firstRow">
      <w:rPr>
        <w:b/>
        <w:bCs/>
        <w:color w:val="FFFFFF" w:themeColor="background1"/>
      </w:rPr>
      <w:tblPr/>
      <w:tcPr>
        <w:tcBorders>
          <w:top w:val="single" w:sz="4" w:space="0" w:color="F26641" w:themeColor="accent2"/>
          <w:left w:val="single" w:sz="4" w:space="0" w:color="F26641" w:themeColor="accent2"/>
          <w:bottom w:val="single" w:sz="4" w:space="0" w:color="F26641" w:themeColor="accent2"/>
          <w:right w:val="single" w:sz="4" w:space="0" w:color="F26641" w:themeColor="accent2"/>
          <w:insideH w:val="nil"/>
          <w:insideV w:val="nil"/>
        </w:tcBorders>
        <w:shd w:val="clear" w:color="auto" w:fill="F26641" w:themeFill="accent2"/>
      </w:tcPr>
    </w:tblStylePr>
    <w:tblStylePr w:type="lastRow">
      <w:rPr>
        <w:b/>
        <w:bCs/>
      </w:rPr>
      <w:tblPr/>
      <w:tcPr>
        <w:tcBorders>
          <w:top w:val="double" w:sz="4" w:space="0" w:color="F26641" w:themeColor="accent2"/>
        </w:tcBorders>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paragraph" w:styleId="ListParagraph">
    <w:name w:val="List Paragraph"/>
    <w:basedOn w:val="Normal"/>
    <w:uiPriority w:val="34"/>
    <w:qFormat/>
    <w:rsid w:val="009541D5"/>
    <w:pPr>
      <w:ind w:left="720"/>
      <w:contextualSpacing/>
    </w:pPr>
    <w:rPr>
      <w:rFonts w:ascii="FreightSans Pro Book" w:eastAsiaTheme="minorHAnsi" w:hAnsi="FreightSans Pro Book" w:cs="Arial"/>
      <w:color w:val="000000" w:themeColor="text1"/>
      <w:sz w:val="26"/>
    </w:rPr>
  </w:style>
  <w:style w:type="character" w:customStyle="1" w:styleId="Heading1Char">
    <w:name w:val="Heading 1 Char"/>
    <w:basedOn w:val="DefaultParagraphFont"/>
    <w:link w:val="Heading1"/>
    <w:rsid w:val="0016779F"/>
    <w:rPr>
      <w:rFonts w:ascii="FreightSans Pro Bold" w:hAnsi="FreightSans Pro Bold" w:cs="Arial"/>
      <w:b/>
      <w:bCs/>
      <w:color w:val="F26641"/>
      <w:kern w:val="32"/>
      <w:sz w:val="36"/>
      <w:szCs w:val="32"/>
    </w:rPr>
  </w:style>
  <w:style w:type="character" w:customStyle="1" w:styleId="Heading2Char">
    <w:name w:val="Heading 2 Char"/>
    <w:basedOn w:val="DefaultParagraphFont"/>
    <w:link w:val="Heading2"/>
    <w:rsid w:val="0016779F"/>
    <w:rPr>
      <w:rFonts w:ascii="FreightSans Pro Book" w:hAnsi="FreightSans Pro Book"/>
      <w:bCs/>
      <w:color w:val="F26641"/>
      <w:sz w:val="32"/>
      <w:szCs w:val="36"/>
      <w:lang w:val="en-US"/>
    </w:rPr>
  </w:style>
  <w:style w:type="character" w:styleId="Strong">
    <w:name w:val="Strong"/>
    <w:basedOn w:val="DefaultParagraphFont"/>
    <w:uiPriority w:val="22"/>
    <w:qFormat/>
    <w:rsid w:val="009541D5"/>
    <w:rPr>
      <w:b/>
      <w:bCs/>
    </w:rPr>
  </w:style>
  <w:style w:type="character" w:styleId="Emphasis">
    <w:name w:val="Emphasis"/>
    <w:uiPriority w:val="20"/>
    <w:qFormat/>
    <w:rsid w:val="009541D5"/>
    <w:rPr>
      <w:i/>
      <w:iCs/>
    </w:rPr>
  </w:style>
  <w:style w:type="table" w:customStyle="1" w:styleId="TableGrid1">
    <w:name w:val="Table Grid1"/>
    <w:basedOn w:val="TableNormal"/>
    <w:next w:val="TableGrid"/>
    <w:rsid w:val="0098545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21"/>
    <w:rPr>
      <w:rFonts w:ascii="Segoe UI" w:hAnsi="Segoe UI" w:cs="Segoe UI"/>
      <w:sz w:val="18"/>
      <w:szCs w:val="18"/>
    </w:rPr>
  </w:style>
  <w:style w:type="paragraph" w:customStyle="1" w:styleId="p1">
    <w:name w:val="p1"/>
    <w:basedOn w:val="Normal"/>
    <w:rsid w:val="00D2375B"/>
    <w:pPr>
      <w:spacing w:line="180" w:lineRule="atLeast"/>
      <w:ind w:left="170" w:hanging="170"/>
    </w:pPr>
    <w:rPr>
      <w:rFonts w:ascii="FreightSans Pro" w:eastAsiaTheme="minorHAnsi" w:hAnsi="FreightSans Pro"/>
      <w:color w:val="000000" w:themeColor="text1"/>
      <w:sz w:val="21"/>
      <w:szCs w:val="21"/>
    </w:rPr>
  </w:style>
  <w:style w:type="character" w:customStyle="1" w:styleId="apple-converted-space">
    <w:name w:val="apple-converted-space"/>
    <w:basedOn w:val="DefaultParagraphFont"/>
    <w:rsid w:val="006205E7"/>
  </w:style>
  <w:style w:type="paragraph" w:customStyle="1" w:styleId="Style1">
    <w:name w:val="Style1"/>
    <w:basedOn w:val="Normal"/>
    <w:qFormat/>
    <w:rsid w:val="00187CFD"/>
    <w:rPr>
      <w:rFonts w:ascii="FreightSans Pro Book" w:eastAsiaTheme="minorHAnsi" w:hAnsi="FreightSans Pro Book" w:cs="Arial"/>
      <w:color w:val="000000" w:themeColor="text1"/>
      <w:sz w:val="22"/>
      <w:szCs w:val="22"/>
    </w:rPr>
  </w:style>
  <w:style w:type="character" w:customStyle="1" w:styleId="TitleChar">
    <w:name w:val="Title Char"/>
    <w:basedOn w:val="DefaultParagraphFont"/>
    <w:link w:val="Title"/>
    <w:rsid w:val="004F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4F215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F215B"/>
    <w:rPr>
      <w:i/>
      <w:iCs/>
      <w:color w:val="404040" w:themeColor="text1" w:themeTint="BF"/>
    </w:rPr>
  </w:style>
  <w:style w:type="character" w:customStyle="1" w:styleId="Heading3Char">
    <w:name w:val="Heading 3 Char"/>
    <w:basedOn w:val="DefaultParagraphFont"/>
    <w:link w:val="Heading3"/>
    <w:rsid w:val="0016779F"/>
    <w:rPr>
      <w:rFonts w:ascii="FreightSans Pro Bold" w:hAnsi="FreightSans Pro Bold" w:cs="Arial"/>
      <w:b/>
      <w:bCs/>
      <w:color w:val="000000" w:themeColor="text1"/>
      <w:sz w:val="26"/>
      <w:szCs w:val="24"/>
    </w:rPr>
  </w:style>
  <w:style w:type="character" w:customStyle="1" w:styleId="Heading4Char">
    <w:name w:val="Heading 4 Char"/>
    <w:basedOn w:val="DefaultParagraphFont"/>
    <w:link w:val="Heading4"/>
    <w:rsid w:val="0016779F"/>
    <w:rPr>
      <w:rFonts w:ascii="FreightSans Pro Book" w:hAnsi="FreightSans Pro Book" w:cs="Arial"/>
      <w:color w:val="000000" w:themeColor="text1"/>
      <w:sz w:val="26"/>
      <w:szCs w:val="24"/>
    </w:rPr>
  </w:style>
  <w:style w:type="character" w:customStyle="1" w:styleId="Heading5Char">
    <w:name w:val="Heading 5 Char"/>
    <w:basedOn w:val="DefaultParagraphFont"/>
    <w:link w:val="Heading5"/>
    <w:rsid w:val="004F215B"/>
    <w:rPr>
      <w:rFonts w:asciiTheme="majorHAnsi" w:eastAsiaTheme="majorEastAsia" w:hAnsiTheme="majorHAnsi" w:cstheme="majorBidi"/>
      <w:color w:val="061932" w:themeColor="accent1" w:themeShade="BF"/>
      <w:sz w:val="26"/>
      <w:szCs w:val="24"/>
    </w:rPr>
  </w:style>
  <w:style w:type="character" w:customStyle="1" w:styleId="Heading6Char">
    <w:name w:val="Heading 6 Char"/>
    <w:basedOn w:val="DefaultParagraphFont"/>
    <w:link w:val="Heading6"/>
    <w:rsid w:val="004F215B"/>
    <w:rPr>
      <w:rFonts w:asciiTheme="majorHAnsi" w:eastAsiaTheme="majorEastAsia" w:hAnsiTheme="majorHAnsi" w:cstheme="majorBidi"/>
      <w:color w:val="041021" w:themeColor="accent1" w:themeShade="7F"/>
      <w:sz w:val="26"/>
      <w:szCs w:val="24"/>
    </w:rPr>
  </w:style>
  <w:style w:type="character" w:customStyle="1" w:styleId="Heading7Char">
    <w:name w:val="Heading 7 Char"/>
    <w:basedOn w:val="DefaultParagraphFont"/>
    <w:link w:val="Heading7"/>
    <w:rsid w:val="004F215B"/>
    <w:rPr>
      <w:rFonts w:asciiTheme="majorHAnsi" w:eastAsiaTheme="majorEastAsia" w:hAnsiTheme="majorHAnsi" w:cstheme="majorBidi"/>
      <w:i/>
      <w:iCs/>
      <w:color w:val="041021" w:themeColor="accent1" w:themeShade="7F"/>
      <w:sz w:val="26"/>
      <w:szCs w:val="24"/>
    </w:rPr>
  </w:style>
  <w:style w:type="character" w:customStyle="1" w:styleId="Heading8Char">
    <w:name w:val="Heading 8 Char"/>
    <w:basedOn w:val="DefaultParagraphFont"/>
    <w:link w:val="Heading8"/>
    <w:rsid w:val="004F215B"/>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16779F"/>
    <w:rPr>
      <w:color w:val="F26641" w:themeColor="hyperlink"/>
      <w:u w:val="single"/>
    </w:rPr>
  </w:style>
  <w:style w:type="character" w:customStyle="1" w:styleId="Heading9Char">
    <w:name w:val="Heading 9 Char"/>
    <w:basedOn w:val="DefaultParagraphFont"/>
    <w:link w:val="Heading9"/>
    <w:semiHidden/>
    <w:rsid w:val="00A2657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A0A8B"/>
    <w:pPr>
      <w:spacing w:before="100" w:beforeAutospacing="1" w:after="100" w:afterAutospacing="1"/>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sunionucl.org/content/president-and-treasurer-hub/rules-and-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onucl.org/how-to-gui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entsunionucl.org/content/president-and-treasurer-hub/rules-and-regu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entsunionucl.org/governing-documents" TargetMode="External"/><Relationship Id="rId4" Type="http://schemas.openxmlformats.org/officeDocument/2006/relationships/settings" Target="settings.xml"/><Relationship Id="rId9" Type="http://schemas.openxmlformats.org/officeDocument/2006/relationships/hyperlink" Target="http://studentsunionucl.org/governing-docum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SUUCL">
      <a:dk1>
        <a:sysClr val="windowText" lastClr="000000"/>
      </a:dk1>
      <a:lt1>
        <a:sysClr val="window" lastClr="FFFFFF"/>
      </a:lt1>
      <a:dk2>
        <a:srgbClr val="44546A"/>
      </a:dk2>
      <a:lt2>
        <a:srgbClr val="E7E6E6"/>
      </a:lt2>
      <a:accent1>
        <a:srgbClr val="082244"/>
      </a:accent1>
      <a:accent2>
        <a:srgbClr val="F26641"/>
      </a:accent2>
      <a:accent3>
        <a:srgbClr val="A5A5A5"/>
      </a:accent3>
      <a:accent4>
        <a:srgbClr val="FEC340"/>
      </a:accent4>
      <a:accent5>
        <a:srgbClr val="6C3F99"/>
      </a:accent5>
      <a:accent6>
        <a:srgbClr val="2AAA9E"/>
      </a:accent6>
      <a:hlink>
        <a:srgbClr val="F26641"/>
      </a:hlink>
      <a:folHlink>
        <a:srgbClr val="F266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bRwtkTM8iTqOloRo9K6jY7QWqw==">AMUW2mVGcD7bjF6pKJDlJBr9RCzrB77SmBTr0FCPx3TYrAhIAkCLSkf2rwBGoQzmb9xTHjSQvs7kay8pvtYqbZOuuynsQfwKvlGa6L1M4rDrbfNO3nqwadT0Vj5cxddAZ0IPpFy3rqNw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Flynn</dc:creator>
  <cp:lastModifiedBy>Salem Nusseibeh</cp:lastModifiedBy>
  <cp:revision>2</cp:revision>
  <dcterms:created xsi:type="dcterms:W3CDTF">2022-08-25T21:25:00Z</dcterms:created>
  <dcterms:modified xsi:type="dcterms:W3CDTF">2022-08-25T21:25:00Z</dcterms:modified>
</cp:coreProperties>
</file>