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5E5E0CA" w:rsidR="00A26578" w:rsidRPr="00D83454" w:rsidRDefault="005461E9" w:rsidP="00D83454">
      <w:pPr>
        <w:pStyle w:val="Heading1"/>
        <w:ind w:left="432"/>
        <w:jc w:val="center"/>
        <w:rPr>
          <w:b w:val="0"/>
        </w:rPr>
      </w:pPr>
      <w:r>
        <w:rPr>
          <w:b w:val="0"/>
          <w:color w:val="2AAA9E"/>
        </w:rPr>
        <w:t>Data Visualisation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1B34D5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461E9">
        <w:rPr>
          <w:color w:val="2AAA9E"/>
          <w:sz w:val="22"/>
          <w:szCs w:val="22"/>
        </w:rPr>
        <w:t>Data Visualisation Society.</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1043860" w14:textId="70AEEB65" w:rsidR="006D4C93" w:rsidRDefault="006C5839" w:rsidP="006D4C9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018982C2" w14:textId="77777777" w:rsidR="005461E9" w:rsidRPr="005461E9" w:rsidRDefault="005461E9" w:rsidP="005461E9"/>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0DA4F4D4" w:rsidR="006D4C93" w:rsidRPr="007053FF" w:rsidRDefault="005461E9" w:rsidP="00A26578">
      <w:pPr>
        <w:pStyle w:val="Heading4"/>
        <w:rPr>
          <w:color w:val="2AAA9E"/>
          <w:sz w:val="22"/>
          <w:szCs w:val="22"/>
        </w:rPr>
      </w:pPr>
      <w:r>
        <w:rPr>
          <w:rFonts w:ascii="FreightSans Pro Bold" w:hAnsi="FreightSans Pro Bold"/>
          <w:color w:val="2AAA9E"/>
          <w:sz w:val="22"/>
          <w:szCs w:val="22"/>
        </w:rPr>
        <w:t>Workshops Coordinator</w:t>
      </w:r>
    </w:p>
    <w:p w14:paraId="7F6375A1" w14:textId="2991CA4D" w:rsidR="00340CB8" w:rsidRPr="00340CB8" w:rsidRDefault="005461E9" w:rsidP="00340CB8">
      <w:pPr>
        <w:pStyle w:val="Heading4"/>
        <w:numPr>
          <w:ilvl w:val="0"/>
          <w:numId w:val="0"/>
        </w:numPr>
        <w:ind w:left="576"/>
        <w:rPr>
          <w:color w:val="2AAA9E"/>
          <w:sz w:val="22"/>
          <w:szCs w:val="22"/>
        </w:rPr>
      </w:pPr>
      <w:r>
        <w:rPr>
          <w:color w:val="2AAA9E"/>
          <w:sz w:val="22"/>
          <w:szCs w:val="22"/>
        </w:rPr>
        <w:t>The workshop coordinator’s primary role is to support the organising, marketing, and running of workshops, including those led by students and by staff/external speakers.</w:t>
      </w:r>
    </w:p>
    <w:p w14:paraId="0AAC8500" w14:textId="2856BCF6" w:rsidR="00340CB8" w:rsidRPr="007053FF" w:rsidRDefault="00340CB8" w:rsidP="00340CB8">
      <w:pPr>
        <w:pStyle w:val="Heading4"/>
        <w:rPr>
          <w:color w:val="2AAA9E"/>
          <w:sz w:val="22"/>
          <w:szCs w:val="22"/>
        </w:rPr>
      </w:pPr>
      <w:r>
        <w:rPr>
          <w:rFonts w:ascii="FreightSans Pro Bold" w:hAnsi="FreightSans Pro Bold"/>
          <w:color w:val="2AAA9E"/>
          <w:sz w:val="22"/>
          <w:szCs w:val="22"/>
        </w:rPr>
        <w:t>Social Secretary</w:t>
      </w:r>
    </w:p>
    <w:p w14:paraId="0B7C2373" w14:textId="025C0251" w:rsidR="00340CB8" w:rsidRPr="00340CB8" w:rsidRDefault="00340CB8" w:rsidP="00340CB8">
      <w:pPr>
        <w:pStyle w:val="Heading4"/>
        <w:numPr>
          <w:ilvl w:val="0"/>
          <w:numId w:val="0"/>
        </w:numPr>
        <w:ind w:left="576"/>
        <w:rPr>
          <w:color w:val="2AAA9E"/>
          <w:sz w:val="22"/>
          <w:szCs w:val="22"/>
        </w:rPr>
      </w:pPr>
      <w:r>
        <w:rPr>
          <w:color w:val="2AAA9E"/>
          <w:sz w:val="22"/>
          <w:szCs w:val="22"/>
        </w:rPr>
        <w:t>The social secretary’s primary role is to brainstorm, organise, and encourage participation in social events run by the society such as games nights or trips to various external sites in London.</w:t>
      </w:r>
    </w:p>
    <w:p w14:paraId="2F572D6D" w14:textId="590AB986"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D516013" w14:textId="77777777" w:rsidR="00340CB8" w:rsidRPr="00A33800" w:rsidRDefault="00340CB8" w:rsidP="00340CB8">
      <w:pPr>
        <w:pStyle w:val="NormalWeb"/>
        <w:numPr>
          <w:ilvl w:val="0"/>
          <w:numId w:val="28"/>
        </w:numPr>
        <w:shd w:val="clear" w:color="auto" w:fill="FFFFFF"/>
        <w:spacing w:before="12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Regular crash courses (i.e., “Data Viz 101”)</w:t>
      </w:r>
    </w:p>
    <w:p w14:paraId="35DFB463" w14:textId="77777777" w:rsidR="00340CB8" w:rsidRPr="00A33800" w:rsidRDefault="00340CB8" w:rsidP="00340CB8">
      <w:pPr>
        <w:pStyle w:val="NormalWeb"/>
        <w:numPr>
          <w:ilvl w:val="1"/>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These will be delivered by society committee members weekly or fortnightly and will introduce and demonstrate a topic or type of chart in data visualisation. These sessions are targeted towards members newer to the field. Like all activities detailed below, delivery can be virtual (via screen-sharing on Zoom) or in-person with similar efficacy.</w:t>
      </w:r>
    </w:p>
    <w:p w14:paraId="6217FAA0" w14:textId="77777777" w:rsidR="00340CB8" w:rsidRPr="00A33800" w:rsidRDefault="00340CB8" w:rsidP="00340CB8">
      <w:pPr>
        <w:pStyle w:val="NormalWeb"/>
        <w:numPr>
          <w:ilvl w:val="0"/>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Tool-tutorial Thursdays</w:t>
      </w:r>
    </w:p>
    <w:p w14:paraId="4CF6C2F6" w14:textId="77777777" w:rsidR="00340CB8" w:rsidRPr="00A33800" w:rsidRDefault="00340CB8" w:rsidP="00340CB8">
      <w:pPr>
        <w:pStyle w:val="NormalWeb"/>
        <w:numPr>
          <w:ilvl w:val="1"/>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 xml:space="preserve">These will be delivered fortnightly by either committee members or professionals in the field (the latter will be </w:t>
      </w:r>
      <w:proofErr w:type="gramStart"/>
      <w:r w:rsidRPr="00A33800">
        <w:rPr>
          <w:rFonts w:ascii="Helvetica Neue" w:hAnsi="Helvetica Neue"/>
          <w:color w:val="2AAA9E" w:themeColor="accent6"/>
        </w:rPr>
        <w:t>more rare</w:t>
      </w:r>
      <w:proofErr w:type="gramEnd"/>
      <w:r w:rsidRPr="00A33800">
        <w:rPr>
          <w:rFonts w:ascii="Helvetica Neue" w:hAnsi="Helvetica Neue"/>
          <w:color w:val="2AAA9E" w:themeColor="accent6"/>
        </w:rPr>
        <w:t xml:space="preserve">) and will introduce a tool used in data visualisation over a few sessions. Tools may include Flourish, </w:t>
      </w:r>
      <w:proofErr w:type="spellStart"/>
      <w:r w:rsidRPr="00A33800">
        <w:rPr>
          <w:rFonts w:ascii="Helvetica Neue" w:hAnsi="Helvetica Neue"/>
          <w:color w:val="2AAA9E" w:themeColor="accent6"/>
        </w:rPr>
        <w:t>Datawrapper</w:t>
      </w:r>
      <w:proofErr w:type="spellEnd"/>
      <w:r w:rsidRPr="00A33800">
        <w:rPr>
          <w:rFonts w:ascii="Helvetica Neue" w:hAnsi="Helvetica Neue"/>
          <w:color w:val="2AAA9E" w:themeColor="accent6"/>
        </w:rPr>
        <w:t xml:space="preserve">, </w:t>
      </w:r>
      <w:proofErr w:type="spellStart"/>
      <w:r w:rsidRPr="00A33800">
        <w:rPr>
          <w:rFonts w:ascii="Helvetica Neue" w:hAnsi="Helvetica Neue"/>
          <w:color w:val="2AAA9E" w:themeColor="accent6"/>
        </w:rPr>
        <w:t>RAWgraphs</w:t>
      </w:r>
      <w:proofErr w:type="spellEnd"/>
      <w:r w:rsidRPr="00A33800">
        <w:rPr>
          <w:rFonts w:ascii="Helvetica Neue" w:hAnsi="Helvetica Neue"/>
          <w:color w:val="2AAA9E" w:themeColor="accent6"/>
        </w:rPr>
        <w:t xml:space="preserve">, Tableau, or </w:t>
      </w:r>
      <w:proofErr w:type="spellStart"/>
      <w:r w:rsidRPr="00A33800">
        <w:rPr>
          <w:rFonts w:ascii="Helvetica Neue" w:hAnsi="Helvetica Neue"/>
          <w:color w:val="2AAA9E" w:themeColor="accent6"/>
        </w:rPr>
        <w:t>Infogram</w:t>
      </w:r>
      <w:proofErr w:type="spellEnd"/>
      <w:r w:rsidRPr="00A33800">
        <w:rPr>
          <w:rFonts w:ascii="Helvetica Neue" w:hAnsi="Helvetica Neue"/>
          <w:color w:val="2AAA9E" w:themeColor="accent6"/>
        </w:rPr>
        <w:t>. These sessions will focus on non-coding software. Better name pending.</w:t>
      </w:r>
    </w:p>
    <w:p w14:paraId="31A2345B" w14:textId="77777777" w:rsidR="00340CB8" w:rsidRPr="00A33800" w:rsidRDefault="00340CB8" w:rsidP="00340CB8">
      <w:pPr>
        <w:pStyle w:val="NormalWeb"/>
        <w:numPr>
          <w:ilvl w:val="0"/>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Makeover Mondays </w:t>
      </w:r>
    </w:p>
    <w:p w14:paraId="36BF4A7F" w14:textId="77777777" w:rsidR="00340CB8" w:rsidRPr="00A33800" w:rsidRDefault="00340CB8" w:rsidP="00340CB8">
      <w:pPr>
        <w:pStyle w:val="NormalWeb"/>
        <w:numPr>
          <w:ilvl w:val="1"/>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These are projects organised throughout the international data visualisation community where existing graphs and charts are posted online and practitioners are challenged to improve or innovate upon them using their underlying datasets. Depending on member feedback, we will go through a Makeover Monday challenge every few weeks, allowing members to present their work and learn from the work of others.</w:t>
      </w:r>
    </w:p>
    <w:p w14:paraId="6399AFE5" w14:textId="77777777" w:rsidR="00340CB8" w:rsidRPr="00A33800" w:rsidRDefault="00340CB8" w:rsidP="00340CB8">
      <w:pPr>
        <w:pStyle w:val="NormalWeb"/>
        <w:numPr>
          <w:ilvl w:val="0"/>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Expert series</w:t>
      </w:r>
    </w:p>
    <w:p w14:paraId="19FDC227" w14:textId="77777777" w:rsidR="00340CB8" w:rsidRPr="00A33800" w:rsidRDefault="00340CB8" w:rsidP="00340CB8">
      <w:pPr>
        <w:pStyle w:val="NormalWeb"/>
        <w:numPr>
          <w:ilvl w:val="1"/>
          <w:numId w:val="28"/>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 xml:space="preserve">These events will involve inviting speakers </w:t>
      </w:r>
      <w:proofErr w:type="gramStart"/>
      <w:r w:rsidRPr="00A33800">
        <w:rPr>
          <w:rFonts w:ascii="Helvetica Neue" w:hAnsi="Helvetica Neue"/>
          <w:color w:val="2AAA9E" w:themeColor="accent6"/>
        </w:rPr>
        <w:t>on a monthly basis</w:t>
      </w:r>
      <w:proofErr w:type="gramEnd"/>
      <w:r w:rsidRPr="00A33800">
        <w:rPr>
          <w:rFonts w:ascii="Helvetica Neue" w:hAnsi="Helvetica Neue"/>
          <w:color w:val="2AAA9E" w:themeColor="accent6"/>
        </w:rPr>
        <w:t xml:space="preserve"> to discuss their career journeys and methods of data visualisation. These speakers may be data journalists, academics, lecturers, graphic designers, artists, or business executives (the list goes on). An important part of these talks will be the opportunity for members to ask these experts about their work in a Q&amp;A format.</w:t>
      </w:r>
    </w:p>
    <w:p w14:paraId="370E2377" w14:textId="77777777" w:rsidR="00340CB8" w:rsidRPr="00A33800" w:rsidRDefault="00340CB8" w:rsidP="00340CB8">
      <w:pPr>
        <w:pStyle w:val="NormalWeb"/>
        <w:numPr>
          <w:ilvl w:val="0"/>
          <w:numId w:val="28"/>
        </w:numPr>
        <w:shd w:val="clear" w:color="auto" w:fill="FFFFFF"/>
        <w:spacing w:before="0" w:beforeAutospacing="0" w:after="200" w:afterAutospacing="0"/>
        <w:textAlignment w:val="baseline"/>
        <w:rPr>
          <w:rFonts w:ascii="Helvetica Neue" w:hAnsi="Helvetica Neue"/>
          <w:color w:val="2AAA9E" w:themeColor="accent6"/>
        </w:rPr>
      </w:pPr>
      <w:r w:rsidRPr="00A33800">
        <w:rPr>
          <w:rFonts w:ascii="Helvetica Neue" w:hAnsi="Helvetica Neue"/>
          <w:color w:val="2AAA9E" w:themeColor="accent6"/>
        </w:rPr>
        <w:t>Socials</w:t>
      </w:r>
    </w:p>
    <w:p w14:paraId="43994728" w14:textId="23B3666A" w:rsidR="00A26578" w:rsidRPr="00340CB8" w:rsidRDefault="00340CB8" w:rsidP="00340CB8">
      <w:pPr>
        <w:pStyle w:val="NormalWeb"/>
        <w:numPr>
          <w:ilvl w:val="1"/>
          <w:numId w:val="28"/>
        </w:numPr>
        <w:shd w:val="clear" w:color="auto" w:fill="FFFFFF"/>
        <w:spacing w:before="120" w:beforeAutospacing="0" w:after="0" w:afterAutospacing="0"/>
        <w:textAlignment w:val="baseline"/>
        <w:rPr>
          <w:rFonts w:ascii="Helvetica Neue" w:hAnsi="Helvetica Neue"/>
          <w:color w:val="333333"/>
        </w:rPr>
      </w:pPr>
      <w:r w:rsidRPr="00A33800">
        <w:rPr>
          <w:rFonts w:ascii="Helvetica Neue" w:hAnsi="Helvetica Neue"/>
          <w:color w:val="2AAA9E" w:themeColor="accent6"/>
        </w:rPr>
        <w:t>These will involve getting together at restaurants, parks, or other external venues to socialise approximately once per month. Data visualisation can be incorporated into these events, but this is not a necessity. We believe that it’s also important to build community naturally with others who share interests!</w:t>
      </w:r>
    </w:p>
    <w:p w14:paraId="50677229" w14:textId="56DB7FAA" w:rsidR="006C5839" w:rsidRPr="007053FF" w:rsidRDefault="00A26578" w:rsidP="003F6445">
      <w:pPr>
        <w:pStyle w:val="Heading4"/>
        <w:rPr>
          <w:sz w:val="22"/>
          <w:szCs w:val="22"/>
        </w:rPr>
      </w:pPr>
      <w:r w:rsidRPr="007053FF">
        <w:rPr>
          <w:sz w:val="22"/>
          <w:szCs w:val="22"/>
        </w:rPr>
        <w:lastRenderedPageBreak/>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48264A8" w14:textId="77777777" w:rsidR="00340CB8" w:rsidRPr="00A33800" w:rsidRDefault="00340CB8" w:rsidP="00340CB8">
      <w:pPr>
        <w:pStyle w:val="NormalWeb"/>
        <w:numPr>
          <w:ilvl w:val="0"/>
          <w:numId w:val="29"/>
        </w:numPr>
        <w:shd w:val="clear" w:color="auto" w:fill="FFFFFF"/>
        <w:spacing w:before="12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Publications and blog posts</w:t>
      </w:r>
    </w:p>
    <w:p w14:paraId="395C4238" w14:textId="3D90968E" w:rsidR="00340CB8" w:rsidRPr="00A33800" w:rsidRDefault="00340CB8" w:rsidP="00340CB8">
      <w:pPr>
        <w:pStyle w:val="NormalWeb"/>
        <w:numPr>
          <w:ilvl w:val="1"/>
          <w:numId w:val="29"/>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 xml:space="preserve">If members show an interest in disseminating their work further, we may start a Data Visualisation Society website in the form of a Medium or </w:t>
      </w:r>
      <w:proofErr w:type="spellStart"/>
      <w:r w:rsidRPr="00A33800">
        <w:rPr>
          <w:rFonts w:ascii="Helvetica Neue" w:hAnsi="Helvetica Neue"/>
          <w:color w:val="2AAA9E" w:themeColor="accent6"/>
        </w:rPr>
        <w:t>github</w:t>
      </w:r>
      <w:proofErr w:type="spellEnd"/>
      <w:r w:rsidRPr="00A33800">
        <w:rPr>
          <w:rFonts w:ascii="Helvetica Neue" w:hAnsi="Helvetica Neue"/>
          <w:color w:val="2AAA9E" w:themeColor="accent6"/>
        </w:rPr>
        <w:t xml:space="preserve"> page where members can submit their finished visualisations for publication. Combined with social media sharing, this will allow them to engage further with the worldwide data visualisation community.</w:t>
      </w:r>
    </w:p>
    <w:p w14:paraId="2365393C" w14:textId="77777777" w:rsidR="00340CB8" w:rsidRPr="00A33800" w:rsidRDefault="00340CB8" w:rsidP="00340CB8">
      <w:pPr>
        <w:pStyle w:val="NormalWeb"/>
        <w:numPr>
          <w:ilvl w:val="0"/>
          <w:numId w:val="29"/>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D3 Dive-Ins</w:t>
      </w:r>
    </w:p>
    <w:p w14:paraId="7D5172EF" w14:textId="77777777" w:rsidR="00340CB8" w:rsidRPr="00A33800" w:rsidRDefault="00340CB8" w:rsidP="00340CB8">
      <w:pPr>
        <w:pStyle w:val="NormalWeb"/>
        <w:numPr>
          <w:ilvl w:val="1"/>
          <w:numId w:val="29"/>
        </w:numPr>
        <w:shd w:val="clear" w:color="auto" w:fill="FFFFFF"/>
        <w:spacing w:before="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 xml:space="preserve">These will be held monthly (or at the discretion of society members) and will involve working as a group through </w:t>
      </w:r>
      <w:proofErr w:type="spellStart"/>
      <w:r w:rsidRPr="00A33800">
        <w:rPr>
          <w:rFonts w:ascii="Helvetica Neue" w:hAnsi="Helvetica Neue"/>
          <w:color w:val="2AAA9E" w:themeColor="accent6"/>
        </w:rPr>
        <w:t>freecodecamp.org’s</w:t>
      </w:r>
      <w:proofErr w:type="spellEnd"/>
      <w:r w:rsidRPr="00A33800">
        <w:rPr>
          <w:rFonts w:ascii="Helvetica Neue" w:hAnsi="Helvetica Neue"/>
          <w:color w:val="2AAA9E" w:themeColor="accent6"/>
        </w:rPr>
        <w:t xml:space="preserve"> D3.js lessons. D3 is a </w:t>
      </w:r>
      <w:proofErr w:type="spellStart"/>
      <w:r w:rsidRPr="00A33800">
        <w:rPr>
          <w:rFonts w:ascii="Helvetica Neue" w:hAnsi="Helvetica Neue"/>
          <w:color w:val="2AAA9E" w:themeColor="accent6"/>
        </w:rPr>
        <w:t>Javascript</w:t>
      </w:r>
      <w:proofErr w:type="spellEnd"/>
      <w:r w:rsidRPr="00A33800">
        <w:rPr>
          <w:rFonts w:ascii="Helvetica Neue" w:hAnsi="Helvetica Neue"/>
          <w:color w:val="2AAA9E" w:themeColor="accent6"/>
        </w:rPr>
        <w:t xml:space="preserve"> library often used by visualisation practitioners to design their charts. This event will be suitable for intermediate and advanced data visualisation practitioners in the student body.</w:t>
      </w:r>
    </w:p>
    <w:p w14:paraId="38B3273F" w14:textId="77777777" w:rsidR="00340CB8" w:rsidRPr="00A33800" w:rsidRDefault="00340CB8" w:rsidP="00340CB8">
      <w:pPr>
        <w:pStyle w:val="NormalWeb"/>
        <w:numPr>
          <w:ilvl w:val="0"/>
          <w:numId w:val="29"/>
        </w:numPr>
        <w:shd w:val="clear" w:color="auto" w:fill="FFFFFF"/>
        <w:spacing w:before="0" w:beforeAutospacing="0" w:after="200" w:afterAutospacing="0"/>
        <w:textAlignment w:val="baseline"/>
        <w:rPr>
          <w:rFonts w:ascii="Helvetica Neue" w:hAnsi="Helvetica Neue"/>
          <w:color w:val="2AAA9E" w:themeColor="accent6"/>
        </w:rPr>
      </w:pPr>
      <w:r w:rsidRPr="00A33800">
        <w:rPr>
          <w:rFonts w:ascii="Helvetica Neue" w:hAnsi="Helvetica Neue"/>
          <w:color w:val="2AAA9E" w:themeColor="accent6"/>
        </w:rPr>
        <w:t>Hackathons for data visualisation</w:t>
      </w:r>
    </w:p>
    <w:p w14:paraId="4BF56F6E" w14:textId="77777777" w:rsidR="00340CB8" w:rsidRPr="00A33800" w:rsidRDefault="00340CB8" w:rsidP="00340CB8">
      <w:pPr>
        <w:pStyle w:val="NormalWeb"/>
        <w:numPr>
          <w:ilvl w:val="1"/>
          <w:numId w:val="29"/>
        </w:numPr>
        <w:shd w:val="clear" w:color="auto" w:fill="FFFFFF"/>
        <w:spacing w:before="120" w:beforeAutospacing="0" w:after="0" w:afterAutospacing="0"/>
        <w:textAlignment w:val="baseline"/>
        <w:rPr>
          <w:rFonts w:ascii="Helvetica Neue" w:hAnsi="Helvetica Neue"/>
          <w:color w:val="2AAA9E" w:themeColor="accent6"/>
        </w:rPr>
      </w:pPr>
      <w:r w:rsidRPr="00A33800">
        <w:rPr>
          <w:rFonts w:ascii="Helvetica Neue" w:hAnsi="Helvetica Neue"/>
          <w:color w:val="2AAA9E" w:themeColor="accent6"/>
        </w:rPr>
        <w:t xml:space="preserve">Hackathons provide the opportunity for students of all disciplines and ability levels to work together to ideate and create visualisations to solve a specific problem or communicate a certain idea. These should be one of the society’s most accessible event </w:t>
      </w:r>
      <w:proofErr w:type="gramStart"/>
      <w:r w:rsidRPr="00A33800">
        <w:rPr>
          <w:rFonts w:ascii="Helvetica Neue" w:hAnsi="Helvetica Neue"/>
          <w:color w:val="2AAA9E" w:themeColor="accent6"/>
        </w:rPr>
        <w:t>types, and</w:t>
      </w:r>
      <w:proofErr w:type="gramEnd"/>
      <w:r w:rsidRPr="00A33800">
        <w:rPr>
          <w:rFonts w:ascii="Helvetica Neue" w:hAnsi="Helvetica Neue"/>
          <w:color w:val="2AAA9E" w:themeColor="accent6"/>
        </w:rPr>
        <w:t xml:space="preserve"> can be virtual or in-person.</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01334A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461E9">
        <w:rPr>
          <w:color w:val="2AAA9E"/>
          <w:sz w:val="22"/>
          <w:szCs w:val="22"/>
        </w:rPr>
        <w:t>Data Visualisation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FC7E0B7" w:rsidR="006C5839" w:rsidRPr="00B67C96" w:rsidRDefault="00A33800" w:rsidP="00894563">
            <w:pPr>
              <w:rPr>
                <w:sz w:val="22"/>
                <w:szCs w:val="22"/>
              </w:rPr>
            </w:pPr>
            <w:r>
              <w:rPr>
                <w:sz w:val="22"/>
                <w:szCs w:val="22"/>
              </w:rPr>
              <w:t>Yaning Wu</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E9BB44" w:rsidR="006C5839" w:rsidRPr="00B67C96" w:rsidRDefault="00A33800" w:rsidP="00894563">
            <w:pPr>
              <w:rPr>
                <w:sz w:val="22"/>
                <w:szCs w:val="22"/>
                <w:lang w:eastAsia="zh-CN"/>
              </w:rPr>
            </w:pPr>
            <w:r>
              <w:rPr>
                <w:rFonts w:hint="eastAsia"/>
                <w:sz w:val="22"/>
                <w:szCs w:val="22"/>
                <w:lang w:eastAsia="zh-CN"/>
              </w:rPr>
              <w:t>吴亚凝</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3CF5748" w:rsidR="006C5839" w:rsidRPr="00B67C96" w:rsidRDefault="00A33800" w:rsidP="00894563">
            <w:pPr>
              <w:rPr>
                <w:sz w:val="22"/>
                <w:szCs w:val="22"/>
              </w:rPr>
            </w:pPr>
            <w:r>
              <w:rPr>
                <w:sz w:val="22"/>
                <w:szCs w:val="22"/>
              </w:rPr>
              <w:t>2 December 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5756B1A" w:rsidR="006C5839" w:rsidRPr="00B67C96" w:rsidRDefault="00A33800" w:rsidP="00894563">
            <w:pPr>
              <w:rPr>
                <w:sz w:val="22"/>
                <w:szCs w:val="22"/>
              </w:rPr>
            </w:pPr>
            <w:r>
              <w:rPr>
                <w:sz w:val="22"/>
                <w:szCs w:val="22"/>
              </w:rPr>
              <w:t xml:space="preserve">Alessia </w:t>
            </w:r>
            <w:proofErr w:type="spellStart"/>
            <w:r>
              <w:rPr>
                <w:sz w:val="22"/>
                <w:szCs w:val="22"/>
              </w:rPr>
              <w:t>Qiu</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5828A5A" w:rsidR="006C5839" w:rsidRPr="00B67C96" w:rsidRDefault="00191175" w:rsidP="00894563">
            <w:pPr>
              <w:rPr>
                <w:sz w:val="22"/>
                <w:szCs w:val="22"/>
              </w:rPr>
            </w:pPr>
            <w:r>
              <w:rPr>
                <w:sz w:val="22"/>
                <w:szCs w:val="22"/>
              </w:rPr>
              <w:t>Alessia Qiu</w:t>
            </w:r>
          </w:p>
        </w:tc>
      </w:tr>
      <w:tr w:rsidR="00A33800"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A33800" w:rsidRDefault="00A33800" w:rsidP="00A33800">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ACF5EF5" w:rsidR="00A33800" w:rsidRPr="00B67C96" w:rsidRDefault="00A33800" w:rsidP="00A33800">
            <w:pPr>
              <w:rPr>
                <w:sz w:val="22"/>
                <w:szCs w:val="22"/>
              </w:rPr>
            </w:pPr>
            <w:r>
              <w:rPr>
                <w:sz w:val="22"/>
                <w:szCs w:val="22"/>
              </w:rPr>
              <w:t>2 December 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C65E" w14:textId="77777777" w:rsidR="00914FC0" w:rsidRDefault="00914FC0" w:rsidP="008E0A3C">
      <w:r>
        <w:separator/>
      </w:r>
    </w:p>
  </w:endnote>
  <w:endnote w:type="continuationSeparator" w:id="0">
    <w:p w14:paraId="518E2CEE" w14:textId="77777777" w:rsidR="00914FC0" w:rsidRDefault="00914FC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0B017" w14:textId="77777777" w:rsidR="00914FC0" w:rsidRDefault="00914FC0" w:rsidP="008E0A3C">
      <w:r>
        <w:separator/>
      </w:r>
    </w:p>
  </w:footnote>
  <w:footnote w:type="continuationSeparator" w:id="0">
    <w:p w14:paraId="5375930A" w14:textId="77777777" w:rsidR="00914FC0" w:rsidRDefault="00914FC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73064"/>
    <w:multiLevelType w:val="multilevel"/>
    <w:tmpl w:val="7580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16A03"/>
    <w:multiLevelType w:val="hybridMultilevel"/>
    <w:tmpl w:val="684EE8F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7C285E"/>
    <w:multiLevelType w:val="multilevel"/>
    <w:tmpl w:val="CABAD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3"/>
  </w:num>
  <w:num w:numId="3">
    <w:abstractNumId w:val="10"/>
  </w:num>
  <w:num w:numId="4">
    <w:abstractNumId w:val="17"/>
  </w:num>
  <w:num w:numId="5">
    <w:abstractNumId w:val="21"/>
  </w:num>
  <w:num w:numId="6">
    <w:abstractNumId w:val="1"/>
  </w:num>
  <w:num w:numId="7">
    <w:abstractNumId w:val="7"/>
  </w:num>
  <w:num w:numId="8">
    <w:abstractNumId w:val="23"/>
  </w:num>
  <w:num w:numId="9">
    <w:abstractNumId w:val="27"/>
  </w:num>
  <w:num w:numId="10">
    <w:abstractNumId w:val="8"/>
  </w:num>
  <w:num w:numId="11">
    <w:abstractNumId w:val="13"/>
  </w:num>
  <w:num w:numId="12">
    <w:abstractNumId w:val="0"/>
  </w:num>
  <w:num w:numId="13">
    <w:abstractNumId w:val="4"/>
  </w:num>
  <w:num w:numId="14">
    <w:abstractNumId w:val="14"/>
  </w:num>
  <w:num w:numId="15">
    <w:abstractNumId w:val="6"/>
  </w:num>
  <w:num w:numId="16">
    <w:abstractNumId w:val="11"/>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25"/>
  </w:num>
  <w:num w:numId="25">
    <w:abstractNumId w:val="20"/>
  </w:num>
  <w:num w:numId="26">
    <w:abstractNumId w:val="16"/>
  </w:num>
  <w:num w:numId="27">
    <w:abstractNumId w:val="5"/>
  </w:num>
  <w:num w:numId="28">
    <w:abstractNumId w:val="12"/>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6BCA"/>
    <w:rsid w:val="000868EA"/>
    <w:rsid w:val="000945B9"/>
    <w:rsid w:val="000E2319"/>
    <w:rsid w:val="001027B5"/>
    <w:rsid w:val="00142928"/>
    <w:rsid w:val="0016779F"/>
    <w:rsid w:val="0017080C"/>
    <w:rsid w:val="00183F02"/>
    <w:rsid w:val="00187CFD"/>
    <w:rsid w:val="00191175"/>
    <w:rsid w:val="001C3B80"/>
    <w:rsid w:val="00233731"/>
    <w:rsid w:val="002629D2"/>
    <w:rsid w:val="002B66CA"/>
    <w:rsid w:val="002C2217"/>
    <w:rsid w:val="002F4998"/>
    <w:rsid w:val="003353F5"/>
    <w:rsid w:val="00340CB8"/>
    <w:rsid w:val="00377F75"/>
    <w:rsid w:val="003C5EC9"/>
    <w:rsid w:val="003F6445"/>
    <w:rsid w:val="00422019"/>
    <w:rsid w:val="004805CC"/>
    <w:rsid w:val="0048233E"/>
    <w:rsid w:val="0048743F"/>
    <w:rsid w:val="004F215B"/>
    <w:rsid w:val="004F4875"/>
    <w:rsid w:val="00534589"/>
    <w:rsid w:val="00537DED"/>
    <w:rsid w:val="005461E9"/>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14FC0"/>
    <w:rsid w:val="009414A0"/>
    <w:rsid w:val="009541D5"/>
    <w:rsid w:val="009756E8"/>
    <w:rsid w:val="00985457"/>
    <w:rsid w:val="00A201D9"/>
    <w:rsid w:val="00A25CCE"/>
    <w:rsid w:val="00A26578"/>
    <w:rsid w:val="00A33800"/>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5461E9"/>
    <w:rPr>
      <w:color w:val="F26641" w:themeColor="followedHyperlink"/>
      <w:u w:val="single"/>
    </w:rPr>
  </w:style>
  <w:style w:type="paragraph" w:styleId="NormalWeb">
    <w:name w:val="Normal (Web)"/>
    <w:basedOn w:val="Normal"/>
    <w:uiPriority w:val="99"/>
    <w:unhideWhenUsed/>
    <w:rsid w:val="00340CB8"/>
    <w:pPr>
      <w:spacing w:before="100" w:beforeAutospacing="1" w:after="100" w:afterAutospacing="1"/>
    </w:pPr>
    <w:rPr>
      <w:rFonts w:ascii="Times New Roman" w:eastAsia="Times New Roman" w:hAnsi="Times New Roman" w:cs="Times New Roman"/>
      <w:color w:val="auto"/>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17822072">
      <w:bodyDiv w:val="1"/>
      <w:marLeft w:val="0"/>
      <w:marRight w:val="0"/>
      <w:marTop w:val="0"/>
      <w:marBottom w:val="0"/>
      <w:divBdr>
        <w:top w:val="none" w:sz="0" w:space="0" w:color="auto"/>
        <w:left w:val="none" w:sz="0" w:space="0" w:color="auto"/>
        <w:bottom w:val="none" w:sz="0" w:space="0" w:color="auto"/>
        <w:right w:val="none" w:sz="0" w:space="0" w:color="auto"/>
      </w:divBdr>
    </w:div>
    <w:div w:id="1599831536">
      <w:bodyDiv w:val="1"/>
      <w:marLeft w:val="0"/>
      <w:marRight w:val="0"/>
      <w:marTop w:val="0"/>
      <w:marBottom w:val="0"/>
      <w:divBdr>
        <w:top w:val="none" w:sz="0" w:space="0" w:color="auto"/>
        <w:left w:val="none" w:sz="0" w:space="0" w:color="auto"/>
        <w:bottom w:val="none" w:sz="0" w:space="0" w:color="auto"/>
        <w:right w:val="none" w:sz="0" w:space="0" w:color="auto"/>
      </w:divBdr>
    </w:div>
    <w:div w:id="193038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Wu, Yaning</cp:lastModifiedBy>
  <cp:revision>14</cp:revision>
  <cp:lastPrinted>2018-07-23T10:13:00Z</cp:lastPrinted>
  <dcterms:created xsi:type="dcterms:W3CDTF">2020-05-15T19:00:00Z</dcterms:created>
  <dcterms:modified xsi:type="dcterms:W3CDTF">2021-12-10T15:23:00Z</dcterms:modified>
</cp:coreProperties>
</file>