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150C" w:rsidRDefault="005E4095">
      <w:pPr>
        <w:pStyle w:val="Heading1"/>
        <w:rPr>
          <w:b w:val="0"/>
        </w:rPr>
      </w:pPr>
      <w:r>
        <w:rPr>
          <w:noProof/>
        </w:rPr>
        <w:drawing>
          <wp:inline distT="0" distB="0" distL="0" distR="0">
            <wp:extent cx="1769278" cy="720513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E150C" w:rsidRDefault="005E4095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00000003" w14:textId="77777777" w:rsidR="001E150C" w:rsidRDefault="005E4095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Ultimate Frisbee Club</w:t>
      </w:r>
    </w:p>
    <w:p w14:paraId="00000004" w14:textId="77777777" w:rsidR="001E150C" w:rsidRDefault="001E150C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00000005" w14:textId="77777777" w:rsidR="001E150C" w:rsidRDefault="005E4095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00000006" w14:textId="77777777" w:rsidR="001E150C" w:rsidRDefault="001E150C">
      <w:pPr>
        <w:rPr>
          <w:sz w:val="22"/>
          <w:szCs w:val="22"/>
        </w:rPr>
      </w:pPr>
    </w:p>
    <w:p w14:paraId="00000007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Ultimate Frisbee Club</w:t>
      </w:r>
      <w:r>
        <w:rPr>
          <w:color w:val="000000"/>
          <w:sz w:val="22"/>
          <w:szCs w:val="22"/>
        </w:rPr>
        <w:t>.</w:t>
      </w:r>
    </w:p>
    <w:p w14:paraId="00000008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00000009" w14:textId="77777777" w:rsidR="001E150C" w:rsidRDefault="001E150C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000000A" w14:textId="77777777" w:rsidR="001E150C" w:rsidRDefault="005E4095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0000000B" w14:textId="77777777" w:rsidR="001E150C" w:rsidRDefault="001E150C">
      <w:pPr>
        <w:rPr>
          <w:sz w:val="22"/>
          <w:szCs w:val="22"/>
        </w:rPr>
      </w:pPr>
    </w:p>
    <w:p w14:paraId="0000000C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0000000D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0000000E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 and Soci</w:t>
      </w:r>
      <w:r>
        <w:rPr>
          <w:sz w:val="22"/>
          <w:szCs w:val="22"/>
        </w:rPr>
        <w:t xml:space="preserve">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0000000F" w14:textId="77777777" w:rsidR="001E150C" w:rsidRDefault="001E150C">
      <w:pPr>
        <w:rPr>
          <w:sz w:val="22"/>
          <w:szCs w:val="22"/>
        </w:rPr>
      </w:pPr>
    </w:p>
    <w:p w14:paraId="00000010" w14:textId="77777777" w:rsidR="001E150C" w:rsidRDefault="005E4095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</w:t>
      </w: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ety Committee</w:t>
      </w:r>
    </w:p>
    <w:p w14:paraId="00000011" w14:textId="77777777" w:rsidR="001E150C" w:rsidRDefault="001E150C" w:rsidP="00FD7CF5">
      <w:pPr>
        <w:pStyle w:val="Heading4"/>
        <w:numPr>
          <w:ilvl w:val="0"/>
          <w:numId w:val="0"/>
        </w:numPr>
        <w:rPr>
          <w:color w:val="000000"/>
          <w:sz w:val="22"/>
          <w:szCs w:val="22"/>
        </w:rPr>
      </w:pPr>
    </w:p>
    <w:p w14:paraId="00000012" w14:textId="77777777" w:rsidR="001E150C" w:rsidRDefault="005E4095" w:rsidP="00FD7CF5">
      <w:pPr>
        <w:pStyle w:val="Heading4"/>
        <w:numPr>
          <w:ilvl w:val="0"/>
          <w:numId w:val="0"/>
        </w:numPr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00000013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president’s primary role is laid out in section 5.7 of the Club and Society Regulations. Additionally, they shall: </w:t>
      </w:r>
    </w:p>
    <w:p w14:paraId="00000014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Represent the club and shall be responsible for making sure that the club is run according to its constitution,</w:t>
      </w:r>
      <w:r>
        <w:rPr>
          <w:sz w:val="22"/>
          <w:szCs w:val="22"/>
        </w:rPr>
        <w:t xml:space="preserve"> the Students’ Union UCL Club and Society regulations, Good Practice Guidelines, and Standing Orders of Students’ Union UCL.</w:t>
      </w:r>
    </w:p>
    <w:p w14:paraId="00000015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General Meetings of the club, and organise proper elections for the following year’s committee, in accordance with Club and So</w:t>
      </w:r>
      <w:r>
        <w:rPr>
          <w:sz w:val="22"/>
          <w:szCs w:val="22"/>
        </w:rPr>
        <w:t>ciety Regulations.</w:t>
      </w:r>
    </w:p>
    <w:p w14:paraId="00000017" w14:textId="50EA5086" w:rsidR="001E150C" w:rsidRDefault="005E4095" w:rsidP="00FD7CF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the primary point of communication between the Union and the club members. It is therefore required that s/he attends the relevant Union Committees.</w:t>
      </w:r>
    </w:p>
    <w:p w14:paraId="4820167F" w14:textId="77777777" w:rsidR="00FD7CF5" w:rsidRPr="00FD7CF5" w:rsidRDefault="00FD7CF5" w:rsidP="00FD7CF5"/>
    <w:p w14:paraId="00000018" w14:textId="77777777" w:rsidR="001E150C" w:rsidRDefault="005E4095" w:rsidP="00FD7CF5">
      <w:pPr>
        <w:pStyle w:val="Heading4"/>
        <w:numPr>
          <w:ilvl w:val="0"/>
          <w:numId w:val="0"/>
        </w:numPr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00000019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 Additionally, they shall:</w:t>
      </w:r>
    </w:p>
    <w:p w14:paraId="0000001A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Carry out the </w:t>
      </w:r>
      <w:proofErr w:type="gramStart"/>
      <w:r>
        <w:rPr>
          <w:sz w:val="22"/>
          <w:szCs w:val="22"/>
        </w:rPr>
        <w:t>day to day</w:t>
      </w:r>
      <w:proofErr w:type="gramEnd"/>
      <w:r>
        <w:rPr>
          <w:sz w:val="22"/>
          <w:szCs w:val="22"/>
        </w:rPr>
        <w:t xml:space="preserve"> financial duties of the club, and is responsible to the union for club finances to the membership.</w:t>
      </w:r>
    </w:p>
    <w:p w14:paraId="0000001B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Keep current </w:t>
      </w:r>
      <w:r>
        <w:rPr>
          <w:sz w:val="22"/>
          <w:szCs w:val="22"/>
        </w:rPr>
        <w:t xml:space="preserve">accurate financial information. The Treasurer is responsible for all financial transactions of the club ensuring that these are made through the Union Finance Department; only </w:t>
      </w:r>
      <w:r>
        <w:rPr>
          <w:sz w:val="22"/>
          <w:szCs w:val="22"/>
        </w:rPr>
        <w:lastRenderedPageBreak/>
        <w:t>the Treasurer, or in his/her absence the President, may authorise withdrawals or</w:t>
      </w:r>
      <w:r>
        <w:rPr>
          <w:sz w:val="22"/>
          <w:szCs w:val="22"/>
        </w:rPr>
        <w:t xml:space="preserve"> expenditure from the club accounts.</w:t>
      </w:r>
    </w:p>
    <w:p w14:paraId="0000001C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a club account book.</w:t>
      </w:r>
    </w:p>
    <w:p w14:paraId="0000001D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Arrange the club kit order.</w:t>
      </w:r>
    </w:p>
    <w:p w14:paraId="0000001E" w14:textId="77777777" w:rsidR="001E150C" w:rsidRDefault="001E150C"/>
    <w:p w14:paraId="0000001F" w14:textId="77777777" w:rsidR="001E150C" w:rsidRDefault="005E4095" w:rsidP="00FD7CF5">
      <w:pPr>
        <w:pStyle w:val="Heading4"/>
        <w:numPr>
          <w:ilvl w:val="0"/>
          <w:numId w:val="0"/>
        </w:numPr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00000020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welfare officer’s primary role is laid out in section 5.9 of the Club and Society Regulations. Additionally, they shall: </w:t>
      </w:r>
    </w:p>
    <w:p w14:paraId="00000021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 as the point</w:t>
      </w:r>
      <w:r>
        <w:rPr>
          <w:sz w:val="22"/>
          <w:szCs w:val="22"/>
        </w:rPr>
        <w:t xml:space="preserve"> of contact for welfare adversities experienced by their membership base and to represent all minority communities within their club/society; overcome retrospective disengagement, tackle the bespoke barriers to accessibility of respective core club/society</w:t>
      </w:r>
      <w:r>
        <w:rPr>
          <w:sz w:val="22"/>
          <w:szCs w:val="22"/>
        </w:rPr>
        <w:t xml:space="preserve"> activity and develop a strong and progressive culture of inclusivity throughout the Union.</w:t>
      </w:r>
    </w:p>
    <w:p w14:paraId="00000022" w14:textId="77777777" w:rsidR="001E150C" w:rsidRDefault="001E150C"/>
    <w:p w14:paraId="00000023" w14:textId="77777777" w:rsidR="001E150C" w:rsidRDefault="005E4095" w:rsidP="00FD7CF5">
      <w:pPr>
        <w:pStyle w:val="Heading4"/>
        <w:numPr>
          <w:ilvl w:val="0"/>
          <w:numId w:val="0"/>
        </w:numPr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00000024" w14:textId="77777777" w:rsidR="001E150C" w:rsidRDefault="001E150C"/>
    <w:p w14:paraId="00000025" w14:textId="77777777" w:rsidR="001E150C" w:rsidRDefault="005E4095">
      <w:pPr>
        <w:rPr>
          <w:rFonts w:ascii="FreightSans Pro Bold" w:eastAsia="FreightSans Pro Bold" w:hAnsi="FreightSans Pro Bold" w:cs="FreightSans Pro Bold"/>
        </w:rPr>
      </w:pPr>
      <w:r>
        <w:rPr>
          <w:rFonts w:ascii="FreightSans Pro Bold" w:eastAsia="FreightSans Pro Bold" w:hAnsi="FreightSans Pro Bold" w:cs="FreightSans Pro Bold"/>
        </w:rPr>
        <w:t>Captains</w:t>
      </w:r>
    </w:p>
    <w:p w14:paraId="00000026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captains are responsible for running the men’s, </w:t>
      </w:r>
      <w:proofErr w:type="gramStart"/>
      <w:r>
        <w:rPr>
          <w:sz w:val="22"/>
          <w:szCs w:val="22"/>
        </w:rPr>
        <w:t>women’s</w:t>
      </w:r>
      <w:proofErr w:type="gramEnd"/>
      <w:r>
        <w:rPr>
          <w:sz w:val="22"/>
          <w:szCs w:val="22"/>
        </w:rPr>
        <w:t xml:space="preserve"> and mixed teams.</w:t>
      </w:r>
    </w:p>
    <w:p w14:paraId="00000027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communicate to the teams when and where practices are.</w:t>
      </w:r>
    </w:p>
    <w:p w14:paraId="00000028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devise training and development plans (in combination with the coaches).</w:t>
      </w:r>
    </w:p>
    <w:p w14:paraId="00000029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make decisions on which tournamen</w:t>
      </w:r>
      <w:r>
        <w:rPr>
          <w:sz w:val="22"/>
          <w:szCs w:val="22"/>
        </w:rPr>
        <w:t>ts to attend.</w:t>
      </w:r>
    </w:p>
    <w:p w14:paraId="0000002A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lead the teams on the pitch.</w:t>
      </w:r>
    </w:p>
    <w:p w14:paraId="0000002B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be responsible for team selection (in combination with the coaches).</w:t>
      </w:r>
    </w:p>
    <w:p w14:paraId="0000002C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report to the club on performances in games and training sessions.</w:t>
      </w:r>
    </w:p>
    <w:p w14:paraId="0000002D" w14:textId="77777777" w:rsidR="001E150C" w:rsidRDefault="001E150C"/>
    <w:p w14:paraId="0000002E" w14:textId="77777777" w:rsidR="001E150C" w:rsidRDefault="005E4095">
      <w:pPr>
        <w:rPr>
          <w:rFonts w:ascii="FreightSans Pro Bold" w:eastAsia="FreightSans Pro Bold" w:hAnsi="FreightSans Pro Bold" w:cs="FreightSans Pro Bold"/>
        </w:rPr>
      </w:pPr>
      <w:r>
        <w:rPr>
          <w:rFonts w:ascii="FreightSans Pro Bold" w:eastAsia="FreightSans Pro Bold" w:hAnsi="FreightSans Pro Bold" w:cs="FreightSans Pro Bold"/>
        </w:rPr>
        <w:t>The Social Secretary</w:t>
      </w:r>
    </w:p>
    <w:p w14:paraId="0000002F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social secretary shall be respons</w:t>
      </w:r>
      <w:r>
        <w:rPr>
          <w:sz w:val="22"/>
          <w:szCs w:val="22"/>
        </w:rPr>
        <w:t>ible for organising social events for club members.</w:t>
      </w:r>
    </w:p>
    <w:p w14:paraId="00000030" w14:textId="77777777" w:rsidR="001E150C" w:rsidRDefault="001E150C"/>
    <w:p w14:paraId="00000031" w14:textId="77777777" w:rsidR="001E150C" w:rsidRDefault="005E4095">
      <w:pPr>
        <w:rPr>
          <w:rFonts w:ascii="FreightSans Pro Bold" w:eastAsia="FreightSans Pro Bold" w:hAnsi="FreightSans Pro Bold" w:cs="FreightSans Pro Bold"/>
        </w:rPr>
      </w:pPr>
      <w:r>
        <w:rPr>
          <w:rFonts w:ascii="FreightSans Pro Bold" w:eastAsia="FreightSans Pro Bold" w:hAnsi="FreightSans Pro Bold" w:cs="FreightSans Pro Bold"/>
        </w:rPr>
        <w:t>The Communications Officer</w:t>
      </w:r>
    </w:p>
    <w:p w14:paraId="00000032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communications officer shall:</w:t>
      </w:r>
    </w:p>
    <w:p w14:paraId="00000033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 weekly emails, handle all other information to be distributed to the club.</w:t>
      </w:r>
    </w:p>
    <w:p w14:paraId="00000034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maintain the website and be responsible for sourcing and uploading all content.</w:t>
      </w:r>
    </w:p>
    <w:p w14:paraId="00000035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be responsible for all publicity for the club.</w:t>
      </w:r>
    </w:p>
    <w:p w14:paraId="00000036" w14:textId="77777777" w:rsidR="001E150C" w:rsidRDefault="001E150C"/>
    <w:p w14:paraId="00000037" w14:textId="77777777" w:rsidR="001E150C" w:rsidRDefault="005E4095">
      <w:pPr>
        <w:rPr>
          <w:rFonts w:ascii="FreightSans Pro Bold" w:eastAsia="FreightSans Pro Bold" w:hAnsi="FreightSans Pro Bold" w:cs="FreightSans Pro Bold"/>
        </w:rPr>
      </w:pPr>
      <w:r>
        <w:rPr>
          <w:rFonts w:ascii="FreightSans Pro Bold" w:eastAsia="FreightSans Pro Bold" w:hAnsi="FreightSans Pro Bold" w:cs="FreightSans Pro Bold"/>
        </w:rPr>
        <w:t>The Community Outreach Officer</w:t>
      </w:r>
    </w:p>
    <w:p w14:paraId="00000038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community outreach officer shall:</w:t>
      </w:r>
    </w:p>
    <w:p w14:paraId="00000039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Proactively seek means to volunteering for the society (either through The Volunteering Service (TVS) or individually).</w:t>
      </w:r>
    </w:p>
    <w:p w14:paraId="0000003A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Oversee and govern the project(s) itself.</w:t>
      </w:r>
    </w:p>
    <w:p w14:paraId="0000003B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short summaries on the activity for publication.</w:t>
      </w:r>
    </w:p>
    <w:p w14:paraId="0000003C" w14:textId="77777777" w:rsidR="001E150C" w:rsidRDefault="005E4095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</w:t>
      </w:r>
      <w:r>
        <w:rPr>
          <w:sz w:val="22"/>
          <w:szCs w:val="22"/>
        </w:rPr>
        <w:t>rd the hours, projects and volunteers engaged throughout the year</w:t>
      </w:r>
    </w:p>
    <w:p w14:paraId="0000003D" w14:textId="77777777" w:rsidR="001E150C" w:rsidRDefault="001E150C"/>
    <w:p w14:paraId="0000003E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</w:t>
      </w:r>
      <w:r>
        <w:rPr>
          <w:sz w:val="22"/>
          <w:szCs w:val="22"/>
        </w:rPr>
        <w:t>lub/society activities.</w:t>
      </w:r>
    </w:p>
    <w:p w14:paraId="0000003F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00000040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</w:t>
      </w:r>
      <w:r>
        <w:rPr>
          <w:sz w:val="22"/>
          <w:szCs w:val="22"/>
        </w:rPr>
        <w:t xml:space="preserve"> accountable to their members. If club/society members are not satisfied by the performance of their representative officers they may call for a motion of no-confidence in line with the Students’ Union UCL Club and Society Regulations.</w:t>
      </w:r>
    </w:p>
    <w:p w14:paraId="00000041" w14:textId="77777777" w:rsidR="001E150C" w:rsidRDefault="001E150C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0000042" w14:textId="77777777" w:rsidR="001E150C" w:rsidRDefault="005E4095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</w:t>
      </w: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ectives</w:t>
      </w:r>
    </w:p>
    <w:p w14:paraId="00000043" w14:textId="77777777" w:rsidR="001E150C" w:rsidRDefault="001E150C">
      <w:pPr>
        <w:rPr>
          <w:sz w:val="22"/>
          <w:szCs w:val="22"/>
        </w:rPr>
      </w:pPr>
    </w:p>
    <w:p w14:paraId="00000044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00000045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course of the academic year as its commitment to its membership.</w:t>
      </w:r>
    </w:p>
    <w:p w14:paraId="00000046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 will strive to instil in its m</w:t>
      </w:r>
      <w:r>
        <w:rPr>
          <w:sz w:val="22"/>
          <w:szCs w:val="22"/>
        </w:rPr>
        <w:t>embers a sense of the importance of the spirit of the game: “highly competitive play is encouraged but never at the expense of mutual respect between players, adherence to the agreed-upon rules of the game or the basic joy of play.” (WFDF Rules of Play)</w:t>
      </w:r>
    </w:p>
    <w:p w14:paraId="00000047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z w:val="22"/>
          <w:szCs w:val="22"/>
        </w:rPr>
        <w:t xml:space="preserve">e core activities of the club/society shall be: </w:t>
      </w:r>
      <w:r>
        <w:rPr>
          <w:sz w:val="22"/>
          <w:szCs w:val="22"/>
        </w:rPr>
        <w:br/>
        <w:t>Weekly fitness and skills training sessions to be held at least twice a week (outdoors) and once a week (indoors) in terms 1 and 2. Additionally, the club will represent STUDENTS’ UNION UCL in a wide range o</w:t>
      </w:r>
      <w:r>
        <w:rPr>
          <w:sz w:val="22"/>
          <w:szCs w:val="22"/>
        </w:rPr>
        <w:t>f competitive Ultimate Frisbee tournaments.</w:t>
      </w:r>
    </w:p>
    <w:p w14:paraId="00000048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activities representing celebrated cultural events including but not limited to Christmas and Chinese New Year. </w:t>
      </w:r>
    </w:p>
    <w:p w14:paraId="00000049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</w:t>
      </w:r>
      <w:proofErr w:type="gramStart"/>
      <w:r>
        <w:rPr>
          <w:sz w:val="22"/>
          <w:szCs w:val="22"/>
        </w:rPr>
        <w:t>officers, and</w:t>
      </w:r>
      <w:proofErr w:type="gramEnd"/>
      <w:r>
        <w:rPr>
          <w:sz w:val="22"/>
          <w:szCs w:val="22"/>
        </w:rPr>
        <w:t xml:space="preserve"> shall only be altered by consent of two-thirds majority of the full member</w:t>
      </w:r>
      <w:r>
        <w:rPr>
          <w:sz w:val="22"/>
          <w:szCs w:val="22"/>
        </w:rPr>
        <w:t xml:space="preserve">s present at a club/society general meeting. The Activities Executive shall approve any such alterations. </w:t>
      </w:r>
    </w:p>
    <w:p w14:paraId="0000004A" w14:textId="77777777" w:rsidR="001E150C" w:rsidRDefault="005E4095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Ultimate Frisbee Club</w:t>
      </w:r>
      <w:r>
        <w:rPr>
          <w:sz w:val="22"/>
          <w:szCs w:val="22"/>
        </w:rPr>
        <w:t xml:space="preserve">. By signing this document the </w:t>
      </w:r>
      <w:r>
        <w:rPr>
          <w:sz w:val="22"/>
          <w:szCs w:val="22"/>
        </w:rPr>
        <w:t>president and treasurer have declared that they have read and abide by the Students’ Union UCL Club and Society Regulations.</w:t>
      </w:r>
    </w:p>
    <w:p w14:paraId="0000004B" w14:textId="77777777" w:rsidR="001E150C" w:rsidRDefault="001E150C" w:rsidP="00FD7CF5">
      <w:pPr>
        <w:pStyle w:val="Heading4"/>
        <w:numPr>
          <w:ilvl w:val="0"/>
          <w:numId w:val="0"/>
        </w:numPr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1E150C" w14:paraId="312DDB21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C" w14:textId="77777777" w:rsidR="001E150C" w:rsidRDefault="005E40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D" w14:textId="77777777" w:rsidR="001E150C" w:rsidRDefault="005E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Lee</w:t>
            </w:r>
          </w:p>
        </w:tc>
      </w:tr>
      <w:tr w:rsidR="001E150C" w14:paraId="473C45FF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E" w14:textId="77777777" w:rsidR="001E150C" w:rsidRDefault="005E40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F" w14:textId="7FD5610F" w:rsidR="001E150C" w:rsidRDefault="00006A0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7F98BCA" wp14:editId="40EA24C8">
                  <wp:extent cx="1581371" cy="2029108"/>
                  <wp:effectExtent l="0" t="0" r="0" b="0"/>
                  <wp:docPr id="1" name="Picture 1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arrow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20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0C" w14:paraId="6E562CA3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0" w14:textId="77777777" w:rsidR="001E150C" w:rsidRDefault="005E40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1" w14:textId="77777777" w:rsidR="001E150C" w:rsidRDefault="005E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23/06/21</w:t>
            </w:r>
          </w:p>
        </w:tc>
      </w:tr>
      <w:tr w:rsidR="001E150C" w14:paraId="7AFB63B8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2" w14:textId="77777777" w:rsidR="001E150C" w:rsidRDefault="005E40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3" w14:textId="77777777" w:rsidR="001E150C" w:rsidRDefault="005E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Rohan Tandon</w:t>
            </w:r>
          </w:p>
        </w:tc>
      </w:tr>
      <w:tr w:rsidR="001E150C" w14:paraId="192D8973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4" w14:textId="77777777" w:rsidR="001E150C" w:rsidRDefault="005E40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5" w14:textId="77777777" w:rsidR="001E150C" w:rsidRDefault="005E409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1103947" cy="409881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47" cy="409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0C" w14:paraId="02FEC12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6" w14:textId="77777777" w:rsidR="001E150C" w:rsidRDefault="005E40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57" w14:textId="77777777" w:rsidR="001E150C" w:rsidRDefault="005E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25/06/21</w:t>
            </w:r>
          </w:p>
        </w:tc>
      </w:tr>
    </w:tbl>
    <w:p w14:paraId="00000058" w14:textId="77777777" w:rsidR="001E150C" w:rsidRDefault="001E150C" w:rsidP="00FD7CF5">
      <w:pPr>
        <w:pStyle w:val="Heading4"/>
        <w:numPr>
          <w:ilvl w:val="0"/>
          <w:numId w:val="0"/>
        </w:numPr>
        <w:rPr>
          <w:sz w:val="22"/>
          <w:szCs w:val="22"/>
        </w:rPr>
      </w:pPr>
    </w:p>
    <w:sectPr w:rsidR="001E150C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BB91" w14:textId="77777777" w:rsidR="005E4095" w:rsidRDefault="005E4095">
      <w:r>
        <w:separator/>
      </w:r>
    </w:p>
  </w:endnote>
  <w:endnote w:type="continuationSeparator" w:id="0">
    <w:p w14:paraId="751C8EE2" w14:textId="77777777" w:rsidR="005E4095" w:rsidRDefault="005E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ook">
    <w:altName w:val="Calibri"/>
    <w:charset w:val="00"/>
    <w:family w:val="auto"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altName w:val="Calibri"/>
    <w:charset w:val="00"/>
    <w:family w:val="auto"/>
    <w:pitch w:val="variable"/>
    <w:sig w:usb0="A00000A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variable"/>
    <w:sig w:usb0="00000001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1E150C" w:rsidRDefault="001E15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0000005A" w14:textId="77777777" w:rsidR="001E150C" w:rsidRDefault="001E150C"/>
  <w:p w14:paraId="0000005B" w14:textId="77777777" w:rsidR="001E150C" w:rsidRDefault="005E4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9AF44" w14:textId="77777777" w:rsidR="001E150C" w:rsidRDefault="005E4095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44A2DC" w14:textId="77777777" w:rsidR="001E150C" w:rsidRDefault="005E4095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7228D199" w14:textId="77777777" w:rsidR="001E150C" w:rsidRDefault="001E15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4338" w14:textId="77777777" w:rsidR="005E4095" w:rsidRDefault="005E4095">
      <w:r>
        <w:separator/>
      </w:r>
    </w:p>
  </w:footnote>
  <w:footnote w:type="continuationSeparator" w:id="0">
    <w:p w14:paraId="1031962D" w14:textId="77777777" w:rsidR="005E4095" w:rsidRDefault="005E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E6F"/>
    <w:multiLevelType w:val="multilevel"/>
    <w:tmpl w:val="9CBA14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E6244B"/>
    <w:multiLevelType w:val="multilevel"/>
    <w:tmpl w:val="F83EEC0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0C"/>
    <w:rsid w:val="00006A03"/>
    <w:rsid w:val="001E150C"/>
    <w:rsid w:val="005E4095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5302"/>
  <w15:docId w15:val="{C9523ED4-B404-4499-855A-DCF0843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2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U25jdRUtdyZ+CivfiUdhRME7g==">AMUW2mXftyfQXKR2qrLru78Lan0I0lZKnA3qIeQAN96yZjzqzkENnMQiKH12kTu98PkbFoBQZIZcN6hHS72uU8wBQLkiz3D4PhldYQADv5zGmEguaTgQ45A=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Joseph Lee</cp:lastModifiedBy>
  <cp:revision>3</cp:revision>
  <dcterms:created xsi:type="dcterms:W3CDTF">2020-05-15T19:00:00Z</dcterms:created>
  <dcterms:modified xsi:type="dcterms:W3CDTF">2021-06-25T18:38:00Z</dcterms:modified>
</cp:coreProperties>
</file>