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42C78551" w14:textId="5B57EE1D" w:rsidR="005318FD" w:rsidRDefault="005A53A4" w:rsidP="003545BA">
      <w:pPr>
        <w:pStyle w:val="Title"/>
      </w:pPr>
      <w:r>
        <w:t>Handball</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77777777"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life long friendships. </w:t>
      </w:r>
    </w:p>
    <w:p w14:paraId="525F0F17" w14:textId="77777777" w:rsidR="005318FD" w:rsidRDefault="005318FD" w:rsidP="005318FD">
      <w:pPr>
        <w:pStyle w:val="ListParagraph"/>
        <w:rPr>
          <w:sz w:val="24"/>
          <w:szCs w:val="24"/>
        </w:rPr>
      </w:pPr>
    </w:p>
    <w:p w14:paraId="38DB63DA" w14:textId="2298543A"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77777777" w:rsidR="005318FD" w:rsidRDefault="005318FD" w:rsidP="005318FD">
      <w:pPr>
        <w:pStyle w:val="ListParagraph"/>
        <w:rPr>
          <w:sz w:val="24"/>
          <w:szCs w:val="24"/>
        </w:rPr>
      </w:pPr>
    </w:p>
    <w:p w14:paraId="15B3A31A" w14:textId="7DF2F4AB" w:rsidR="005318FD" w:rsidRDefault="005318FD" w:rsidP="005318FD">
      <w:pPr>
        <w:pStyle w:val="ListParagraph"/>
        <w:rPr>
          <w:sz w:val="24"/>
          <w:szCs w:val="24"/>
        </w:rPr>
      </w:pPr>
      <w:r>
        <w:rPr>
          <w:sz w:val="24"/>
          <w:szCs w:val="24"/>
        </w:rPr>
        <w:t xml:space="preserve">We look forward to welcoming you into our club. </w:t>
      </w:r>
    </w:p>
    <w:p w14:paraId="45104424" w14:textId="37897BDF" w:rsidR="005318FD" w:rsidRDefault="00201908" w:rsidP="005318FD">
      <w:pPr>
        <w:pStyle w:val="ListParagraph"/>
        <w:rPr>
          <w:sz w:val="24"/>
          <w:szCs w:val="24"/>
        </w:rPr>
      </w:pPr>
      <w:r>
        <w:rPr>
          <w:noProof/>
          <w:sz w:val="24"/>
          <w:szCs w:val="24"/>
        </w:rPr>
        <mc:AlternateContent>
          <mc:Choice Requires="wpi">
            <w:drawing>
              <wp:anchor distT="0" distB="0" distL="114300" distR="114300" simplePos="0" relativeHeight="251662848" behindDoc="0" locked="0" layoutInCell="1" allowOverlap="1" wp14:anchorId="3061E0AC" wp14:editId="40D1BB36">
                <wp:simplePos x="0" y="0"/>
                <wp:positionH relativeFrom="column">
                  <wp:posOffset>2443164</wp:posOffset>
                </wp:positionH>
                <wp:positionV relativeFrom="paragraph">
                  <wp:posOffset>25277</wp:posOffset>
                </wp:positionV>
                <wp:extent cx="220680" cy="128880"/>
                <wp:effectExtent l="57150" t="57150" r="46355" b="43180"/>
                <wp:wrapNone/>
                <wp:docPr id="16" name="Encre 16"/>
                <wp:cNvGraphicFramePr/>
                <a:graphic xmlns:a="http://schemas.openxmlformats.org/drawingml/2006/main">
                  <a:graphicData uri="http://schemas.microsoft.com/office/word/2010/wordprocessingInk">
                    <w14:contentPart bwMode="auto" r:id="rId9">
                      <w14:nvContentPartPr>
                        <w14:cNvContentPartPr/>
                      </w14:nvContentPartPr>
                      <w14:xfrm>
                        <a:off x="0" y="0"/>
                        <a:ext cx="220680" cy="128880"/>
                      </w14:xfrm>
                    </w14:contentPart>
                  </a:graphicData>
                </a:graphic>
              </wp:anchor>
            </w:drawing>
          </mc:Choice>
          <mc:Fallback>
            <w:pict>
              <v:shapetype w14:anchorId="318079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16" o:spid="_x0000_s1026" type="#_x0000_t75" style="position:absolute;margin-left:191.7pt;margin-top:1.3pt;width:18.8pt;height:11.6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">
                <v:imagedata r:id="rId10" o:title=""/>
              </v:shape>
            </w:pict>
          </mc:Fallback>
        </mc:AlternateContent>
      </w:r>
      <w:r w:rsidR="005318FD">
        <w:rPr>
          <w:sz w:val="24"/>
          <w:szCs w:val="24"/>
        </w:rPr>
        <w:t>Kind regards,</w:t>
      </w:r>
    </w:p>
    <w:p w14:paraId="1DB0568A" w14:textId="7034FC33" w:rsidR="005318FD" w:rsidRDefault="00201908" w:rsidP="005318FD">
      <w:pPr>
        <w:pStyle w:val="ListParagraph"/>
        <w:rPr>
          <w:sz w:val="24"/>
          <w:szCs w:val="24"/>
        </w:rPr>
      </w:pPr>
      <w:r>
        <w:rPr>
          <w:noProof/>
          <w:sz w:val="24"/>
          <w:szCs w:val="24"/>
        </w:rPr>
        <mc:AlternateContent>
          <mc:Choice Requires="wpi">
            <w:drawing>
              <wp:anchor distT="0" distB="0" distL="114300" distR="114300" simplePos="0" relativeHeight="251661824" behindDoc="0" locked="0" layoutInCell="1" allowOverlap="1" wp14:anchorId="3BBC2FFB" wp14:editId="5A773AE1">
                <wp:simplePos x="0" y="0"/>
                <wp:positionH relativeFrom="column">
                  <wp:posOffset>1491684</wp:posOffset>
                </wp:positionH>
                <wp:positionV relativeFrom="paragraph">
                  <wp:posOffset>-88983</wp:posOffset>
                </wp:positionV>
                <wp:extent cx="1373400" cy="464760"/>
                <wp:effectExtent l="57150" t="57150" r="36830" b="50165"/>
                <wp:wrapNone/>
                <wp:docPr id="15" name="Encre 15"/>
                <wp:cNvGraphicFramePr/>
                <a:graphic xmlns:a="http://schemas.openxmlformats.org/drawingml/2006/main">
                  <a:graphicData uri="http://schemas.microsoft.com/office/word/2010/wordprocessingInk">
                    <w14:contentPart bwMode="auto" r:id="rId11">
                      <w14:nvContentPartPr>
                        <w14:cNvContentPartPr/>
                      </w14:nvContentPartPr>
                      <w14:xfrm>
                        <a:off x="0" y="0"/>
                        <a:ext cx="1373400" cy="464760"/>
                      </w14:xfrm>
                    </w14:contentPart>
                  </a:graphicData>
                </a:graphic>
              </wp:anchor>
            </w:drawing>
          </mc:Choice>
          <mc:Fallback>
            <w:pict>
              <v:shape w14:anchorId="4E1B76AC" id="Encre 15" o:spid="_x0000_s1026" type="#_x0000_t75" style="position:absolute;margin-left:116.75pt;margin-top:-7.7pt;width:109.6pt;height:38.0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">
                <v:imagedata r:id="rId12" o:title=""/>
              </v:shape>
            </w:pict>
          </mc:Fallback>
        </mc:AlternateContent>
      </w:r>
    </w:p>
    <w:p w14:paraId="12F81CB8" w14:textId="72411657" w:rsidR="005318FD" w:rsidRDefault="005318FD" w:rsidP="005318FD">
      <w:pPr>
        <w:pStyle w:val="ListParagraph"/>
        <w:rPr>
          <w:sz w:val="24"/>
          <w:szCs w:val="24"/>
        </w:rPr>
      </w:pPr>
      <w:r>
        <w:rPr>
          <w:sz w:val="24"/>
          <w:szCs w:val="24"/>
        </w:rPr>
        <w:t>__________________________________________</w:t>
      </w:r>
    </w:p>
    <w:p w14:paraId="719804F1" w14:textId="6AE567FB" w:rsidR="005318FD" w:rsidRDefault="005318FD" w:rsidP="005318FD">
      <w:pPr>
        <w:pStyle w:val="ListParagraph"/>
        <w:rPr>
          <w:sz w:val="24"/>
          <w:szCs w:val="24"/>
        </w:rPr>
      </w:pPr>
      <w:r>
        <w:rPr>
          <w:sz w:val="24"/>
          <w:szCs w:val="24"/>
        </w:rPr>
        <w:t>Club President</w:t>
      </w:r>
      <w:r w:rsidR="004725B6">
        <w:rPr>
          <w:sz w:val="24"/>
          <w:szCs w:val="24"/>
        </w:rPr>
        <w:t xml:space="preserve"> </w:t>
      </w:r>
    </w:p>
    <w:p w14:paraId="2CE5033E" w14:textId="77777777" w:rsidR="005318FD" w:rsidRDefault="005318FD"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2D9CEC60"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2BB138BD" w:rsidR="005318FD" w:rsidRDefault="00D97B94" w:rsidP="005318FD">
      <w:pPr>
        <w:rPr>
          <w:sz w:val="28"/>
          <w:szCs w:val="28"/>
        </w:rPr>
      </w:pPr>
      <w:r>
        <w:rPr>
          <w:sz w:val="28"/>
          <w:szCs w:val="28"/>
        </w:rPr>
        <w:t xml:space="preserve">The </w:t>
      </w:r>
      <w:r w:rsidR="00CC7F7B">
        <w:rPr>
          <w:sz w:val="28"/>
          <w:szCs w:val="28"/>
        </w:rPr>
        <w:t>UCL Academy</w:t>
      </w:r>
      <w:r>
        <w:rPr>
          <w:sz w:val="28"/>
          <w:szCs w:val="28"/>
        </w:rPr>
        <w:t xml:space="preserve"> </w:t>
      </w:r>
      <w:r w:rsidR="00FA4E31">
        <w:rPr>
          <w:sz w:val="28"/>
          <w:szCs w:val="28"/>
        </w:rPr>
        <w:t>is</w:t>
      </w:r>
      <w:r w:rsidR="005318FD" w:rsidRPr="005318FD">
        <w:rPr>
          <w:sz w:val="28"/>
          <w:szCs w:val="28"/>
        </w:rPr>
        <w:t xml:space="preserve"> easily accessible using all modes of transport.</w:t>
      </w:r>
      <w:r w:rsidR="003545BA">
        <w:rPr>
          <w:sz w:val="28"/>
          <w:szCs w:val="28"/>
        </w:rPr>
        <w:t xml:space="preserve"> Click here for the </w:t>
      </w:r>
      <w:hyperlink r:id="rId13"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19852EF4" w:rsidR="003545BA" w:rsidRDefault="00CC7F7B" w:rsidP="005318FD">
      <w:pPr>
        <w:rPr>
          <w:sz w:val="28"/>
          <w:szCs w:val="28"/>
        </w:rPr>
      </w:pPr>
      <w:r>
        <w:rPr>
          <w:sz w:val="28"/>
          <w:szCs w:val="28"/>
        </w:rPr>
        <w:t xml:space="preserve">The </w:t>
      </w:r>
      <w:r w:rsidR="00FA4E31">
        <w:rPr>
          <w:sz w:val="28"/>
          <w:szCs w:val="28"/>
        </w:rPr>
        <w:t>closest tube station</w:t>
      </w:r>
      <w:r>
        <w:rPr>
          <w:sz w:val="28"/>
          <w:szCs w:val="28"/>
        </w:rPr>
        <w:t xml:space="preserve">, Swiss Cottage, does not have step-free access, but Finchley Road station does. </w:t>
      </w:r>
    </w:p>
    <w:p w14:paraId="3B235039" w14:textId="0F75D10D" w:rsidR="003545BA" w:rsidRDefault="00CC7F7B" w:rsidP="005318FD">
      <w:pPr>
        <w:rPr>
          <w:sz w:val="28"/>
          <w:szCs w:val="28"/>
        </w:rPr>
      </w:pPr>
      <w:r>
        <w:rPr>
          <w:sz w:val="28"/>
          <w:szCs w:val="28"/>
        </w:rPr>
        <w:t>Finchley road</w:t>
      </w:r>
      <w:r w:rsidR="003545BA">
        <w:rPr>
          <w:sz w:val="28"/>
          <w:szCs w:val="28"/>
        </w:rPr>
        <w:t xml:space="preserve"> station</w:t>
      </w:r>
      <w:r w:rsidR="003545BA" w:rsidRPr="003545BA">
        <w:rPr>
          <w:sz w:val="28"/>
          <w:szCs w:val="28"/>
        </w:rPr>
        <w:t xml:space="preserve"> (</w:t>
      </w:r>
      <w:r>
        <w:rPr>
          <w:sz w:val="28"/>
          <w:szCs w:val="28"/>
        </w:rPr>
        <w:t xml:space="preserve">Jubilee Line and Metropolitan </w:t>
      </w:r>
      <w:r w:rsidR="003545BA" w:rsidRPr="003545BA">
        <w:rPr>
          <w:sz w:val="28"/>
          <w:szCs w:val="28"/>
        </w:rPr>
        <w:t>Line) is around a</w:t>
      </w:r>
      <w:r>
        <w:rPr>
          <w:sz w:val="28"/>
          <w:szCs w:val="28"/>
        </w:rPr>
        <w:t>n eleven</w:t>
      </w:r>
      <w:r w:rsidR="003545BA">
        <w:rPr>
          <w:sz w:val="28"/>
          <w:szCs w:val="28"/>
        </w:rPr>
        <w:t xml:space="preserve"> </w:t>
      </w:r>
      <w:r w:rsidR="003545BA" w:rsidRPr="003545BA">
        <w:rPr>
          <w:sz w:val="28"/>
          <w:szCs w:val="28"/>
        </w:rPr>
        <w:t>minute</w:t>
      </w:r>
      <w:r w:rsidR="00954D51">
        <w:rPr>
          <w:sz w:val="28"/>
          <w:szCs w:val="28"/>
        </w:rPr>
        <w:t>s’</w:t>
      </w:r>
      <w:r w:rsidR="003545BA" w:rsidRPr="003545BA">
        <w:rPr>
          <w:sz w:val="28"/>
          <w:szCs w:val="28"/>
        </w:rPr>
        <w:t xml:space="preserve"> walk from the </w:t>
      </w:r>
      <w:r w:rsidR="003545BA">
        <w:rPr>
          <w:sz w:val="28"/>
          <w:szCs w:val="28"/>
        </w:rPr>
        <w:t>facility</w:t>
      </w:r>
      <w:r w:rsidR="003545BA" w:rsidRPr="003545BA">
        <w:rPr>
          <w:sz w:val="28"/>
          <w:szCs w:val="28"/>
        </w:rPr>
        <w:t>.</w:t>
      </w:r>
    </w:p>
    <w:p w14:paraId="6B473463" w14:textId="77777777" w:rsidR="003545BA" w:rsidRDefault="003545BA"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D65AB9C" w14:textId="08D8B8E8" w:rsidR="00CF429D" w:rsidRDefault="00CF429D" w:rsidP="005318FD">
      <w:pPr>
        <w:rPr>
          <w:sz w:val="28"/>
          <w:szCs w:val="28"/>
        </w:rPr>
      </w:pPr>
      <w:r w:rsidRPr="00CF429D">
        <w:rPr>
          <w:sz w:val="28"/>
          <w:szCs w:val="28"/>
        </w:rPr>
        <w:t xml:space="preserve">All Transport for London (TFL) bus routes </w:t>
      </w:r>
      <w:proofErr w:type="gramStart"/>
      <w:r w:rsidRPr="00CF429D">
        <w:rPr>
          <w:sz w:val="28"/>
          <w:szCs w:val="28"/>
        </w:rPr>
        <w:t>are</w:t>
      </w:r>
      <w:proofErr w:type="gramEnd"/>
      <w:r w:rsidRPr="00CF429D">
        <w:rPr>
          <w:sz w:val="28"/>
          <w:szCs w:val="28"/>
        </w:rPr>
        <w:t xml:space="preserve"> wheelchair accessible and have clearly marked priority seats for people with limited mobility. On most buses the wheelchair ramp is positioned at the exit door and there is one wheelchair user place on each bus. The main bus stops close to</w:t>
      </w:r>
      <w:r w:rsidR="00D97B94">
        <w:rPr>
          <w:sz w:val="28"/>
          <w:szCs w:val="28"/>
        </w:rPr>
        <w:t xml:space="preserve"> The</w:t>
      </w:r>
      <w:r w:rsidRPr="00CF429D">
        <w:rPr>
          <w:sz w:val="28"/>
          <w:szCs w:val="28"/>
        </w:rPr>
        <w:t xml:space="preserve"> </w:t>
      </w:r>
      <w:r w:rsidR="00CC7F7B">
        <w:rPr>
          <w:sz w:val="28"/>
          <w:szCs w:val="28"/>
        </w:rPr>
        <w:t xml:space="preserve">UCL Academy </w:t>
      </w:r>
      <w:r w:rsidRPr="00CF429D">
        <w:rPr>
          <w:sz w:val="28"/>
          <w:szCs w:val="28"/>
        </w:rPr>
        <w:t xml:space="preserve">are located </w:t>
      </w:r>
      <w:r w:rsidR="00CC7F7B">
        <w:rPr>
          <w:sz w:val="28"/>
          <w:szCs w:val="28"/>
        </w:rPr>
        <w:t xml:space="preserve">on Adelaide Road, </w:t>
      </w:r>
      <w:r w:rsidR="007F5910">
        <w:rPr>
          <w:sz w:val="28"/>
          <w:szCs w:val="28"/>
        </w:rPr>
        <w:t>Finchley Road</w:t>
      </w:r>
      <w:r w:rsidR="00CC7F7B">
        <w:rPr>
          <w:sz w:val="28"/>
          <w:szCs w:val="28"/>
        </w:rPr>
        <w:t xml:space="preserve"> and the A41.</w:t>
      </w:r>
    </w:p>
    <w:p w14:paraId="100DC4DB" w14:textId="71ECD0AF" w:rsidR="004B2A33" w:rsidRDefault="00CF429D" w:rsidP="005318FD">
      <w:pPr>
        <w:rPr>
          <w:sz w:val="28"/>
          <w:szCs w:val="28"/>
        </w:rPr>
      </w:pPr>
      <w:r w:rsidRPr="00CF429D">
        <w:rPr>
          <w:sz w:val="28"/>
          <w:szCs w:val="28"/>
        </w:rPr>
        <w:t xml:space="preserve">Several bus routes pass close to the </w:t>
      </w:r>
      <w:r>
        <w:rPr>
          <w:sz w:val="28"/>
          <w:szCs w:val="28"/>
        </w:rPr>
        <w:t xml:space="preserve">facility </w:t>
      </w:r>
      <w:r w:rsidRPr="00CF429D">
        <w:rPr>
          <w:sz w:val="28"/>
          <w:szCs w:val="28"/>
        </w:rPr>
        <w:t xml:space="preserve">including the </w:t>
      </w:r>
      <w:r w:rsidR="00CC7F7B">
        <w:rPr>
          <w:sz w:val="28"/>
          <w:szCs w:val="28"/>
        </w:rPr>
        <w:t xml:space="preserve">13 which goes from North Finchley to Victoria, the 46 from Paddington to Barts Hospital, the 113 from Edgware to Oxford Circus, the C11 from Brent Cross to Archway, </w:t>
      </w:r>
      <w:r w:rsidR="00CC7F7B">
        <w:rPr>
          <w:sz w:val="28"/>
          <w:szCs w:val="28"/>
        </w:rPr>
        <w:lastRenderedPageBreak/>
        <w:t>the 268 from Finchley Road to Golde</w:t>
      </w:r>
      <w:r w:rsidR="007F5910">
        <w:rPr>
          <w:sz w:val="28"/>
          <w:szCs w:val="28"/>
        </w:rPr>
        <w:t>r</w:t>
      </w:r>
      <w:r w:rsidR="00CC7F7B">
        <w:rPr>
          <w:sz w:val="28"/>
          <w:szCs w:val="28"/>
        </w:rPr>
        <w:t>s Green</w:t>
      </w:r>
      <w:r w:rsidR="007F5910">
        <w:rPr>
          <w:sz w:val="28"/>
          <w:szCs w:val="28"/>
        </w:rPr>
        <w:t xml:space="preserve"> and</w:t>
      </w:r>
      <w:r w:rsidR="00CC7F7B">
        <w:rPr>
          <w:sz w:val="28"/>
          <w:szCs w:val="28"/>
        </w:rPr>
        <w:t xml:space="preserve"> the 31 from Camden Town to White City</w:t>
      </w:r>
      <w:r w:rsidR="007F5910">
        <w:rPr>
          <w:sz w:val="28"/>
          <w:szCs w:val="28"/>
        </w:rPr>
        <w:t xml:space="preserve">. </w:t>
      </w:r>
    </w:p>
    <w:p w14:paraId="1C4E0588" w14:textId="77777777" w:rsidR="00954D51" w:rsidRDefault="00954D51" w:rsidP="005318FD">
      <w:pPr>
        <w:rPr>
          <w:rFonts w:asciiTheme="majorHAnsi" w:eastAsiaTheme="majorEastAsia" w:hAnsiTheme="majorHAnsi" w:cstheme="majorBidi"/>
          <w:b/>
          <w:bCs/>
          <w:color w:val="000000" w:themeColor="text1"/>
          <w:sz w:val="32"/>
          <w:szCs w:val="32"/>
        </w:rPr>
      </w:pPr>
    </w:p>
    <w:p w14:paraId="17F191A1" w14:textId="676EAF75"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534D8B7B" w14:textId="3B59C27D" w:rsidR="00954D51" w:rsidRDefault="004B2A33" w:rsidP="005318FD">
      <w:pPr>
        <w:rPr>
          <w:sz w:val="28"/>
          <w:szCs w:val="28"/>
        </w:rPr>
      </w:pPr>
      <w:r w:rsidRPr="004B2A33">
        <w:rPr>
          <w:sz w:val="28"/>
          <w:szCs w:val="28"/>
        </w:rPr>
        <w:t>Uber Taxis also provide Wheelchair Accessible Vehicles (WAV). To book Download the Uber app and create your account (unless you already have one) then choose the ‘</w:t>
      </w:r>
      <w:proofErr w:type="spellStart"/>
      <w:r w:rsidRPr="004B2A33">
        <w:rPr>
          <w:sz w:val="28"/>
          <w:szCs w:val="28"/>
        </w:rPr>
        <w:t>uberWAV</w:t>
      </w:r>
      <w:proofErr w:type="spellEnd"/>
      <w:r w:rsidRPr="004B2A33">
        <w:rPr>
          <w:sz w:val="28"/>
          <w:szCs w:val="28"/>
        </w:rPr>
        <w:t xml:space="preserve">’ option on the slider at the bottom of the screen and follow the instructions. If you would prefer to </w:t>
      </w:r>
      <w:r w:rsidRPr="004B2A33">
        <w:rPr>
          <w:sz w:val="28"/>
          <w:szCs w:val="28"/>
        </w:rPr>
        <w:t xml:space="preserve">book a mini cab, then there are several companies in </w:t>
      </w:r>
      <w:r w:rsidR="00D97B94">
        <w:rPr>
          <w:sz w:val="28"/>
          <w:szCs w:val="28"/>
        </w:rPr>
        <w:t xml:space="preserve">the area </w:t>
      </w:r>
      <w:r w:rsidRPr="004B2A33">
        <w:rPr>
          <w:sz w:val="28"/>
          <w:szCs w:val="28"/>
        </w:rPr>
        <w:t>including</w:t>
      </w:r>
      <w:r w:rsidR="00954D51">
        <w:rPr>
          <w:sz w:val="28"/>
          <w:szCs w:val="28"/>
        </w:rPr>
        <w:t>:</w:t>
      </w:r>
    </w:p>
    <w:p w14:paraId="3F4AE487" w14:textId="58CFEF13" w:rsidR="007F5910" w:rsidRDefault="007F5910" w:rsidP="005318FD">
      <w:pPr>
        <w:rPr>
          <w:sz w:val="28"/>
          <w:szCs w:val="28"/>
        </w:rPr>
      </w:pPr>
      <w:r>
        <w:rPr>
          <w:sz w:val="28"/>
          <w:szCs w:val="28"/>
        </w:rPr>
        <w:t xml:space="preserve">Swiss Cottage Cars London: </w:t>
      </w:r>
      <w:r w:rsidRPr="007F5910">
        <w:rPr>
          <w:sz w:val="28"/>
          <w:szCs w:val="28"/>
        </w:rPr>
        <w:t>020 8459 3838</w:t>
      </w:r>
    </w:p>
    <w:p w14:paraId="3C138AD6" w14:textId="43E7C318" w:rsidR="007F5910" w:rsidRDefault="007F5910" w:rsidP="005318FD">
      <w:pPr>
        <w:rPr>
          <w:sz w:val="28"/>
          <w:szCs w:val="28"/>
        </w:rPr>
      </w:pPr>
      <w:r>
        <w:rPr>
          <w:sz w:val="28"/>
          <w:szCs w:val="28"/>
        </w:rPr>
        <w:t xml:space="preserve">Eagles Chauffeurs: </w:t>
      </w:r>
      <w:r w:rsidRPr="007F5910">
        <w:rPr>
          <w:sz w:val="28"/>
          <w:szCs w:val="28"/>
        </w:rPr>
        <w:t>020 7486 8887</w:t>
      </w:r>
    </w:p>
    <w:p w14:paraId="0EAC4E7B" w14:textId="20B14E55" w:rsidR="004B2A33" w:rsidRPr="004B2A33" w:rsidRDefault="004B2A33" w:rsidP="005318FD">
      <w:pPr>
        <w:rPr>
          <w:sz w:val="28"/>
          <w:szCs w:val="28"/>
        </w:rPr>
      </w:pPr>
      <w:r w:rsidRPr="004B2A33">
        <w:rPr>
          <w:sz w:val="28"/>
          <w:szCs w:val="28"/>
        </w:rPr>
        <w:t xml:space="preserve">There </w:t>
      </w:r>
      <w:proofErr w:type="gramStart"/>
      <w:r w:rsidRPr="004B2A33">
        <w:rPr>
          <w:sz w:val="28"/>
          <w:szCs w:val="28"/>
        </w:rPr>
        <w:t>are</w:t>
      </w:r>
      <w:proofErr w:type="gramEnd"/>
      <w:r w:rsidRPr="004B2A33">
        <w:rPr>
          <w:sz w:val="28"/>
          <w:szCs w:val="28"/>
        </w:rPr>
        <w:t xml:space="preserve"> no designated drop off/pick up point outside the facility. However, suggested drop off/pick up points are </w:t>
      </w:r>
      <w:r w:rsidR="007F5910">
        <w:rPr>
          <w:sz w:val="28"/>
          <w:szCs w:val="28"/>
        </w:rPr>
        <w:t>along</w:t>
      </w:r>
      <w:r w:rsidR="00954D51">
        <w:rPr>
          <w:sz w:val="28"/>
          <w:szCs w:val="28"/>
        </w:rPr>
        <w:t xml:space="preserve"> </w:t>
      </w:r>
      <w:r w:rsidR="007F5910">
        <w:rPr>
          <w:sz w:val="28"/>
          <w:szCs w:val="28"/>
        </w:rPr>
        <w:t>Finchley Road.</w:t>
      </w:r>
    </w:p>
    <w:p w14:paraId="3CD85FF1" w14:textId="6BC25632" w:rsidR="004B2A33" w:rsidRPr="004B2A33" w:rsidRDefault="004B2A33" w:rsidP="005318FD">
      <w:pPr>
        <w:rPr>
          <w:sz w:val="36"/>
          <w:szCs w:val="36"/>
        </w:rPr>
      </w:pPr>
      <w:r w:rsidRPr="004B2A33">
        <w:rPr>
          <w:sz w:val="28"/>
          <w:szCs w:val="28"/>
        </w:rPr>
        <w:t xml:space="preserve">Full information on bus taxi and tube travel in London for disabled people can be found at </w:t>
      </w:r>
      <w:hyperlink r:id="rId14" w:history="1">
        <w:r w:rsidR="0037270B" w:rsidRPr="0006534D">
          <w:rPr>
            <w:rStyle w:val="Hyperlink"/>
            <w:sz w:val="28"/>
            <w:szCs w:val="28"/>
          </w:rPr>
          <w:t>https://tfl.gov.uk/transport-accessibility/?cid=transportaccessibility</w:t>
        </w:r>
      </w:hyperlink>
      <w:r w:rsidR="0037270B">
        <w:rPr>
          <w:sz w:val="28"/>
          <w:szCs w:val="28"/>
        </w:rPr>
        <w:t xml:space="preserve"> </w:t>
      </w:r>
    </w:p>
    <w:p w14:paraId="0C64AE3B" w14:textId="77777777" w:rsidR="00954D51" w:rsidRDefault="00954D51" w:rsidP="004B2A33">
      <w:pPr>
        <w:pStyle w:val="Heading2"/>
        <w:rPr>
          <w:b/>
          <w:bCs/>
          <w:color w:val="000000" w:themeColor="text1"/>
          <w:sz w:val="32"/>
          <w:szCs w:val="32"/>
        </w:rPr>
      </w:pPr>
    </w:p>
    <w:p w14:paraId="1A171878" w14:textId="4627845C" w:rsid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4C7BB4AF" w14:textId="3C974EB5" w:rsidR="00837856" w:rsidRPr="00837856" w:rsidRDefault="00F406A0" w:rsidP="00837856">
      <w:pPr>
        <w:rPr>
          <w:sz w:val="28"/>
          <w:szCs w:val="28"/>
        </w:rPr>
      </w:pPr>
      <w:r>
        <w:rPr>
          <w:sz w:val="28"/>
          <w:szCs w:val="28"/>
        </w:rPr>
        <w:t>Off street parking available.</w:t>
      </w:r>
    </w:p>
    <w:p w14:paraId="2649ABB4" w14:textId="49DCB066" w:rsidR="00E2251B" w:rsidRDefault="00E2251B" w:rsidP="00E2251B">
      <w:pPr>
        <w:pStyle w:val="Heading2"/>
        <w:rPr>
          <w:b/>
          <w:bCs/>
          <w:color w:val="auto"/>
          <w:sz w:val="32"/>
          <w:szCs w:val="32"/>
        </w:rPr>
      </w:pPr>
      <w:r w:rsidRPr="00837856">
        <w:rPr>
          <w:b/>
          <w:bCs/>
          <w:color w:val="auto"/>
          <w:sz w:val="32"/>
          <w:szCs w:val="32"/>
        </w:rPr>
        <w:lastRenderedPageBreak/>
        <w:t>Accessible features at the venue</w:t>
      </w:r>
    </w:p>
    <w:p w14:paraId="3268275A" w14:textId="129D2BD0" w:rsidR="000B6233" w:rsidRPr="000B6233" w:rsidRDefault="000B6233" w:rsidP="000B6233">
      <w:r>
        <w:rPr>
          <w:noProof/>
        </w:rPr>
        <w:drawing>
          <wp:inline distT="0" distB="0" distL="0" distR="0" wp14:anchorId="32A677F8" wp14:editId="23AF9F3B">
            <wp:extent cx="3597585" cy="23177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5625" r="30415"/>
                    <a:stretch/>
                  </pic:blipFill>
                  <pic:spPr bwMode="auto">
                    <a:xfrm>
                      <a:off x="0" y="0"/>
                      <a:ext cx="3608017" cy="2324471"/>
                    </a:xfrm>
                    <a:prstGeom prst="rect">
                      <a:avLst/>
                    </a:prstGeom>
                    <a:ln>
                      <a:noFill/>
                    </a:ln>
                    <a:extLst>
                      <a:ext uri="{53640926-AAD7-44D8-BBD7-CCE9431645EC}">
                        <a14:shadowObscured xmlns:a14="http://schemas.microsoft.com/office/drawing/2010/main"/>
                      </a:ext>
                    </a:extLst>
                  </pic:spPr>
                </pic:pic>
              </a:graphicData>
            </a:graphic>
          </wp:inline>
        </w:drawing>
      </w:r>
    </w:p>
    <w:p w14:paraId="650343C2" w14:textId="494B5483" w:rsidR="00EB1698" w:rsidRPr="00837856" w:rsidRDefault="00EB1698" w:rsidP="00EB1698">
      <w:pPr>
        <w:pStyle w:val="Heading2"/>
        <w:rPr>
          <w:b/>
          <w:bCs/>
          <w:color w:val="auto"/>
          <w:sz w:val="28"/>
          <w:szCs w:val="28"/>
        </w:rPr>
      </w:pPr>
      <w:r w:rsidRPr="00837856">
        <w:rPr>
          <w:b/>
          <w:bCs/>
          <w:color w:val="auto"/>
          <w:sz w:val="28"/>
          <w:szCs w:val="28"/>
        </w:rPr>
        <w:t xml:space="preserve">Accessible Toilets </w:t>
      </w:r>
    </w:p>
    <w:p w14:paraId="387C5264" w14:textId="2FCAF1E8" w:rsidR="00EB1698" w:rsidRPr="00837856" w:rsidRDefault="000B6233" w:rsidP="00E2251B">
      <w:pPr>
        <w:rPr>
          <w:sz w:val="28"/>
          <w:szCs w:val="28"/>
        </w:rPr>
      </w:pPr>
      <w:r>
        <w:rPr>
          <w:sz w:val="28"/>
          <w:szCs w:val="28"/>
        </w:rPr>
        <w:t>Yes.</w:t>
      </w:r>
    </w:p>
    <w:p w14:paraId="4E682D13" w14:textId="58F2DE48" w:rsidR="00EB1698" w:rsidRPr="00837856" w:rsidRDefault="00EB1698" w:rsidP="00EB1698">
      <w:pPr>
        <w:pStyle w:val="Heading2"/>
        <w:rPr>
          <w:b/>
          <w:bCs/>
          <w:color w:val="auto"/>
          <w:sz w:val="28"/>
          <w:szCs w:val="28"/>
        </w:rPr>
      </w:pPr>
      <w:r w:rsidRPr="00837856">
        <w:rPr>
          <w:b/>
          <w:bCs/>
          <w:color w:val="auto"/>
          <w:sz w:val="28"/>
          <w:szCs w:val="28"/>
        </w:rPr>
        <w:t xml:space="preserve">Non accessible Toilets </w:t>
      </w:r>
    </w:p>
    <w:p w14:paraId="2F1F20FD" w14:textId="60A958F3" w:rsidR="00EB1698" w:rsidRPr="00837856" w:rsidRDefault="00F406A0" w:rsidP="00E2251B">
      <w:pPr>
        <w:rPr>
          <w:sz w:val="28"/>
          <w:szCs w:val="28"/>
        </w:rPr>
      </w:pPr>
      <w:r>
        <w:rPr>
          <w:sz w:val="28"/>
          <w:szCs w:val="28"/>
        </w:rPr>
        <w:t>There are toilets, changing rooms and showers.</w:t>
      </w:r>
    </w:p>
    <w:p w14:paraId="1F692A71" w14:textId="23676A31" w:rsidR="00881BF5" w:rsidRDefault="00EB1698" w:rsidP="00EB1698">
      <w:pPr>
        <w:pStyle w:val="Heading2"/>
        <w:rPr>
          <w:b/>
          <w:bCs/>
          <w:color w:val="auto"/>
          <w:sz w:val="28"/>
          <w:szCs w:val="28"/>
        </w:rPr>
      </w:pPr>
      <w:r w:rsidRPr="00837856">
        <w:rPr>
          <w:b/>
          <w:bCs/>
          <w:color w:val="auto"/>
          <w:sz w:val="28"/>
          <w:szCs w:val="28"/>
        </w:rPr>
        <w:t xml:space="preserve">Changing Places Toilet Facility </w:t>
      </w:r>
    </w:p>
    <w:p w14:paraId="4E43154E" w14:textId="29C2C34C" w:rsidR="00881BF5" w:rsidRPr="00881BF5" w:rsidRDefault="000B6233" w:rsidP="00881BF5">
      <w:pPr>
        <w:rPr>
          <w:sz w:val="28"/>
          <w:szCs w:val="28"/>
        </w:rPr>
      </w:pPr>
      <w:r>
        <w:rPr>
          <w:sz w:val="28"/>
          <w:szCs w:val="28"/>
        </w:rPr>
        <w:t>Yes.</w:t>
      </w:r>
    </w:p>
    <w:p w14:paraId="3DD1BD83" w14:textId="2A96A1D6" w:rsidR="00881BF5" w:rsidRDefault="00EB1698" w:rsidP="00EB1698">
      <w:pPr>
        <w:pStyle w:val="Heading2"/>
        <w:rPr>
          <w:b/>
          <w:bCs/>
          <w:color w:val="auto"/>
          <w:sz w:val="28"/>
          <w:szCs w:val="28"/>
        </w:rPr>
      </w:pPr>
      <w:r w:rsidRPr="00837856">
        <w:rPr>
          <w:b/>
          <w:bCs/>
          <w:color w:val="auto"/>
          <w:sz w:val="28"/>
          <w:szCs w:val="28"/>
        </w:rPr>
        <w:t xml:space="preserve">Tactile Guidance Pathway </w:t>
      </w:r>
    </w:p>
    <w:p w14:paraId="6FCB5E77" w14:textId="14EBD61A" w:rsidR="00881BF5" w:rsidRPr="00881BF5" w:rsidRDefault="00F406A0" w:rsidP="00881BF5">
      <w:pPr>
        <w:rPr>
          <w:sz w:val="28"/>
          <w:szCs w:val="28"/>
        </w:rPr>
      </w:pPr>
      <w:r>
        <w:rPr>
          <w:sz w:val="28"/>
          <w:szCs w:val="28"/>
        </w:rPr>
        <w:t>None.</w:t>
      </w:r>
    </w:p>
    <w:p w14:paraId="73828191" w14:textId="62359CEB" w:rsidR="00EB1698" w:rsidRPr="00837856" w:rsidRDefault="00EB1698" w:rsidP="00EB1698">
      <w:pPr>
        <w:pStyle w:val="Heading2"/>
        <w:rPr>
          <w:b/>
          <w:bCs/>
          <w:color w:val="auto"/>
          <w:sz w:val="28"/>
          <w:szCs w:val="28"/>
        </w:rPr>
      </w:pPr>
      <w:r w:rsidRPr="00837856">
        <w:rPr>
          <w:noProof/>
          <w:color w:val="auto"/>
          <w:sz w:val="28"/>
          <w:szCs w:val="28"/>
        </w:rPr>
        <w:drawing>
          <wp:anchor distT="0" distB="0" distL="114300" distR="114300" simplePos="0" relativeHeight="251660800" behindDoc="0" locked="0" layoutInCell="1" allowOverlap="1" wp14:anchorId="36456F45" wp14:editId="4C43E76F">
            <wp:simplePos x="0" y="0"/>
            <wp:positionH relativeFrom="column">
              <wp:posOffset>3260725</wp:posOffset>
            </wp:positionH>
            <wp:positionV relativeFrom="paragraph">
              <wp:posOffset>0</wp:posOffset>
            </wp:positionV>
            <wp:extent cx="1118235" cy="744220"/>
            <wp:effectExtent l="0" t="0" r="5715" b="0"/>
            <wp:wrapSquare wrapText="bothSides"/>
            <wp:docPr id="2" name="Picture 2" descr="What is a hearing loop?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hearing loop? - Hearing Lin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823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856">
        <w:rPr>
          <w:b/>
          <w:bCs/>
          <w:color w:val="auto"/>
          <w:sz w:val="28"/>
          <w:szCs w:val="28"/>
        </w:rPr>
        <w:t>Hearing Induction Loop</w:t>
      </w:r>
    </w:p>
    <w:p w14:paraId="6D48795D" w14:textId="284CF205" w:rsidR="00EB1698" w:rsidRPr="00837856" w:rsidRDefault="00F406A0" w:rsidP="00E2251B">
      <w:pPr>
        <w:rPr>
          <w:sz w:val="28"/>
          <w:szCs w:val="28"/>
        </w:rPr>
      </w:pPr>
      <w:r>
        <w:rPr>
          <w:sz w:val="28"/>
          <w:szCs w:val="28"/>
        </w:rPr>
        <w:t>None.</w:t>
      </w:r>
    </w:p>
    <w:p w14:paraId="0579EEC4" w14:textId="2587DA88" w:rsidR="00F37726" w:rsidRPr="00881BF5" w:rsidRDefault="00F37726" w:rsidP="00881BF5">
      <w:pPr>
        <w:pStyle w:val="Heading2"/>
        <w:rPr>
          <w:b/>
          <w:bCs/>
          <w:color w:val="auto"/>
          <w:sz w:val="28"/>
          <w:szCs w:val="28"/>
        </w:rPr>
      </w:pPr>
      <w:r w:rsidRPr="00837856">
        <w:rPr>
          <w:b/>
          <w:bCs/>
          <w:color w:val="auto"/>
          <w:sz w:val="28"/>
          <w:szCs w:val="28"/>
        </w:rPr>
        <w:t>BSL User at training/Venue</w:t>
      </w:r>
    </w:p>
    <w:p w14:paraId="1A625A56" w14:textId="0CB47797" w:rsidR="00F37726" w:rsidRPr="00837856" w:rsidRDefault="00F37726" w:rsidP="00F37726">
      <w:pPr>
        <w:rPr>
          <w:sz w:val="28"/>
          <w:szCs w:val="28"/>
        </w:rPr>
      </w:pPr>
      <w:r w:rsidRPr="00837856">
        <w:rPr>
          <w:sz w:val="28"/>
          <w:szCs w:val="28"/>
        </w:rPr>
        <w:t xml:space="preserve">None. </w:t>
      </w:r>
    </w:p>
    <w:p w14:paraId="561EA19E" w14:textId="26F0E469" w:rsidR="00F37726" w:rsidRPr="00837856" w:rsidRDefault="00F37726" w:rsidP="00F37726">
      <w:pPr>
        <w:pStyle w:val="Heading1"/>
        <w:rPr>
          <w:b/>
          <w:bCs/>
          <w:color w:val="auto"/>
          <w:sz w:val="28"/>
          <w:szCs w:val="28"/>
        </w:rPr>
      </w:pPr>
      <w:r w:rsidRPr="00837856">
        <w:rPr>
          <w:b/>
          <w:bCs/>
          <w:color w:val="auto"/>
          <w:sz w:val="28"/>
          <w:szCs w:val="28"/>
        </w:rPr>
        <w:t>Contact</w:t>
      </w:r>
    </w:p>
    <w:p w14:paraId="025C8CB6" w14:textId="21B7C64F" w:rsidR="00F37726" w:rsidRPr="00837856" w:rsidRDefault="000B6233" w:rsidP="00F37726">
      <w:pPr>
        <w:rPr>
          <w:sz w:val="28"/>
          <w:szCs w:val="28"/>
        </w:rPr>
      </w:pPr>
      <w:r>
        <w:rPr>
          <w:sz w:val="28"/>
          <w:szCs w:val="28"/>
        </w:rPr>
        <w:t>To find out more details about the venue please call: 02074493080</w:t>
      </w:r>
    </w:p>
    <w:sectPr w:rsidR="00F37726" w:rsidRPr="0083785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0B6233"/>
    <w:rsid w:val="001F2386"/>
    <w:rsid w:val="00201908"/>
    <w:rsid w:val="003315D8"/>
    <w:rsid w:val="003545BA"/>
    <w:rsid w:val="0037270B"/>
    <w:rsid w:val="003E090D"/>
    <w:rsid w:val="003F5DBB"/>
    <w:rsid w:val="00463D11"/>
    <w:rsid w:val="004725B6"/>
    <w:rsid w:val="004B2A33"/>
    <w:rsid w:val="005318FD"/>
    <w:rsid w:val="00595236"/>
    <w:rsid w:val="005A53A4"/>
    <w:rsid w:val="00654F69"/>
    <w:rsid w:val="007F5910"/>
    <w:rsid w:val="008126E9"/>
    <w:rsid w:val="00837856"/>
    <w:rsid w:val="00881BF5"/>
    <w:rsid w:val="00954D51"/>
    <w:rsid w:val="009857C0"/>
    <w:rsid w:val="009D090F"/>
    <w:rsid w:val="009E4EE0"/>
    <w:rsid w:val="00AA3A11"/>
    <w:rsid w:val="00B20539"/>
    <w:rsid w:val="00B918C8"/>
    <w:rsid w:val="00C629AC"/>
    <w:rsid w:val="00CC7F7B"/>
    <w:rsid w:val="00CF429D"/>
    <w:rsid w:val="00D97B94"/>
    <w:rsid w:val="00E2251B"/>
    <w:rsid w:val="00E45B97"/>
    <w:rsid w:val="00EB1698"/>
    <w:rsid w:val="00F37726"/>
    <w:rsid w:val="00F406A0"/>
    <w:rsid w:val="00FA4E31"/>
    <w:rsid w:val="00FB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 w:type="character" w:styleId="FollowedHyperlink">
    <w:name w:val="FollowedHyperlink"/>
    <w:basedOn w:val="DefaultParagraphFont"/>
    <w:uiPriority w:val="99"/>
    <w:semiHidden/>
    <w:unhideWhenUsed/>
    <w:rsid w:val="00FA4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fl.gov.uk/transport-accessibility/wheelchair-access-and-avoiding-stai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2.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customXml" Target="ink/ink1.xml"/><Relationship Id="rId14" Type="http://schemas.openxmlformats.org/officeDocument/2006/relationships/hyperlink" Target="https://tfl.gov.uk/transport-accessibility/?cid=transportaccessibility"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8T16:15:27.277"/>
    </inkml:context>
    <inkml:brush xml:id="br0">
      <inkml:brushProperty name="width" value="0.05009" units="cm"/>
      <inkml:brushProperty name="height" value="0.05009" units="cm"/>
    </inkml:brush>
  </inkml:definitions>
  <inkml:trace contextRef="#ctx0" brushRef="#br0">1 357,'6'0,"0"-12,9-8,-11 15,40-27,-30 23,48-26,21-16,-65 40,121-64,-74 39,90-35,-155 71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8T16:15:26.597"/>
    </inkml:context>
    <inkml:brush xml:id="br0">
      <inkml:brushProperty name="width" value="0.05009" units="cm"/>
      <inkml:brushProperty name="height" value="0.05009" units="cm"/>
    </inkml:brush>
  </inkml:definitions>
  <inkml:trace contextRef="#ctx0" brushRef="#br0">1811 224,'-6'6,"6"-6,-13 12,7-5,-7 18,-12 37,22-54,-19 78,10-22,5-27,-6 75,10-81,0 63,3-13,0-55,6 55,-3-48,13-3,12 20,-24-44,40 26,-27-20,23-5,42-14,-82 7,113-37,-56 18,0-25,37-44,-91 85,64-88,-33 44,-5-18,15-61,-37 107,-8-74,-17 5,11 57,-50-70,42 74,-83-27,-37 14,99 30,-159-3,109 8,-30 42,-57 14,157-46,-155 64,99-40,-13 30,-54 41,134-97,-97 88,48-44,32-13,-22 29,36-52,-9 34,17-11,0-18,12 34,-9-40,32 24,25-4,-44-22,129-2,-101-4,95-35,22-19,-127 41,137-64,-91 40,-9-5,36-37,-100 72,62-57,-34 30,-32 20,3-13,-5 23,-78-15,40 8,-178 68,-107 48,257-86,-185 102,38-22,121-58,-148 70,187-89,-92 52,40-14,82-49,-60 31,54-29,24-11,-7 7,10-10,7 5,-3-3,51-12,130-40,-179 48,311-99,-159 50,32-25,184-70,-338 132,295-124,-147 62,0-13,177-56,-283 113,174-51,-44 9,-130 46,137-35,-135 38,31 4,14-2,-103 19,181-41,-128 28,-148 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6C6465-C388-4A20-877D-B87C00262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Cartwright, Abigail</cp:lastModifiedBy>
  <cp:revision>2</cp:revision>
  <dcterms:created xsi:type="dcterms:W3CDTF">2021-08-27T16:28:00Z</dcterms:created>
  <dcterms:modified xsi:type="dcterms:W3CDTF">2021-08-27T16:28:00Z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